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3.xml" ContentType="application/vnd.openxmlformats-officedocument.wordprocessingml.header+xml"/>
  <Override PartName="/word/charts/chart1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54D" w:rsidRPr="00285A5F" w:rsidRDefault="00FF554D" w:rsidP="00FF554D">
      <w:pPr>
        <w:ind w:firstLine="0"/>
        <w:jc w:val="center"/>
        <w:rPr>
          <w:b/>
          <w:sz w:val="40"/>
          <w:szCs w:val="28"/>
        </w:rPr>
      </w:pPr>
      <w:bookmarkStart w:id="0" w:name="_GoBack"/>
      <w:bookmarkEnd w:id="0"/>
    </w:p>
    <w:p w:rsidR="00FF554D" w:rsidRPr="00285A5F" w:rsidRDefault="006751FE" w:rsidP="00FF554D">
      <w:pPr>
        <w:ind w:firstLine="0"/>
        <w:jc w:val="center"/>
        <w:rPr>
          <w:b/>
          <w:sz w:val="40"/>
          <w:szCs w:val="28"/>
        </w:rPr>
      </w:pPr>
      <w:r w:rsidRPr="009C5E3D">
        <w:rPr>
          <w:noProof/>
        </w:rPr>
        <w:drawing>
          <wp:anchor distT="0" distB="0" distL="114300" distR="114300" simplePos="0" relativeHeight="251664384" behindDoc="1" locked="0" layoutInCell="1" allowOverlap="1" wp14:anchorId="49B59236" wp14:editId="55B6FC81">
            <wp:simplePos x="0" y="0"/>
            <wp:positionH relativeFrom="column">
              <wp:posOffset>-1170940</wp:posOffset>
            </wp:positionH>
            <wp:positionV relativeFrom="paragraph">
              <wp:posOffset>225425</wp:posOffset>
            </wp:positionV>
            <wp:extent cx="8084459" cy="2027582"/>
            <wp:effectExtent l="0" t="0" r="0" b="0"/>
            <wp:wrapNone/>
            <wp:docPr id="19" name="Picture 4" descr="C:\Users\Prometheus\Desktop\Photoshop\Конкурс_Благоустройство\2. Реализация\Psd\Бирюлинское СП\Для_папок\Герб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C:\Users\Prometheus\Desktop\Photoshop\Конкурс_Благоустройство\2. Реализация\Psd\Бирюлинское СП\Для_папок\Герб_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84459" cy="2027582"/>
                    </a:xfrm>
                    <a:prstGeom prst="rect">
                      <a:avLst/>
                    </a:prstGeom>
                    <a:noFill/>
                    <a:extLst/>
                  </pic:spPr>
                </pic:pic>
              </a:graphicData>
            </a:graphic>
            <wp14:sizeRelH relativeFrom="page">
              <wp14:pctWidth>0</wp14:pctWidth>
            </wp14:sizeRelH>
            <wp14:sizeRelV relativeFrom="page">
              <wp14:pctHeight>0</wp14:pctHeight>
            </wp14:sizeRelV>
          </wp:anchor>
        </w:drawing>
      </w:r>
      <w:r w:rsidR="00FF554D" w:rsidRPr="00285A5F">
        <w:rPr>
          <w:noProof/>
        </w:rPr>
        <w:drawing>
          <wp:anchor distT="0" distB="0" distL="114300" distR="114300" simplePos="0" relativeHeight="251659264" behindDoc="1" locked="0" layoutInCell="1" allowOverlap="1" wp14:anchorId="37CF7362" wp14:editId="2C8A5503">
            <wp:simplePos x="0" y="0"/>
            <wp:positionH relativeFrom="page">
              <wp:posOffset>1434465</wp:posOffset>
            </wp:positionH>
            <wp:positionV relativeFrom="paragraph">
              <wp:posOffset>291465</wp:posOffset>
            </wp:positionV>
            <wp:extent cx="4951730" cy="1619885"/>
            <wp:effectExtent l="0" t="0" r="0" b="0"/>
            <wp:wrapNone/>
            <wp:docPr id="41" name="Picture 2" descr="http://vysokaya-gora.tatarstan.ru/file/%D0%A0%D0%B8%D1%81%D1%83%D0%BD%D0%BE%D0%BA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ysokaya-gora.tatarstan.ru/file/%D0%A0%D0%B8%D1%81%D1%83%D0%BD%D0%BE%D0%BA2(1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1730"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F554D" w:rsidRPr="00285A5F" w:rsidRDefault="00FF554D" w:rsidP="00FF554D">
      <w:pPr>
        <w:ind w:firstLine="0"/>
        <w:jc w:val="center"/>
        <w:rPr>
          <w:b/>
          <w:sz w:val="40"/>
          <w:szCs w:val="28"/>
        </w:rPr>
      </w:pPr>
    </w:p>
    <w:p w:rsidR="00FF554D" w:rsidRPr="00285A5F" w:rsidRDefault="00FF554D" w:rsidP="00FF554D">
      <w:pPr>
        <w:ind w:firstLine="0"/>
        <w:jc w:val="center"/>
        <w:rPr>
          <w:b/>
          <w:sz w:val="40"/>
          <w:szCs w:val="28"/>
        </w:rPr>
      </w:pPr>
    </w:p>
    <w:p w:rsidR="00FF554D" w:rsidRPr="00285A5F" w:rsidRDefault="00FF554D" w:rsidP="00FF554D">
      <w:pPr>
        <w:ind w:firstLine="0"/>
        <w:jc w:val="center"/>
        <w:rPr>
          <w:b/>
          <w:sz w:val="40"/>
          <w:szCs w:val="28"/>
        </w:rPr>
      </w:pPr>
    </w:p>
    <w:p w:rsidR="00FF554D" w:rsidRPr="00285A5F" w:rsidRDefault="00FF554D" w:rsidP="00FF554D">
      <w:pPr>
        <w:ind w:firstLine="0"/>
        <w:jc w:val="center"/>
        <w:rPr>
          <w:b/>
          <w:sz w:val="40"/>
          <w:szCs w:val="28"/>
        </w:rPr>
      </w:pPr>
    </w:p>
    <w:p w:rsidR="00FF554D" w:rsidRPr="00285A5F" w:rsidRDefault="00FF554D" w:rsidP="00FF554D">
      <w:pPr>
        <w:ind w:firstLine="0"/>
        <w:jc w:val="center"/>
        <w:rPr>
          <w:b/>
          <w:sz w:val="40"/>
          <w:szCs w:val="28"/>
        </w:rPr>
      </w:pPr>
    </w:p>
    <w:p w:rsidR="00FF554D" w:rsidRDefault="00FF554D" w:rsidP="00FF554D">
      <w:pPr>
        <w:ind w:firstLine="0"/>
        <w:jc w:val="center"/>
        <w:rPr>
          <w:b/>
          <w:sz w:val="40"/>
          <w:szCs w:val="28"/>
        </w:rPr>
      </w:pPr>
    </w:p>
    <w:p w:rsidR="00CD2F18" w:rsidRDefault="00CD2F18" w:rsidP="00FF554D">
      <w:pPr>
        <w:ind w:firstLine="0"/>
        <w:jc w:val="center"/>
        <w:rPr>
          <w:b/>
          <w:sz w:val="40"/>
          <w:szCs w:val="28"/>
        </w:rPr>
      </w:pPr>
    </w:p>
    <w:p w:rsidR="00CD2F18" w:rsidRDefault="00CD2F18" w:rsidP="00FF554D">
      <w:pPr>
        <w:ind w:firstLine="0"/>
        <w:jc w:val="center"/>
        <w:rPr>
          <w:b/>
          <w:sz w:val="40"/>
          <w:szCs w:val="28"/>
        </w:rPr>
      </w:pPr>
    </w:p>
    <w:p w:rsidR="00CD2F18" w:rsidRPr="00285A5F" w:rsidRDefault="00CD2F18" w:rsidP="00FF554D">
      <w:pPr>
        <w:ind w:firstLine="0"/>
        <w:jc w:val="center"/>
        <w:rPr>
          <w:b/>
          <w:sz w:val="40"/>
          <w:szCs w:val="28"/>
        </w:rPr>
      </w:pPr>
    </w:p>
    <w:p w:rsidR="00FF554D" w:rsidRPr="00285A5F" w:rsidRDefault="00FF554D" w:rsidP="00FF554D">
      <w:pPr>
        <w:ind w:firstLine="0"/>
        <w:jc w:val="center"/>
        <w:rPr>
          <w:b/>
          <w:sz w:val="40"/>
          <w:szCs w:val="28"/>
        </w:rPr>
      </w:pPr>
    </w:p>
    <w:p w:rsidR="00AB7891" w:rsidRDefault="00AB7891" w:rsidP="00CD2F18">
      <w:pPr>
        <w:ind w:left="-567" w:firstLine="0"/>
        <w:jc w:val="center"/>
        <w:rPr>
          <w:b/>
          <w:sz w:val="40"/>
          <w:szCs w:val="28"/>
        </w:rPr>
      </w:pPr>
    </w:p>
    <w:p w:rsidR="00FF554D" w:rsidRPr="00285A5F" w:rsidRDefault="00FF554D" w:rsidP="00CD2F18">
      <w:pPr>
        <w:ind w:left="-567" w:firstLine="0"/>
        <w:jc w:val="center"/>
        <w:rPr>
          <w:b/>
          <w:sz w:val="40"/>
          <w:szCs w:val="28"/>
        </w:rPr>
      </w:pPr>
      <w:r w:rsidRPr="00285A5F">
        <w:rPr>
          <w:b/>
          <w:sz w:val="40"/>
          <w:szCs w:val="28"/>
        </w:rPr>
        <w:t>СТРАТЕГИЯ</w:t>
      </w:r>
    </w:p>
    <w:p w:rsidR="00FF554D" w:rsidRPr="00285A5F" w:rsidRDefault="00FF554D" w:rsidP="00CD2F18">
      <w:pPr>
        <w:ind w:left="-567" w:firstLine="0"/>
        <w:jc w:val="center"/>
        <w:rPr>
          <w:b/>
          <w:sz w:val="40"/>
          <w:szCs w:val="28"/>
        </w:rPr>
      </w:pPr>
      <w:r w:rsidRPr="00285A5F">
        <w:rPr>
          <w:b/>
          <w:sz w:val="40"/>
          <w:szCs w:val="28"/>
        </w:rPr>
        <w:t xml:space="preserve">социально-экономического </w:t>
      </w:r>
      <w:r w:rsidR="00207E74" w:rsidRPr="00285A5F">
        <w:rPr>
          <w:b/>
          <w:sz w:val="40"/>
          <w:szCs w:val="28"/>
        </w:rPr>
        <w:t>развития Высокогорского</w:t>
      </w:r>
      <w:r w:rsidRPr="00285A5F">
        <w:rPr>
          <w:b/>
          <w:sz w:val="40"/>
          <w:szCs w:val="28"/>
        </w:rPr>
        <w:t xml:space="preserve"> муниципального района Республики Татарстан</w:t>
      </w:r>
    </w:p>
    <w:p w:rsidR="00FF554D" w:rsidRPr="00285A5F" w:rsidRDefault="00E9798F" w:rsidP="00CD2F18">
      <w:pPr>
        <w:ind w:left="-567" w:firstLine="0"/>
        <w:jc w:val="center"/>
        <w:rPr>
          <w:b/>
          <w:sz w:val="40"/>
          <w:szCs w:val="28"/>
        </w:rPr>
      </w:pPr>
      <w:r>
        <w:rPr>
          <w:b/>
          <w:sz w:val="40"/>
          <w:szCs w:val="28"/>
        </w:rPr>
        <w:t xml:space="preserve">на 2016-2021 </w:t>
      </w:r>
      <w:r w:rsidR="00FF554D" w:rsidRPr="00285A5F">
        <w:rPr>
          <w:b/>
          <w:sz w:val="40"/>
          <w:szCs w:val="28"/>
        </w:rPr>
        <w:t>годы и плановый период до 2030 года</w:t>
      </w:r>
    </w:p>
    <w:p w:rsidR="00495BA6" w:rsidRPr="00285A5F" w:rsidRDefault="00495BA6"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Pr="00285A5F" w:rsidRDefault="00FF554D" w:rsidP="00FF554D">
      <w:pPr>
        <w:ind w:firstLine="0"/>
        <w:jc w:val="center"/>
      </w:pPr>
    </w:p>
    <w:p w:rsidR="00FF554D" w:rsidRDefault="00FF554D" w:rsidP="00FF554D">
      <w:pPr>
        <w:ind w:firstLine="0"/>
        <w:jc w:val="center"/>
      </w:pPr>
    </w:p>
    <w:p w:rsidR="00AB7891" w:rsidRDefault="00AB7891" w:rsidP="00FF554D">
      <w:pPr>
        <w:ind w:firstLine="0"/>
        <w:jc w:val="center"/>
      </w:pPr>
    </w:p>
    <w:p w:rsidR="00AB7891" w:rsidRPr="00285A5F" w:rsidRDefault="00AB7891" w:rsidP="00FF554D">
      <w:pPr>
        <w:ind w:firstLine="0"/>
        <w:jc w:val="center"/>
      </w:pPr>
    </w:p>
    <w:p w:rsidR="00FF554D" w:rsidRPr="00285A5F" w:rsidRDefault="00FF554D" w:rsidP="00FF554D">
      <w:pPr>
        <w:ind w:firstLine="0"/>
        <w:jc w:val="center"/>
      </w:pPr>
    </w:p>
    <w:p w:rsidR="00401AD4" w:rsidRDefault="006751FE" w:rsidP="00FF554D">
      <w:pPr>
        <w:spacing w:line="360" w:lineRule="auto"/>
        <w:ind w:firstLine="0"/>
        <w:jc w:val="center"/>
        <w:rPr>
          <w:szCs w:val="28"/>
        </w:rPr>
        <w:sectPr w:rsidR="00401AD4" w:rsidSect="00085DE3">
          <w:pgSz w:w="11905" w:h="16837"/>
          <w:pgMar w:top="820" w:right="567" w:bottom="820" w:left="1701" w:header="567" w:footer="567" w:gutter="0"/>
          <w:cols w:space="720"/>
          <w:docGrid w:linePitch="360"/>
        </w:sectPr>
      </w:pPr>
      <w:r>
        <w:rPr>
          <w:szCs w:val="28"/>
        </w:rPr>
        <w:t xml:space="preserve">Пос. ж/д ст. </w:t>
      </w:r>
      <w:r w:rsidR="00FF554D" w:rsidRPr="00285A5F">
        <w:rPr>
          <w:szCs w:val="28"/>
        </w:rPr>
        <w:t>Высокая Гора, 2016 год</w:t>
      </w:r>
    </w:p>
    <w:p w:rsidR="00FF554D" w:rsidRPr="00285A5F" w:rsidRDefault="00FF554D" w:rsidP="00FF554D">
      <w:pPr>
        <w:spacing w:line="360" w:lineRule="auto"/>
        <w:ind w:firstLine="0"/>
        <w:jc w:val="center"/>
        <w:rPr>
          <w:szCs w:val="28"/>
        </w:rPr>
        <w:sectPr w:rsidR="00FF554D" w:rsidRPr="00285A5F" w:rsidSect="00401AD4">
          <w:type w:val="continuous"/>
          <w:pgSz w:w="11905" w:h="16837"/>
          <w:pgMar w:top="820" w:right="567" w:bottom="820" w:left="1701" w:header="567" w:footer="567" w:gutter="0"/>
          <w:cols w:space="720"/>
          <w:docGrid w:linePitch="360"/>
        </w:sectPr>
      </w:pPr>
    </w:p>
    <w:p w:rsidR="00FF554D" w:rsidRPr="007F57B4" w:rsidRDefault="00FF554D" w:rsidP="00FF554D">
      <w:pPr>
        <w:rPr>
          <w:b/>
          <w:sz w:val="26"/>
          <w:szCs w:val="26"/>
        </w:rPr>
      </w:pPr>
      <w:r w:rsidRPr="007F57B4">
        <w:rPr>
          <w:b/>
          <w:sz w:val="26"/>
          <w:szCs w:val="26"/>
        </w:rPr>
        <w:lastRenderedPageBreak/>
        <w:t>СОДЕРЖАНИЕ</w:t>
      </w:r>
    </w:p>
    <w:p w:rsidR="007670B9" w:rsidRDefault="000D07C4">
      <w:pPr>
        <w:pStyle w:val="14"/>
        <w:tabs>
          <w:tab w:val="right" w:leader="dot" w:pos="9345"/>
        </w:tabs>
        <w:rPr>
          <w:rFonts w:asciiTheme="minorHAnsi" w:eastAsiaTheme="minorEastAsia" w:hAnsiTheme="minorHAnsi" w:cstheme="minorBidi"/>
          <w:noProof/>
          <w:sz w:val="22"/>
          <w:szCs w:val="22"/>
        </w:rPr>
      </w:pPr>
      <w:r w:rsidRPr="00D036E1">
        <w:rPr>
          <w:b/>
          <w:sz w:val="26"/>
          <w:szCs w:val="26"/>
        </w:rPr>
        <w:fldChar w:fldCharType="begin"/>
      </w:r>
      <w:r w:rsidRPr="00D036E1">
        <w:rPr>
          <w:b/>
          <w:sz w:val="26"/>
          <w:szCs w:val="26"/>
        </w:rPr>
        <w:instrText xml:space="preserve"> TOC \h \z \u \t "Заголовок 4;1" </w:instrText>
      </w:r>
      <w:r w:rsidRPr="00D036E1">
        <w:rPr>
          <w:b/>
          <w:sz w:val="26"/>
          <w:szCs w:val="26"/>
        </w:rPr>
        <w:fldChar w:fldCharType="separate"/>
      </w:r>
      <w:hyperlink w:anchor="_Toc456348034" w:history="1">
        <w:r w:rsidR="007670B9" w:rsidRPr="00003480">
          <w:rPr>
            <w:rStyle w:val="a9"/>
            <w:noProof/>
          </w:rPr>
          <w:t>Паспорт Стратегии социально-экономического развития Высокогорского района</w:t>
        </w:r>
        <w:r w:rsidR="007670B9">
          <w:rPr>
            <w:noProof/>
            <w:webHidden/>
          </w:rPr>
          <w:tab/>
        </w:r>
        <w:r w:rsidR="007670B9">
          <w:rPr>
            <w:noProof/>
            <w:webHidden/>
          </w:rPr>
          <w:fldChar w:fldCharType="begin"/>
        </w:r>
        <w:r w:rsidR="007670B9">
          <w:rPr>
            <w:noProof/>
            <w:webHidden/>
          </w:rPr>
          <w:instrText xml:space="preserve"> PAGEREF _Toc456348034 \h </w:instrText>
        </w:r>
        <w:r w:rsidR="007670B9">
          <w:rPr>
            <w:noProof/>
            <w:webHidden/>
          </w:rPr>
        </w:r>
        <w:r w:rsidR="007670B9">
          <w:rPr>
            <w:noProof/>
            <w:webHidden/>
          </w:rPr>
          <w:fldChar w:fldCharType="separate"/>
        </w:r>
        <w:r w:rsidR="007670B9">
          <w:rPr>
            <w:noProof/>
            <w:webHidden/>
          </w:rPr>
          <w:t>4</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35" w:history="1">
        <w:r w:rsidR="007670B9" w:rsidRPr="00003480">
          <w:rPr>
            <w:rStyle w:val="a9"/>
            <w:noProof/>
          </w:rPr>
          <w:t>1. Общие положения</w:t>
        </w:r>
        <w:r w:rsidR="007670B9">
          <w:rPr>
            <w:noProof/>
            <w:webHidden/>
          </w:rPr>
          <w:tab/>
        </w:r>
        <w:r w:rsidR="007670B9">
          <w:rPr>
            <w:noProof/>
            <w:webHidden/>
          </w:rPr>
          <w:fldChar w:fldCharType="begin"/>
        </w:r>
        <w:r w:rsidR="007670B9">
          <w:rPr>
            <w:noProof/>
            <w:webHidden/>
          </w:rPr>
          <w:instrText xml:space="preserve"> PAGEREF _Toc456348035 \h </w:instrText>
        </w:r>
        <w:r w:rsidR="007670B9">
          <w:rPr>
            <w:noProof/>
            <w:webHidden/>
          </w:rPr>
        </w:r>
        <w:r w:rsidR="007670B9">
          <w:rPr>
            <w:noProof/>
            <w:webHidden/>
          </w:rPr>
          <w:fldChar w:fldCharType="separate"/>
        </w:r>
        <w:r w:rsidR="007670B9">
          <w:rPr>
            <w:noProof/>
            <w:webHidden/>
          </w:rPr>
          <w:t>6</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36" w:history="1">
        <w:r w:rsidR="007670B9" w:rsidRPr="00003480">
          <w:rPr>
            <w:rStyle w:val="a9"/>
            <w:noProof/>
          </w:rPr>
          <w:t>2. Цели и задачи социально-экономического развития Высокогорского муниципального района</w:t>
        </w:r>
        <w:r w:rsidR="007670B9">
          <w:rPr>
            <w:noProof/>
            <w:webHidden/>
          </w:rPr>
          <w:tab/>
        </w:r>
        <w:r w:rsidR="007670B9">
          <w:rPr>
            <w:noProof/>
            <w:webHidden/>
          </w:rPr>
          <w:fldChar w:fldCharType="begin"/>
        </w:r>
        <w:r w:rsidR="007670B9">
          <w:rPr>
            <w:noProof/>
            <w:webHidden/>
          </w:rPr>
          <w:instrText xml:space="preserve"> PAGEREF _Toc456348036 \h </w:instrText>
        </w:r>
        <w:r w:rsidR="007670B9">
          <w:rPr>
            <w:noProof/>
            <w:webHidden/>
          </w:rPr>
        </w:r>
        <w:r w:rsidR="007670B9">
          <w:rPr>
            <w:noProof/>
            <w:webHidden/>
          </w:rPr>
          <w:fldChar w:fldCharType="separate"/>
        </w:r>
        <w:r w:rsidR="007670B9">
          <w:rPr>
            <w:noProof/>
            <w:webHidden/>
          </w:rPr>
          <w:t>7</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37" w:history="1">
        <w:r w:rsidR="007670B9" w:rsidRPr="00003480">
          <w:rPr>
            <w:rStyle w:val="a9"/>
            <w:noProof/>
          </w:rPr>
          <w:t>3. Анализ социально-экономического положения Высокогорского муниципального района Республики Татарстан</w:t>
        </w:r>
        <w:r w:rsidR="007670B9">
          <w:rPr>
            <w:noProof/>
            <w:webHidden/>
          </w:rPr>
          <w:tab/>
        </w:r>
        <w:r w:rsidR="007670B9">
          <w:rPr>
            <w:noProof/>
            <w:webHidden/>
          </w:rPr>
          <w:fldChar w:fldCharType="begin"/>
        </w:r>
        <w:r w:rsidR="007670B9">
          <w:rPr>
            <w:noProof/>
            <w:webHidden/>
          </w:rPr>
          <w:instrText xml:space="preserve"> PAGEREF _Toc456348037 \h </w:instrText>
        </w:r>
        <w:r w:rsidR="007670B9">
          <w:rPr>
            <w:noProof/>
            <w:webHidden/>
          </w:rPr>
        </w:r>
        <w:r w:rsidR="007670B9">
          <w:rPr>
            <w:noProof/>
            <w:webHidden/>
          </w:rPr>
          <w:fldChar w:fldCharType="separate"/>
        </w:r>
        <w:r w:rsidR="007670B9">
          <w:rPr>
            <w:noProof/>
            <w:webHidden/>
          </w:rPr>
          <w:t>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38" w:history="1">
        <w:r w:rsidR="007670B9" w:rsidRPr="00003480">
          <w:rPr>
            <w:rStyle w:val="a9"/>
            <w:rFonts w:eastAsia="Calibri"/>
            <w:noProof/>
          </w:rPr>
          <w:t>3.1 Общая информация о муниципальном районе</w:t>
        </w:r>
        <w:r w:rsidR="007670B9">
          <w:rPr>
            <w:noProof/>
            <w:webHidden/>
          </w:rPr>
          <w:tab/>
        </w:r>
        <w:r w:rsidR="007670B9">
          <w:rPr>
            <w:noProof/>
            <w:webHidden/>
          </w:rPr>
          <w:fldChar w:fldCharType="begin"/>
        </w:r>
        <w:r w:rsidR="007670B9">
          <w:rPr>
            <w:noProof/>
            <w:webHidden/>
          </w:rPr>
          <w:instrText xml:space="preserve"> PAGEREF _Toc456348038 \h </w:instrText>
        </w:r>
        <w:r w:rsidR="007670B9">
          <w:rPr>
            <w:noProof/>
            <w:webHidden/>
          </w:rPr>
        </w:r>
        <w:r w:rsidR="007670B9">
          <w:rPr>
            <w:noProof/>
            <w:webHidden/>
          </w:rPr>
          <w:fldChar w:fldCharType="separate"/>
        </w:r>
        <w:r w:rsidR="007670B9">
          <w:rPr>
            <w:noProof/>
            <w:webHidden/>
          </w:rPr>
          <w:t>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39" w:history="1">
        <w:r w:rsidR="007670B9" w:rsidRPr="00003480">
          <w:rPr>
            <w:rStyle w:val="a9"/>
            <w:noProof/>
          </w:rPr>
          <w:t>3.2. Анализ пространственного развития</w:t>
        </w:r>
        <w:r w:rsidR="007670B9">
          <w:rPr>
            <w:noProof/>
            <w:webHidden/>
          </w:rPr>
          <w:tab/>
        </w:r>
        <w:r w:rsidR="007670B9">
          <w:rPr>
            <w:noProof/>
            <w:webHidden/>
          </w:rPr>
          <w:fldChar w:fldCharType="begin"/>
        </w:r>
        <w:r w:rsidR="007670B9">
          <w:rPr>
            <w:noProof/>
            <w:webHidden/>
          </w:rPr>
          <w:instrText xml:space="preserve"> PAGEREF _Toc456348039 \h </w:instrText>
        </w:r>
        <w:r w:rsidR="007670B9">
          <w:rPr>
            <w:noProof/>
            <w:webHidden/>
          </w:rPr>
        </w:r>
        <w:r w:rsidR="007670B9">
          <w:rPr>
            <w:noProof/>
            <w:webHidden/>
          </w:rPr>
          <w:fldChar w:fldCharType="separate"/>
        </w:r>
        <w:r w:rsidR="007670B9">
          <w:rPr>
            <w:noProof/>
            <w:webHidden/>
          </w:rPr>
          <w:t>12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0" w:history="1">
        <w:r w:rsidR="007670B9" w:rsidRPr="00003480">
          <w:rPr>
            <w:rStyle w:val="a9"/>
            <w:noProof/>
          </w:rPr>
          <w:t>3.2.1. Состояние транспортной системы</w:t>
        </w:r>
        <w:r w:rsidR="007670B9">
          <w:rPr>
            <w:noProof/>
            <w:webHidden/>
          </w:rPr>
          <w:tab/>
        </w:r>
        <w:r w:rsidR="007670B9">
          <w:rPr>
            <w:noProof/>
            <w:webHidden/>
          </w:rPr>
          <w:fldChar w:fldCharType="begin"/>
        </w:r>
        <w:r w:rsidR="007670B9">
          <w:rPr>
            <w:noProof/>
            <w:webHidden/>
          </w:rPr>
          <w:instrText xml:space="preserve"> PAGEREF _Toc456348040 \h </w:instrText>
        </w:r>
        <w:r w:rsidR="007670B9">
          <w:rPr>
            <w:noProof/>
            <w:webHidden/>
          </w:rPr>
        </w:r>
        <w:r w:rsidR="007670B9">
          <w:rPr>
            <w:noProof/>
            <w:webHidden/>
          </w:rPr>
          <w:fldChar w:fldCharType="separate"/>
        </w:r>
        <w:r w:rsidR="007670B9">
          <w:rPr>
            <w:noProof/>
            <w:webHidden/>
          </w:rPr>
          <w:t>14</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1" w:history="1">
        <w:r w:rsidR="007670B9" w:rsidRPr="00003480">
          <w:rPr>
            <w:rStyle w:val="a9"/>
            <w:noProof/>
          </w:rPr>
          <w:t>3.2.2 Природные ресурсы</w:t>
        </w:r>
        <w:r w:rsidR="007670B9">
          <w:rPr>
            <w:noProof/>
            <w:webHidden/>
          </w:rPr>
          <w:tab/>
        </w:r>
        <w:r w:rsidR="007670B9">
          <w:rPr>
            <w:noProof/>
            <w:webHidden/>
          </w:rPr>
          <w:fldChar w:fldCharType="begin"/>
        </w:r>
        <w:r w:rsidR="007670B9">
          <w:rPr>
            <w:noProof/>
            <w:webHidden/>
          </w:rPr>
          <w:instrText xml:space="preserve"> PAGEREF _Toc456348041 \h </w:instrText>
        </w:r>
        <w:r w:rsidR="007670B9">
          <w:rPr>
            <w:noProof/>
            <w:webHidden/>
          </w:rPr>
        </w:r>
        <w:r w:rsidR="007670B9">
          <w:rPr>
            <w:noProof/>
            <w:webHidden/>
          </w:rPr>
          <w:fldChar w:fldCharType="separate"/>
        </w:r>
        <w:r w:rsidR="007670B9">
          <w:rPr>
            <w:noProof/>
            <w:webHidden/>
          </w:rPr>
          <w:t>15</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2" w:history="1">
        <w:r w:rsidR="007670B9" w:rsidRPr="00003480">
          <w:rPr>
            <w:rStyle w:val="a9"/>
            <w:noProof/>
          </w:rPr>
          <w:t>3.2.5 Анализ состояния пожарной безопасности</w:t>
        </w:r>
        <w:r w:rsidR="007670B9">
          <w:rPr>
            <w:noProof/>
            <w:webHidden/>
          </w:rPr>
          <w:tab/>
        </w:r>
        <w:r w:rsidR="007670B9">
          <w:rPr>
            <w:noProof/>
            <w:webHidden/>
          </w:rPr>
          <w:fldChar w:fldCharType="begin"/>
        </w:r>
        <w:r w:rsidR="007670B9">
          <w:rPr>
            <w:noProof/>
            <w:webHidden/>
          </w:rPr>
          <w:instrText xml:space="preserve"> PAGEREF _Toc456348042 \h </w:instrText>
        </w:r>
        <w:r w:rsidR="007670B9">
          <w:rPr>
            <w:noProof/>
            <w:webHidden/>
          </w:rPr>
        </w:r>
        <w:r w:rsidR="007670B9">
          <w:rPr>
            <w:noProof/>
            <w:webHidden/>
          </w:rPr>
          <w:fldChar w:fldCharType="separate"/>
        </w:r>
        <w:r w:rsidR="007670B9">
          <w:rPr>
            <w:noProof/>
            <w:webHidden/>
          </w:rPr>
          <w:t>18</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3" w:history="1">
        <w:r w:rsidR="007670B9" w:rsidRPr="00003480">
          <w:rPr>
            <w:rStyle w:val="a9"/>
            <w:noProof/>
          </w:rPr>
          <w:t>3.3. Анализ развития человеческого потенциала</w:t>
        </w:r>
        <w:r w:rsidR="007670B9">
          <w:rPr>
            <w:noProof/>
            <w:webHidden/>
          </w:rPr>
          <w:tab/>
        </w:r>
        <w:r w:rsidR="007670B9">
          <w:rPr>
            <w:noProof/>
            <w:webHidden/>
          </w:rPr>
          <w:fldChar w:fldCharType="begin"/>
        </w:r>
        <w:r w:rsidR="007670B9">
          <w:rPr>
            <w:noProof/>
            <w:webHidden/>
          </w:rPr>
          <w:instrText xml:space="preserve"> PAGEREF _Toc456348043 \h </w:instrText>
        </w:r>
        <w:r w:rsidR="007670B9">
          <w:rPr>
            <w:noProof/>
            <w:webHidden/>
          </w:rPr>
        </w:r>
        <w:r w:rsidR="007670B9">
          <w:rPr>
            <w:noProof/>
            <w:webHidden/>
          </w:rPr>
          <w:fldChar w:fldCharType="separate"/>
        </w:r>
        <w:r w:rsidR="007670B9">
          <w:rPr>
            <w:noProof/>
            <w:webHidden/>
          </w:rPr>
          <w:t>19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4" w:history="1">
        <w:r w:rsidR="007670B9" w:rsidRPr="00003480">
          <w:rPr>
            <w:rStyle w:val="a9"/>
            <w:noProof/>
          </w:rPr>
          <w:t>3.3.1 Анализ демографической ситуации</w:t>
        </w:r>
        <w:r w:rsidR="007670B9">
          <w:rPr>
            <w:noProof/>
            <w:webHidden/>
          </w:rPr>
          <w:tab/>
        </w:r>
        <w:r w:rsidR="007670B9">
          <w:rPr>
            <w:noProof/>
            <w:webHidden/>
          </w:rPr>
          <w:fldChar w:fldCharType="begin"/>
        </w:r>
        <w:r w:rsidR="007670B9">
          <w:rPr>
            <w:noProof/>
            <w:webHidden/>
          </w:rPr>
          <w:instrText xml:space="preserve"> PAGEREF _Toc456348044 \h </w:instrText>
        </w:r>
        <w:r w:rsidR="007670B9">
          <w:rPr>
            <w:noProof/>
            <w:webHidden/>
          </w:rPr>
        </w:r>
        <w:r w:rsidR="007670B9">
          <w:rPr>
            <w:noProof/>
            <w:webHidden/>
          </w:rPr>
          <w:fldChar w:fldCharType="separate"/>
        </w:r>
        <w:r w:rsidR="007670B9">
          <w:rPr>
            <w:noProof/>
            <w:webHidden/>
          </w:rPr>
          <w:t>19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5" w:history="1">
        <w:r w:rsidR="007670B9" w:rsidRPr="00003480">
          <w:rPr>
            <w:rStyle w:val="a9"/>
            <w:rFonts w:eastAsia="Calibri"/>
            <w:noProof/>
          </w:rPr>
          <w:t>3.3.2 А</w:t>
        </w:r>
        <w:r w:rsidR="007670B9" w:rsidRPr="00003480">
          <w:rPr>
            <w:rStyle w:val="a9"/>
            <w:noProof/>
          </w:rPr>
          <w:t>нализ системы образования, здравоохранения и культуры</w:t>
        </w:r>
        <w:r w:rsidR="007670B9">
          <w:rPr>
            <w:noProof/>
            <w:webHidden/>
          </w:rPr>
          <w:tab/>
        </w:r>
        <w:r w:rsidR="007670B9">
          <w:rPr>
            <w:noProof/>
            <w:webHidden/>
          </w:rPr>
          <w:fldChar w:fldCharType="begin"/>
        </w:r>
        <w:r w:rsidR="007670B9">
          <w:rPr>
            <w:noProof/>
            <w:webHidden/>
          </w:rPr>
          <w:instrText xml:space="preserve"> PAGEREF _Toc456348045 \h </w:instrText>
        </w:r>
        <w:r w:rsidR="007670B9">
          <w:rPr>
            <w:noProof/>
            <w:webHidden/>
          </w:rPr>
        </w:r>
        <w:r w:rsidR="007670B9">
          <w:rPr>
            <w:noProof/>
            <w:webHidden/>
          </w:rPr>
          <w:fldChar w:fldCharType="separate"/>
        </w:r>
        <w:r w:rsidR="007670B9">
          <w:rPr>
            <w:noProof/>
            <w:webHidden/>
          </w:rPr>
          <w:t>25</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6" w:history="1">
        <w:r w:rsidR="007670B9" w:rsidRPr="00003480">
          <w:rPr>
            <w:rStyle w:val="a9"/>
            <w:noProof/>
          </w:rPr>
          <w:t>3.3.3 Анализ реализации молодежной политики</w:t>
        </w:r>
        <w:r w:rsidR="007670B9">
          <w:rPr>
            <w:noProof/>
            <w:webHidden/>
          </w:rPr>
          <w:tab/>
        </w:r>
        <w:r w:rsidR="007670B9">
          <w:rPr>
            <w:noProof/>
            <w:webHidden/>
          </w:rPr>
          <w:fldChar w:fldCharType="begin"/>
        </w:r>
        <w:r w:rsidR="007670B9">
          <w:rPr>
            <w:noProof/>
            <w:webHidden/>
          </w:rPr>
          <w:instrText xml:space="preserve"> PAGEREF _Toc456348046 \h </w:instrText>
        </w:r>
        <w:r w:rsidR="007670B9">
          <w:rPr>
            <w:noProof/>
            <w:webHidden/>
          </w:rPr>
        </w:r>
        <w:r w:rsidR="007670B9">
          <w:rPr>
            <w:noProof/>
            <w:webHidden/>
          </w:rPr>
          <w:fldChar w:fldCharType="separate"/>
        </w:r>
        <w:r w:rsidR="007670B9">
          <w:rPr>
            <w:noProof/>
            <w:webHidden/>
          </w:rPr>
          <w:t>28</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7" w:history="1">
        <w:r w:rsidR="007670B9" w:rsidRPr="00003480">
          <w:rPr>
            <w:rStyle w:val="a9"/>
            <w:noProof/>
          </w:rPr>
          <w:t>3.4. Анализ экономического развития Высокогорского района</w:t>
        </w:r>
        <w:r w:rsidR="007670B9">
          <w:rPr>
            <w:noProof/>
            <w:webHidden/>
          </w:rPr>
          <w:tab/>
        </w:r>
        <w:r w:rsidR="007670B9">
          <w:rPr>
            <w:noProof/>
            <w:webHidden/>
          </w:rPr>
          <w:fldChar w:fldCharType="begin"/>
        </w:r>
        <w:r w:rsidR="007670B9">
          <w:rPr>
            <w:noProof/>
            <w:webHidden/>
          </w:rPr>
          <w:instrText xml:space="preserve"> PAGEREF _Toc456348047 \h </w:instrText>
        </w:r>
        <w:r w:rsidR="007670B9">
          <w:rPr>
            <w:noProof/>
            <w:webHidden/>
          </w:rPr>
        </w:r>
        <w:r w:rsidR="007670B9">
          <w:rPr>
            <w:noProof/>
            <w:webHidden/>
          </w:rPr>
          <w:fldChar w:fldCharType="separate"/>
        </w:r>
        <w:r w:rsidR="007670B9">
          <w:rPr>
            <w:noProof/>
            <w:webHidden/>
          </w:rPr>
          <w:t>32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8" w:history="1">
        <w:r w:rsidR="007670B9" w:rsidRPr="00003480">
          <w:rPr>
            <w:rStyle w:val="a9"/>
            <w:noProof/>
          </w:rPr>
          <w:t>3.4.1 Общая характеристика экономики района.</w:t>
        </w:r>
        <w:r w:rsidR="007670B9">
          <w:rPr>
            <w:noProof/>
            <w:webHidden/>
          </w:rPr>
          <w:tab/>
        </w:r>
        <w:r w:rsidR="007670B9">
          <w:rPr>
            <w:noProof/>
            <w:webHidden/>
          </w:rPr>
          <w:fldChar w:fldCharType="begin"/>
        </w:r>
        <w:r w:rsidR="007670B9">
          <w:rPr>
            <w:noProof/>
            <w:webHidden/>
          </w:rPr>
          <w:instrText xml:space="preserve"> PAGEREF _Toc456348048 \h </w:instrText>
        </w:r>
        <w:r w:rsidR="007670B9">
          <w:rPr>
            <w:noProof/>
            <w:webHidden/>
          </w:rPr>
        </w:r>
        <w:r w:rsidR="007670B9">
          <w:rPr>
            <w:noProof/>
            <w:webHidden/>
          </w:rPr>
          <w:fldChar w:fldCharType="separate"/>
        </w:r>
        <w:r w:rsidR="007670B9">
          <w:rPr>
            <w:noProof/>
            <w:webHidden/>
          </w:rPr>
          <w:t>32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49" w:history="1">
        <w:r w:rsidR="007670B9" w:rsidRPr="00003480">
          <w:rPr>
            <w:rStyle w:val="a9"/>
            <w:noProof/>
          </w:rPr>
          <w:t>3.4.2 Анализ промышленного производства в районе</w:t>
        </w:r>
        <w:r w:rsidR="007670B9">
          <w:rPr>
            <w:noProof/>
            <w:webHidden/>
          </w:rPr>
          <w:tab/>
        </w:r>
        <w:r w:rsidR="007670B9">
          <w:rPr>
            <w:noProof/>
            <w:webHidden/>
          </w:rPr>
          <w:fldChar w:fldCharType="begin"/>
        </w:r>
        <w:r w:rsidR="007670B9">
          <w:rPr>
            <w:noProof/>
            <w:webHidden/>
          </w:rPr>
          <w:instrText xml:space="preserve"> PAGEREF _Toc456348049 \h </w:instrText>
        </w:r>
        <w:r w:rsidR="007670B9">
          <w:rPr>
            <w:noProof/>
            <w:webHidden/>
          </w:rPr>
        </w:r>
        <w:r w:rsidR="007670B9">
          <w:rPr>
            <w:noProof/>
            <w:webHidden/>
          </w:rPr>
          <w:fldChar w:fldCharType="separate"/>
        </w:r>
        <w:r w:rsidR="007670B9">
          <w:rPr>
            <w:noProof/>
            <w:webHidden/>
          </w:rPr>
          <w:t>32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0" w:history="1">
        <w:r w:rsidR="007670B9" w:rsidRPr="00003480">
          <w:rPr>
            <w:rStyle w:val="a9"/>
            <w:noProof/>
          </w:rPr>
          <w:t>3.4.3 Анализ состояния сельского хозяйства</w:t>
        </w:r>
        <w:r w:rsidR="007670B9">
          <w:rPr>
            <w:noProof/>
            <w:webHidden/>
          </w:rPr>
          <w:tab/>
        </w:r>
        <w:r w:rsidR="007670B9">
          <w:rPr>
            <w:noProof/>
            <w:webHidden/>
          </w:rPr>
          <w:fldChar w:fldCharType="begin"/>
        </w:r>
        <w:r w:rsidR="007670B9">
          <w:rPr>
            <w:noProof/>
            <w:webHidden/>
          </w:rPr>
          <w:instrText xml:space="preserve"> PAGEREF _Toc456348050 \h </w:instrText>
        </w:r>
        <w:r w:rsidR="007670B9">
          <w:rPr>
            <w:noProof/>
            <w:webHidden/>
          </w:rPr>
        </w:r>
        <w:r w:rsidR="007670B9">
          <w:rPr>
            <w:noProof/>
            <w:webHidden/>
          </w:rPr>
          <w:fldChar w:fldCharType="separate"/>
        </w:r>
        <w:r w:rsidR="007670B9">
          <w:rPr>
            <w:noProof/>
            <w:webHidden/>
          </w:rPr>
          <w:t>38</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1" w:history="1">
        <w:r w:rsidR="007670B9" w:rsidRPr="00003480">
          <w:rPr>
            <w:rStyle w:val="a9"/>
            <w:noProof/>
          </w:rPr>
          <w:t xml:space="preserve">3.4.4 </w:t>
        </w:r>
        <w:r w:rsidR="007670B9" w:rsidRPr="00003480">
          <w:rPr>
            <w:rStyle w:val="a9"/>
            <w:rFonts w:eastAsia="Calibri"/>
            <w:noProof/>
          </w:rPr>
          <w:t>Анализ бюджетной и финансовой деятельности</w:t>
        </w:r>
        <w:r w:rsidR="007670B9">
          <w:rPr>
            <w:noProof/>
            <w:webHidden/>
          </w:rPr>
          <w:tab/>
        </w:r>
        <w:r w:rsidR="007670B9">
          <w:rPr>
            <w:noProof/>
            <w:webHidden/>
          </w:rPr>
          <w:fldChar w:fldCharType="begin"/>
        </w:r>
        <w:r w:rsidR="007670B9">
          <w:rPr>
            <w:noProof/>
            <w:webHidden/>
          </w:rPr>
          <w:instrText xml:space="preserve"> PAGEREF _Toc456348051 \h </w:instrText>
        </w:r>
        <w:r w:rsidR="007670B9">
          <w:rPr>
            <w:noProof/>
            <w:webHidden/>
          </w:rPr>
        </w:r>
        <w:r w:rsidR="007670B9">
          <w:rPr>
            <w:noProof/>
            <w:webHidden/>
          </w:rPr>
          <w:fldChar w:fldCharType="separate"/>
        </w:r>
        <w:r w:rsidR="007670B9">
          <w:rPr>
            <w:noProof/>
            <w:webHidden/>
          </w:rPr>
          <w:t>42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2" w:history="1">
        <w:r w:rsidR="007670B9" w:rsidRPr="00003480">
          <w:rPr>
            <w:rStyle w:val="a9"/>
            <w:noProof/>
          </w:rPr>
          <w:t>3.4.5 Анализ малого и среднего предпринимательства</w:t>
        </w:r>
        <w:r w:rsidR="007670B9">
          <w:rPr>
            <w:noProof/>
            <w:webHidden/>
          </w:rPr>
          <w:tab/>
        </w:r>
        <w:r w:rsidR="007670B9">
          <w:rPr>
            <w:noProof/>
            <w:webHidden/>
          </w:rPr>
          <w:fldChar w:fldCharType="begin"/>
        </w:r>
        <w:r w:rsidR="007670B9">
          <w:rPr>
            <w:noProof/>
            <w:webHidden/>
          </w:rPr>
          <w:instrText xml:space="preserve"> PAGEREF _Toc456348052 \h </w:instrText>
        </w:r>
        <w:r w:rsidR="007670B9">
          <w:rPr>
            <w:noProof/>
            <w:webHidden/>
          </w:rPr>
        </w:r>
        <w:r w:rsidR="007670B9">
          <w:rPr>
            <w:noProof/>
            <w:webHidden/>
          </w:rPr>
          <w:fldChar w:fldCharType="separate"/>
        </w:r>
        <w:r w:rsidR="007670B9">
          <w:rPr>
            <w:noProof/>
            <w:webHidden/>
          </w:rPr>
          <w:t>47</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3" w:history="1">
        <w:r w:rsidR="007670B9" w:rsidRPr="00003480">
          <w:rPr>
            <w:rStyle w:val="a9"/>
            <w:noProof/>
          </w:rPr>
          <w:t>3.5 Анализ состояния система муниципального управления</w:t>
        </w:r>
        <w:r w:rsidR="007670B9">
          <w:rPr>
            <w:noProof/>
            <w:webHidden/>
          </w:rPr>
          <w:tab/>
        </w:r>
        <w:r w:rsidR="007670B9">
          <w:rPr>
            <w:noProof/>
            <w:webHidden/>
          </w:rPr>
          <w:fldChar w:fldCharType="begin"/>
        </w:r>
        <w:r w:rsidR="007670B9">
          <w:rPr>
            <w:noProof/>
            <w:webHidden/>
          </w:rPr>
          <w:instrText xml:space="preserve"> PAGEREF _Toc456348053 \h </w:instrText>
        </w:r>
        <w:r w:rsidR="007670B9">
          <w:rPr>
            <w:noProof/>
            <w:webHidden/>
          </w:rPr>
        </w:r>
        <w:r w:rsidR="007670B9">
          <w:rPr>
            <w:noProof/>
            <w:webHidden/>
          </w:rPr>
          <w:fldChar w:fldCharType="separate"/>
        </w:r>
        <w:r w:rsidR="007670B9">
          <w:rPr>
            <w:noProof/>
            <w:webHidden/>
          </w:rPr>
          <w:t>50</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4" w:history="1">
        <w:r w:rsidR="007670B9" w:rsidRPr="00003480">
          <w:rPr>
            <w:rStyle w:val="a9"/>
            <w:noProof/>
            <w:shd w:val="clear" w:color="auto" w:fill="FFFFFF"/>
          </w:rPr>
          <w:t xml:space="preserve">3.6 </w:t>
        </w:r>
        <w:r w:rsidR="007670B9" w:rsidRPr="00003480">
          <w:rPr>
            <w:rStyle w:val="a9"/>
            <w:noProof/>
          </w:rPr>
          <w:t>Анализ конкурентных преимуществ и недостатков Высокогорского муниципального района</w:t>
        </w:r>
        <w:r w:rsidR="007670B9">
          <w:rPr>
            <w:noProof/>
            <w:webHidden/>
          </w:rPr>
          <w:tab/>
        </w:r>
        <w:r w:rsidR="007670B9">
          <w:rPr>
            <w:noProof/>
            <w:webHidden/>
          </w:rPr>
          <w:fldChar w:fldCharType="begin"/>
        </w:r>
        <w:r w:rsidR="007670B9">
          <w:rPr>
            <w:noProof/>
            <w:webHidden/>
          </w:rPr>
          <w:instrText xml:space="preserve"> PAGEREF _Toc456348054 \h </w:instrText>
        </w:r>
        <w:r w:rsidR="007670B9">
          <w:rPr>
            <w:noProof/>
            <w:webHidden/>
          </w:rPr>
        </w:r>
        <w:r w:rsidR="007670B9">
          <w:rPr>
            <w:noProof/>
            <w:webHidden/>
          </w:rPr>
          <w:fldChar w:fldCharType="separate"/>
        </w:r>
        <w:r w:rsidR="007670B9">
          <w:rPr>
            <w:noProof/>
            <w:webHidden/>
          </w:rPr>
          <w:t>52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5" w:history="1">
        <w:r w:rsidR="007670B9" w:rsidRPr="00003480">
          <w:rPr>
            <w:rStyle w:val="a9"/>
            <w:noProof/>
            <w:lang w:val="en-US"/>
          </w:rPr>
          <w:t>SWOT</w:t>
        </w:r>
        <w:r w:rsidR="007670B9" w:rsidRPr="00003480">
          <w:rPr>
            <w:rStyle w:val="a9"/>
            <w:noProof/>
          </w:rPr>
          <w:t>-анализ социально-экономического положения муниципального района</w:t>
        </w:r>
        <w:r w:rsidR="007670B9">
          <w:rPr>
            <w:noProof/>
            <w:webHidden/>
          </w:rPr>
          <w:tab/>
        </w:r>
        <w:r w:rsidR="007670B9">
          <w:rPr>
            <w:noProof/>
            <w:webHidden/>
          </w:rPr>
          <w:fldChar w:fldCharType="begin"/>
        </w:r>
        <w:r w:rsidR="007670B9">
          <w:rPr>
            <w:noProof/>
            <w:webHidden/>
          </w:rPr>
          <w:instrText xml:space="preserve"> PAGEREF _Toc456348055 \h </w:instrText>
        </w:r>
        <w:r w:rsidR="007670B9">
          <w:rPr>
            <w:noProof/>
            <w:webHidden/>
          </w:rPr>
        </w:r>
        <w:r w:rsidR="007670B9">
          <w:rPr>
            <w:noProof/>
            <w:webHidden/>
          </w:rPr>
          <w:fldChar w:fldCharType="separate"/>
        </w:r>
        <w:r w:rsidR="007670B9">
          <w:rPr>
            <w:noProof/>
            <w:webHidden/>
          </w:rPr>
          <w:t>52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6" w:history="1">
        <w:r w:rsidR="007670B9" w:rsidRPr="00003480">
          <w:rPr>
            <w:rStyle w:val="a9"/>
            <w:noProof/>
          </w:rPr>
          <w:t>4. Приоритеты социально-экономического развития Высокогорского муниципального района</w:t>
        </w:r>
        <w:r w:rsidR="007670B9">
          <w:rPr>
            <w:noProof/>
            <w:webHidden/>
          </w:rPr>
          <w:tab/>
        </w:r>
        <w:r w:rsidR="007670B9">
          <w:rPr>
            <w:noProof/>
            <w:webHidden/>
          </w:rPr>
          <w:fldChar w:fldCharType="begin"/>
        </w:r>
        <w:r w:rsidR="007670B9">
          <w:rPr>
            <w:noProof/>
            <w:webHidden/>
          </w:rPr>
          <w:instrText xml:space="preserve"> PAGEREF _Toc456348056 \h </w:instrText>
        </w:r>
        <w:r w:rsidR="007670B9">
          <w:rPr>
            <w:noProof/>
            <w:webHidden/>
          </w:rPr>
        </w:r>
        <w:r w:rsidR="007670B9">
          <w:rPr>
            <w:noProof/>
            <w:webHidden/>
          </w:rPr>
          <w:fldChar w:fldCharType="separate"/>
        </w:r>
        <w:r w:rsidR="007670B9">
          <w:rPr>
            <w:noProof/>
            <w:webHidden/>
          </w:rPr>
          <w:t>59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7" w:history="1">
        <w:r w:rsidR="007670B9" w:rsidRPr="00003480">
          <w:rPr>
            <w:rStyle w:val="a9"/>
            <w:noProof/>
          </w:rPr>
          <w:t>4.1 Стратегический выбор и стратегические приоритеты социально-экономического развития Высокогорского муниципального района</w:t>
        </w:r>
        <w:r w:rsidR="007670B9">
          <w:rPr>
            <w:noProof/>
            <w:webHidden/>
          </w:rPr>
          <w:tab/>
        </w:r>
        <w:r w:rsidR="007670B9">
          <w:rPr>
            <w:noProof/>
            <w:webHidden/>
          </w:rPr>
          <w:fldChar w:fldCharType="begin"/>
        </w:r>
        <w:r w:rsidR="007670B9">
          <w:rPr>
            <w:noProof/>
            <w:webHidden/>
          </w:rPr>
          <w:instrText xml:space="preserve"> PAGEREF _Toc456348057 \h </w:instrText>
        </w:r>
        <w:r w:rsidR="007670B9">
          <w:rPr>
            <w:noProof/>
            <w:webHidden/>
          </w:rPr>
        </w:r>
        <w:r w:rsidR="007670B9">
          <w:rPr>
            <w:noProof/>
            <w:webHidden/>
          </w:rPr>
          <w:fldChar w:fldCharType="separate"/>
        </w:r>
        <w:r w:rsidR="007670B9">
          <w:rPr>
            <w:noProof/>
            <w:webHidden/>
          </w:rPr>
          <w:t>59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8" w:history="1">
        <w:r w:rsidR="007670B9" w:rsidRPr="00003480">
          <w:rPr>
            <w:rStyle w:val="a9"/>
            <w:noProof/>
          </w:rPr>
          <w:t>4.2 Основные направления, и характеристика задач социально-экономического развития Высокогорского муниципального района</w:t>
        </w:r>
        <w:r w:rsidR="007670B9">
          <w:rPr>
            <w:noProof/>
            <w:webHidden/>
          </w:rPr>
          <w:tab/>
        </w:r>
        <w:r w:rsidR="007670B9">
          <w:rPr>
            <w:noProof/>
            <w:webHidden/>
          </w:rPr>
          <w:fldChar w:fldCharType="begin"/>
        </w:r>
        <w:r w:rsidR="007670B9">
          <w:rPr>
            <w:noProof/>
            <w:webHidden/>
          </w:rPr>
          <w:instrText xml:space="preserve"> PAGEREF _Toc456348058 \h </w:instrText>
        </w:r>
        <w:r w:rsidR="007670B9">
          <w:rPr>
            <w:noProof/>
            <w:webHidden/>
          </w:rPr>
        </w:r>
        <w:r w:rsidR="007670B9">
          <w:rPr>
            <w:noProof/>
            <w:webHidden/>
          </w:rPr>
          <w:fldChar w:fldCharType="separate"/>
        </w:r>
        <w:r w:rsidR="007670B9">
          <w:rPr>
            <w:noProof/>
            <w:webHidden/>
          </w:rPr>
          <w:t>59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59" w:history="1">
        <w:r w:rsidR="007670B9" w:rsidRPr="00003480">
          <w:rPr>
            <w:rStyle w:val="a9"/>
            <w:noProof/>
          </w:rPr>
          <w:t>4.3 Сценарии социально-экономического развития муниципального района</w:t>
        </w:r>
        <w:r w:rsidR="007670B9">
          <w:rPr>
            <w:noProof/>
            <w:webHidden/>
          </w:rPr>
          <w:tab/>
        </w:r>
        <w:r w:rsidR="007670B9">
          <w:rPr>
            <w:noProof/>
            <w:webHidden/>
          </w:rPr>
          <w:fldChar w:fldCharType="begin"/>
        </w:r>
        <w:r w:rsidR="007670B9">
          <w:rPr>
            <w:noProof/>
            <w:webHidden/>
          </w:rPr>
          <w:instrText xml:space="preserve"> PAGEREF _Toc456348059 \h </w:instrText>
        </w:r>
        <w:r w:rsidR="007670B9">
          <w:rPr>
            <w:noProof/>
            <w:webHidden/>
          </w:rPr>
        </w:r>
        <w:r w:rsidR="007670B9">
          <w:rPr>
            <w:noProof/>
            <w:webHidden/>
          </w:rPr>
          <w:fldChar w:fldCharType="separate"/>
        </w:r>
        <w:r w:rsidR="007670B9">
          <w:rPr>
            <w:noProof/>
            <w:webHidden/>
          </w:rPr>
          <w:t>61</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0" w:history="1">
        <w:r w:rsidR="007670B9" w:rsidRPr="00003480">
          <w:rPr>
            <w:rStyle w:val="a9"/>
            <w:noProof/>
          </w:rPr>
          <w:t>4.3.1 Инерционный сценарий развития</w:t>
        </w:r>
        <w:r w:rsidR="007670B9">
          <w:rPr>
            <w:noProof/>
            <w:webHidden/>
          </w:rPr>
          <w:tab/>
        </w:r>
        <w:r w:rsidR="007670B9">
          <w:rPr>
            <w:noProof/>
            <w:webHidden/>
          </w:rPr>
          <w:fldChar w:fldCharType="begin"/>
        </w:r>
        <w:r w:rsidR="007670B9">
          <w:rPr>
            <w:noProof/>
            <w:webHidden/>
          </w:rPr>
          <w:instrText xml:space="preserve"> PAGEREF _Toc456348060 \h </w:instrText>
        </w:r>
        <w:r w:rsidR="007670B9">
          <w:rPr>
            <w:noProof/>
            <w:webHidden/>
          </w:rPr>
        </w:r>
        <w:r w:rsidR="007670B9">
          <w:rPr>
            <w:noProof/>
            <w:webHidden/>
          </w:rPr>
          <w:fldChar w:fldCharType="separate"/>
        </w:r>
        <w:r w:rsidR="007670B9">
          <w:rPr>
            <w:noProof/>
            <w:webHidden/>
          </w:rPr>
          <w:t>62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1" w:history="1">
        <w:r w:rsidR="007670B9" w:rsidRPr="00003480">
          <w:rPr>
            <w:rStyle w:val="a9"/>
            <w:noProof/>
          </w:rPr>
          <w:t>4.3.2 Базовый сценарий развития</w:t>
        </w:r>
        <w:r w:rsidR="007670B9">
          <w:rPr>
            <w:noProof/>
            <w:webHidden/>
          </w:rPr>
          <w:tab/>
        </w:r>
        <w:r w:rsidR="007670B9">
          <w:rPr>
            <w:noProof/>
            <w:webHidden/>
          </w:rPr>
          <w:fldChar w:fldCharType="begin"/>
        </w:r>
        <w:r w:rsidR="007670B9">
          <w:rPr>
            <w:noProof/>
            <w:webHidden/>
          </w:rPr>
          <w:instrText xml:space="preserve"> PAGEREF _Toc456348061 \h </w:instrText>
        </w:r>
        <w:r w:rsidR="007670B9">
          <w:rPr>
            <w:noProof/>
            <w:webHidden/>
          </w:rPr>
        </w:r>
        <w:r w:rsidR="007670B9">
          <w:rPr>
            <w:noProof/>
            <w:webHidden/>
          </w:rPr>
          <w:fldChar w:fldCharType="separate"/>
        </w:r>
        <w:r w:rsidR="007670B9">
          <w:rPr>
            <w:noProof/>
            <w:webHidden/>
          </w:rPr>
          <w:t>63</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2" w:history="1">
        <w:r w:rsidR="007670B9" w:rsidRPr="00003480">
          <w:rPr>
            <w:rStyle w:val="a9"/>
            <w:noProof/>
          </w:rPr>
          <w:t>4.3.3 Оптимистический сценарий развития</w:t>
        </w:r>
        <w:r w:rsidR="007670B9">
          <w:rPr>
            <w:noProof/>
            <w:webHidden/>
          </w:rPr>
          <w:tab/>
        </w:r>
        <w:r w:rsidR="007670B9">
          <w:rPr>
            <w:noProof/>
            <w:webHidden/>
          </w:rPr>
          <w:fldChar w:fldCharType="begin"/>
        </w:r>
        <w:r w:rsidR="007670B9">
          <w:rPr>
            <w:noProof/>
            <w:webHidden/>
          </w:rPr>
          <w:instrText xml:space="preserve"> PAGEREF _Toc456348062 \h </w:instrText>
        </w:r>
        <w:r w:rsidR="007670B9">
          <w:rPr>
            <w:noProof/>
            <w:webHidden/>
          </w:rPr>
        </w:r>
        <w:r w:rsidR="007670B9">
          <w:rPr>
            <w:noProof/>
            <w:webHidden/>
          </w:rPr>
          <w:fldChar w:fldCharType="separate"/>
        </w:r>
        <w:r w:rsidR="007670B9">
          <w:rPr>
            <w:noProof/>
            <w:webHidden/>
          </w:rPr>
          <w:t>64</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3" w:history="1">
        <w:r w:rsidR="007670B9" w:rsidRPr="00003480">
          <w:rPr>
            <w:rStyle w:val="a9"/>
            <w:noProof/>
          </w:rPr>
          <w:t>4.4 Долгосрочные приоритеты социально-экономического развития муниципального района</w:t>
        </w:r>
        <w:r w:rsidR="007670B9">
          <w:rPr>
            <w:noProof/>
            <w:webHidden/>
          </w:rPr>
          <w:tab/>
        </w:r>
        <w:r w:rsidR="007670B9">
          <w:rPr>
            <w:noProof/>
            <w:webHidden/>
          </w:rPr>
          <w:fldChar w:fldCharType="begin"/>
        </w:r>
        <w:r w:rsidR="007670B9">
          <w:rPr>
            <w:noProof/>
            <w:webHidden/>
          </w:rPr>
          <w:instrText xml:space="preserve"> PAGEREF _Toc456348063 \h </w:instrText>
        </w:r>
        <w:r w:rsidR="007670B9">
          <w:rPr>
            <w:noProof/>
            <w:webHidden/>
          </w:rPr>
        </w:r>
        <w:r w:rsidR="007670B9">
          <w:rPr>
            <w:noProof/>
            <w:webHidden/>
          </w:rPr>
          <w:fldChar w:fldCharType="separate"/>
        </w:r>
        <w:r w:rsidR="007670B9">
          <w:rPr>
            <w:noProof/>
            <w:webHidden/>
          </w:rPr>
          <w:t>65</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4" w:history="1">
        <w:r w:rsidR="007670B9" w:rsidRPr="00003480">
          <w:rPr>
            <w:rStyle w:val="a9"/>
            <w:noProof/>
          </w:rPr>
          <w:t>4.5 Перечень инвестиционных проектов</w:t>
        </w:r>
        <w:r w:rsidR="007670B9">
          <w:rPr>
            <w:noProof/>
            <w:webHidden/>
          </w:rPr>
          <w:tab/>
        </w:r>
        <w:r w:rsidR="007670B9">
          <w:rPr>
            <w:noProof/>
            <w:webHidden/>
          </w:rPr>
          <w:fldChar w:fldCharType="begin"/>
        </w:r>
        <w:r w:rsidR="007670B9">
          <w:rPr>
            <w:noProof/>
            <w:webHidden/>
          </w:rPr>
          <w:instrText xml:space="preserve"> PAGEREF _Toc456348064 \h </w:instrText>
        </w:r>
        <w:r w:rsidR="007670B9">
          <w:rPr>
            <w:noProof/>
            <w:webHidden/>
          </w:rPr>
        </w:r>
        <w:r w:rsidR="007670B9">
          <w:rPr>
            <w:noProof/>
            <w:webHidden/>
          </w:rPr>
          <w:fldChar w:fldCharType="separate"/>
        </w:r>
        <w:r w:rsidR="007670B9">
          <w:rPr>
            <w:noProof/>
            <w:webHidden/>
          </w:rPr>
          <w:t>82</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5" w:history="1">
        <w:r w:rsidR="007670B9" w:rsidRPr="00003480">
          <w:rPr>
            <w:rStyle w:val="a9"/>
            <w:noProof/>
          </w:rPr>
          <w:t>4.6 Прогнозный бюджет доходов и расходов Высокогорского муниципального района</w:t>
        </w:r>
        <w:r w:rsidR="007670B9">
          <w:rPr>
            <w:noProof/>
            <w:webHidden/>
          </w:rPr>
          <w:tab/>
        </w:r>
        <w:r w:rsidR="007670B9">
          <w:rPr>
            <w:noProof/>
            <w:webHidden/>
          </w:rPr>
          <w:fldChar w:fldCharType="begin"/>
        </w:r>
        <w:r w:rsidR="007670B9">
          <w:rPr>
            <w:noProof/>
            <w:webHidden/>
          </w:rPr>
          <w:instrText xml:space="preserve"> PAGEREF _Toc456348065 \h </w:instrText>
        </w:r>
        <w:r w:rsidR="007670B9">
          <w:rPr>
            <w:noProof/>
            <w:webHidden/>
          </w:rPr>
        </w:r>
        <w:r w:rsidR="007670B9">
          <w:rPr>
            <w:noProof/>
            <w:webHidden/>
          </w:rPr>
          <w:fldChar w:fldCharType="separate"/>
        </w:r>
        <w:r w:rsidR="007670B9">
          <w:rPr>
            <w:noProof/>
            <w:webHidden/>
          </w:rPr>
          <w:t>84</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6" w:history="1">
        <w:r w:rsidR="007670B9" w:rsidRPr="00003480">
          <w:rPr>
            <w:rStyle w:val="a9"/>
            <w:noProof/>
          </w:rPr>
          <w:t>4.7   Основные показатели долгосрочного прогноза социально-экономического развития Высокогорского муниципального района до 2030 года</w:t>
        </w:r>
        <w:r w:rsidR="007670B9">
          <w:rPr>
            <w:noProof/>
            <w:webHidden/>
          </w:rPr>
          <w:tab/>
        </w:r>
        <w:r w:rsidR="007670B9">
          <w:rPr>
            <w:noProof/>
            <w:webHidden/>
          </w:rPr>
          <w:fldChar w:fldCharType="begin"/>
        </w:r>
        <w:r w:rsidR="007670B9">
          <w:rPr>
            <w:noProof/>
            <w:webHidden/>
          </w:rPr>
          <w:instrText xml:space="preserve"> PAGEREF _Toc456348066 \h </w:instrText>
        </w:r>
        <w:r w:rsidR="007670B9">
          <w:rPr>
            <w:noProof/>
            <w:webHidden/>
          </w:rPr>
        </w:r>
        <w:r w:rsidR="007670B9">
          <w:rPr>
            <w:noProof/>
            <w:webHidden/>
          </w:rPr>
          <w:fldChar w:fldCharType="separate"/>
        </w:r>
        <w:r w:rsidR="007670B9">
          <w:rPr>
            <w:noProof/>
            <w:webHidden/>
          </w:rPr>
          <w:t>85</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7" w:history="1">
        <w:r w:rsidR="007670B9" w:rsidRPr="00003480">
          <w:rPr>
            <w:rStyle w:val="a9"/>
            <w:noProof/>
          </w:rPr>
          <w:t>5. Перечень муниципальных мероприятий для достижения стратегических приоритетов</w:t>
        </w:r>
        <w:r w:rsidR="007670B9">
          <w:rPr>
            <w:noProof/>
            <w:webHidden/>
          </w:rPr>
          <w:tab/>
        </w:r>
        <w:r w:rsidR="007670B9">
          <w:rPr>
            <w:noProof/>
            <w:webHidden/>
          </w:rPr>
          <w:fldChar w:fldCharType="begin"/>
        </w:r>
        <w:r w:rsidR="007670B9">
          <w:rPr>
            <w:noProof/>
            <w:webHidden/>
          </w:rPr>
          <w:instrText xml:space="preserve"> PAGEREF _Toc456348067 \h </w:instrText>
        </w:r>
        <w:r w:rsidR="007670B9">
          <w:rPr>
            <w:noProof/>
            <w:webHidden/>
          </w:rPr>
        </w:r>
        <w:r w:rsidR="007670B9">
          <w:rPr>
            <w:noProof/>
            <w:webHidden/>
          </w:rPr>
          <w:fldChar w:fldCharType="separate"/>
        </w:r>
        <w:r w:rsidR="007670B9">
          <w:rPr>
            <w:noProof/>
            <w:webHidden/>
          </w:rPr>
          <w:t>87</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8" w:history="1">
        <w:r w:rsidR="007670B9" w:rsidRPr="00003480">
          <w:rPr>
            <w:rStyle w:val="a9"/>
            <w:noProof/>
          </w:rPr>
          <w:t>6. Сроки, этапы, мониторинг и механизм реализации стратегии</w:t>
        </w:r>
        <w:r w:rsidR="007670B9">
          <w:rPr>
            <w:noProof/>
            <w:webHidden/>
          </w:rPr>
          <w:tab/>
        </w:r>
        <w:r w:rsidR="007670B9">
          <w:rPr>
            <w:noProof/>
            <w:webHidden/>
          </w:rPr>
          <w:fldChar w:fldCharType="begin"/>
        </w:r>
        <w:r w:rsidR="007670B9">
          <w:rPr>
            <w:noProof/>
            <w:webHidden/>
          </w:rPr>
          <w:instrText xml:space="preserve"> PAGEREF _Toc456348068 \h </w:instrText>
        </w:r>
        <w:r w:rsidR="007670B9">
          <w:rPr>
            <w:noProof/>
            <w:webHidden/>
          </w:rPr>
        </w:r>
        <w:r w:rsidR="007670B9">
          <w:rPr>
            <w:noProof/>
            <w:webHidden/>
          </w:rPr>
          <w:fldChar w:fldCharType="separate"/>
        </w:r>
        <w:r w:rsidR="007670B9">
          <w:rPr>
            <w:noProof/>
            <w:webHidden/>
          </w:rPr>
          <w:t>99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69" w:history="1">
        <w:r w:rsidR="007670B9" w:rsidRPr="00003480">
          <w:rPr>
            <w:rStyle w:val="a9"/>
            <w:noProof/>
          </w:rPr>
          <w:t>6.1. Сроки и этапы реализации Стратегии</w:t>
        </w:r>
        <w:r w:rsidR="007670B9">
          <w:rPr>
            <w:noProof/>
            <w:webHidden/>
          </w:rPr>
          <w:tab/>
        </w:r>
        <w:r w:rsidR="007670B9">
          <w:rPr>
            <w:noProof/>
            <w:webHidden/>
          </w:rPr>
          <w:fldChar w:fldCharType="begin"/>
        </w:r>
        <w:r w:rsidR="007670B9">
          <w:rPr>
            <w:noProof/>
            <w:webHidden/>
          </w:rPr>
          <w:instrText xml:space="preserve"> PAGEREF _Toc456348069 \h </w:instrText>
        </w:r>
        <w:r w:rsidR="007670B9">
          <w:rPr>
            <w:noProof/>
            <w:webHidden/>
          </w:rPr>
        </w:r>
        <w:r w:rsidR="007670B9">
          <w:rPr>
            <w:noProof/>
            <w:webHidden/>
          </w:rPr>
          <w:fldChar w:fldCharType="separate"/>
        </w:r>
        <w:r w:rsidR="007670B9">
          <w:rPr>
            <w:noProof/>
            <w:webHidden/>
          </w:rPr>
          <w:t>99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70" w:history="1">
        <w:r w:rsidR="007670B9" w:rsidRPr="00003480">
          <w:rPr>
            <w:rStyle w:val="a9"/>
            <w:noProof/>
          </w:rPr>
          <w:t>6.2. Механизм реализации Стратегии</w:t>
        </w:r>
        <w:r w:rsidR="007670B9">
          <w:rPr>
            <w:noProof/>
            <w:webHidden/>
          </w:rPr>
          <w:tab/>
        </w:r>
        <w:r w:rsidR="007670B9">
          <w:rPr>
            <w:noProof/>
            <w:webHidden/>
          </w:rPr>
          <w:fldChar w:fldCharType="begin"/>
        </w:r>
        <w:r w:rsidR="007670B9">
          <w:rPr>
            <w:noProof/>
            <w:webHidden/>
          </w:rPr>
          <w:instrText xml:space="preserve"> PAGEREF _Toc456348070 \h </w:instrText>
        </w:r>
        <w:r w:rsidR="007670B9">
          <w:rPr>
            <w:noProof/>
            <w:webHidden/>
          </w:rPr>
        </w:r>
        <w:r w:rsidR="007670B9">
          <w:rPr>
            <w:noProof/>
            <w:webHidden/>
          </w:rPr>
          <w:fldChar w:fldCharType="separate"/>
        </w:r>
        <w:r w:rsidR="007670B9">
          <w:rPr>
            <w:noProof/>
            <w:webHidden/>
          </w:rPr>
          <w:t>99</w:t>
        </w:r>
        <w:r w:rsidR="007670B9">
          <w:rPr>
            <w:noProof/>
            <w:webHidden/>
          </w:rPr>
          <w:fldChar w:fldCharType="end"/>
        </w:r>
      </w:hyperlink>
    </w:p>
    <w:p w:rsidR="007670B9" w:rsidRDefault="003D73A3">
      <w:pPr>
        <w:pStyle w:val="14"/>
        <w:tabs>
          <w:tab w:val="right" w:leader="dot" w:pos="9345"/>
        </w:tabs>
        <w:rPr>
          <w:rFonts w:asciiTheme="minorHAnsi" w:eastAsiaTheme="minorEastAsia" w:hAnsiTheme="minorHAnsi" w:cstheme="minorBidi"/>
          <w:noProof/>
          <w:sz w:val="22"/>
          <w:szCs w:val="22"/>
        </w:rPr>
      </w:pPr>
      <w:hyperlink w:anchor="_Toc456348071" w:history="1">
        <w:r w:rsidR="007670B9" w:rsidRPr="00003480">
          <w:rPr>
            <w:rStyle w:val="a9"/>
            <w:noProof/>
          </w:rPr>
          <w:t>6.3. Мониторинг реализации Стратегии</w:t>
        </w:r>
        <w:r w:rsidR="007670B9">
          <w:rPr>
            <w:noProof/>
            <w:webHidden/>
          </w:rPr>
          <w:tab/>
        </w:r>
        <w:r w:rsidR="007670B9">
          <w:rPr>
            <w:noProof/>
            <w:webHidden/>
          </w:rPr>
          <w:fldChar w:fldCharType="begin"/>
        </w:r>
        <w:r w:rsidR="007670B9">
          <w:rPr>
            <w:noProof/>
            <w:webHidden/>
          </w:rPr>
          <w:instrText xml:space="preserve"> PAGEREF _Toc456348071 \h </w:instrText>
        </w:r>
        <w:r w:rsidR="007670B9">
          <w:rPr>
            <w:noProof/>
            <w:webHidden/>
          </w:rPr>
        </w:r>
        <w:r w:rsidR="007670B9">
          <w:rPr>
            <w:noProof/>
            <w:webHidden/>
          </w:rPr>
          <w:fldChar w:fldCharType="separate"/>
        </w:r>
        <w:r w:rsidR="007670B9">
          <w:rPr>
            <w:noProof/>
            <w:webHidden/>
          </w:rPr>
          <w:t>100</w:t>
        </w:r>
        <w:r w:rsidR="007670B9">
          <w:rPr>
            <w:noProof/>
            <w:webHidden/>
          </w:rPr>
          <w:fldChar w:fldCharType="end"/>
        </w:r>
      </w:hyperlink>
    </w:p>
    <w:p w:rsidR="00FF554D" w:rsidRPr="00285A5F" w:rsidRDefault="000D07C4" w:rsidP="00C53807">
      <w:pPr>
        <w:pStyle w:val="4"/>
        <w:pageBreakBefore/>
        <w:spacing w:before="0" w:after="0"/>
        <w:ind w:firstLine="726"/>
      </w:pPr>
      <w:r w:rsidRPr="00D036E1">
        <w:rPr>
          <w:sz w:val="26"/>
          <w:szCs w:val="26"/>
        </w:rPr>
        <w:lastRenderedPageBreak/>
        <w:fldChar w:fldCharType="end"/>
      </w:r>
      <w:bookmarkStart w:id="1" w:name="_Toc452113210"/>
      <w:bookmarkStart w:id="2" w:name="_Toc456348034"/>
      <w:r w:rsidR="00FF554D" w:rsidRPr="00285A5F">
        <w:t>Паспорт Стратегии социально-экономического развития Высокогорского района</w:t>
      </w:r>
      <w:bookmarkEnd w:id="1"/>
      <w:bookmarkEnd w:id="2"/>
    </w:p>
    <w:p w:rsidR="00FF554D" w:rsidRPr="00285A5F" w:rsidRDefault="00FF554D" w:rsidP="00FF554D">
      <w:pPr>
        <w:jc w:val="right"/>
        <w:rPr>
          <w:lang w:eastAsia="ar-SA"/>
        </w:rPr>
      </w:pPr>
      <w:r w:rsidRPr="00285A5F">
        <w:rPr>
          <w:lang w:eastAsia="ar-SA"/>
        </w:rPr>
        <w:t>Таблица 1</w:t>
      </w:r>
    </w:p>
    <w:tbl>
      <w:tblPr>
        <w:tblStyle w:val="13"/>
        <w:tblW w:w="9356" w:type="dxa"/>
        <w:tblLayout w:type="fixed"/>
        <w:tblLook w:val="0000" w:firstRow="0" w:lastRow="0" w:firstColumn="0" w:lastColumn="0" w:noHBand="0" w:noVBand="0"/>
      </w:tblPr>
      <w:tblGrid>
        <w:gridCol w:w="2297"/>
        <w:gridCol w:w="7059"/>
      </w:tblGrid>
      <w:tr w:rsidR="00FF554D" w:rsidRPr="00285A5F" w:rsidTr="00602586">
        <w:trPr>
          <w:trHeight w:val="524"/>
        </w:trPr>
        <w:tc>
          <w:tcPr>
            <w:tcW w:w="2297" w:type="dxa"/>
          </w:tcPr>
          <w:p w:rsidR="00FF554D" w:rsidRPr="00285A5F" w:rsidRDefault="00FF554D" w:rsidP="00C80670">
            <w:pPr>
              <w:ind w:firstLine="0"/>
              <w:contextualSpacing/>
              <w:jc w:val="left"/>
              <w:rPr>
                <w:sz w:val="24"/>
              </w:rPr>
            </w:pPr>
            <w:r w:rsidRPr="00285A5F">
              <w:rPr>
                <w:sz w:val="24"/>
              </w:rPr>
              <w:t>Наименование Стратегии</w:t>
            </w:r>
          </w:p>
        </w:tc>
        <w:tc>
          <w:tcPr>
            <w:tcW w:w="7059" w:type="dxa"/>
          </w:tcPr>
          <w:p w:rsidR="00FF554D" w:rsidRPr="00285A5F" w:rsidRDefault="00FF554D" w:rsidP="00FF554D">
            <w:pPr>
              <w:ind w:firstLine="0"/>
              <w:contextualSpacing/>
              <w:rPr>
                <w:sz w:val="24"/>
              </w:rPr>
            </w:pPr>
            <w:r w:rsidRPr="00285A5F">
              <w:rPr>
                <w:sz w:val="24"/>
              </w:rPr>
              <w:t>Стратегия социально-экономического развития Высокогорского муниципального района до 2030 года</w:t>
            </w:r>
          </w:p>
        </w:tc>
      </w:tr>
      <w:tr w:rsidR="00FF554D" w:rsidRPr="00285A5F" w:rsidTr="00602586">
        <w:trPr>
          <w:trHeight w:val="524"/>
        </w:trPr>
        <w:tc>
          <w:tcPr>
            <w:tcW w:w="2297" w:type="dxa"/>
          </w:tcPr>
          <w:p w:rsidR="00FF554D" w:rsidRPr="00285A5F" w:rsidRDefault="00FF554D" w:rsidP="00C80670">
            <w:pPr>
              <w:ind w:firstLine="0"/>
              <w:contextualSpacing/>
              <w:jc w:val="left"/>
              <w:rPr>
                <w:sz w:val="24"/>
              </w:rPr>
            </w:pPr>
            <w:r w:rsidRPr="00285A5F">
              <w:rPr>
                <w:sz w:val="24"/>
              </w:rPr>
              <w:t>Ответственный исполнитель стратегии</w:t>
            </w:r>
          </w:p>
        </w:tc>
        <w:tc>
          <w:tcPr>
            <w:tcW w:w="7059" w:type="dxa"/>
          </w:tcPr>
          <w:p w:rsidR="00FF554D" w:rsidRPr="00285A5F" w:rsidRDefault="00FF554D" w:rsidP="00FF554D">
            <w:pPr>
              <w:ind w:firstLine="0"/>
              <w:contextualSpacing/>
              <w:rPr>
                <w:sz w:val="24"/>
              </w:rPr>
            </w:pPr>
            <w:r w:rsidRPr="00285A5F">
              <w:rPr>
                <w:sz w:val="24"/>
              </w:rPr>
              <w:t>Администрация Высокогорского муниципального района</w:t>
            </w:r>
          </w:p>
        </w:tc>
      </w:tr>
      <w:tr w:rsidR="00FF554D" w:rsidRPr="00285A5F" w:rsidTr="00602586">
        <w:trPr>
          <w:trHeight w:val="88"/>
        </w:trPr>
        <w:tc>
          <w:tcPr>
            <w:tcW w:w="2297" w:type="dxa"/>
          </w:tcPr>
          <w:p w:rsidR="00FF554D" w:rsidRPr="00285A5F" w:rsidRDefault="00FF554D" w:rsidP="00C80670">
            <w:pPr>
              <w:ind w:firstLine="0"/>
              <w:contextualSpacing/>
              <w:jc w:val="left"/>
              <w:rPr>
                <w:sz w:val="24"/>
              </w:rPr>
            </w:pPr>
            <w:r w:rsidRPr="00285A5F">
              <w:rPr>
                <w:sz w:val="24"/>
              </w:rPr>
              <w:t>Цели стратегии</w:t>
            </w:r>
          </w:p>
        </w:tc>
        <w:tc>
          <w:tcPr>
            <w:tcW w:w="7059" w:type="dxa"/>
          </w:tcPr>
          <w:p w:rsidR="00FF554D" w:rsidRPr="00165C83" w:rsidRDefault="00FE47DD" w:rsidP="00563AB4">
            <w:pPr>
              <w:ind w:firstLine="0"/>
              <w:rPr>
                <w:sz w:val="24"/>
              </w:rPr>
            </w:pPr>
            <w:r>
              <w:rPr>
                <w:b/>
                <w:sz w:val="24"/>
              </w:rPr>
              <w:t>-</w:t>
            </w:r>
            <w:r w:rsidR="00664F99">
              <w:rPr>
                <w:sz w:val="24"/>
              </w:rPr>
              <w:t xml:space="preserve"> </w:t>
            </w:r>
            <w:r w:rsidR="008D1CFF" w:rsidRPr="008D1CFF">
              <w:rPr>
                <w:sz w:val="24"/>
              </w:rPr>
              <w:t>П</w:t>
            </w:r>
            <w:r w:rsidR="00664F99">
              <w:rPr>
                <w:sz w:val="24"/>
              </w:rPr>
              <w:t>овышение</w:t>
            </w:r>
            <w:r w:rsidR="008D1CFF" w:rsidRPr="008D1CFF">
              <w:rPr>
                <w:sz w:val="24"/>
              </w:rPr>
              <w:t xml:space="preserve"> качества жизни</w:t>
            </w:r>
            <w:r w:rsidR="003E44BB">
              <w:rPr>
                <w:sz w:val="24"/>
              </w:rPr>
              <w:t xml:space="preserve"> населения</w:t>
            </w:r>
            <w:r w:rsidR="008D1CFF" w:rsidRPr="008D1CFF">
              <w:rPr>
                <w:sz w:val="24"/>
              </w:rPr>
              <w:t xml:space="preserve"> и</w:t>
            </w:r>
            <w:r w:rsidR="008D1CFF" w:rsidRPr="008D1CFF">
              <w:rPr>
                <w:b/>
                <w:sz w:val="24"/>
              </w:rPr>
              <w:t xml:space="preserve"> </w:t>
            </w:r>
            <w:r w:rsidR="008D1CFF">
              <w:rPr>
                <w:sz w:val="24"/>
              </w:rPr>
              <w:t>ф</w:t>
            </w:r>
            <w:r w:rsidRPr="00FE47DD">
              <w:rPr>
                <w:sz w:val="24"/>
              </w:rPr>
              <w:t>ормирование благоприятной среды жизнедеятельности для нынешних и будущих жителей района через создание</w:t>
            </w:r>
            <w:r w:rsidR="00087AE0">
              <w:rPr>
                <w:sz w:val="24"/>
              </w:rPr>
              <w:t xml:space="preserve"> </w:t>
            </w:r>
            <w:r w:rsidR="008D1CFF">
              <w:rPr>
                <w:sz w:val="24"/>
              </w:rPr>
              <w:t xml:space="preserve">привлекательных </w:t>
            </w:r>
            <w:r w:rsidR="008D1CFF" w:rsidRPr="00FE47DD">
              <w:rPr>
                <w:sz w:val="24"/>
              </w:rPr>
              <w:t>условий</w:t>
            </w:r>
            <w:r w:rsidRPr="00FE47DD">
              <w:rPr>
                <w:sz w:val="24"/>
              </w:rPr>
              <w:t xml:space="preserve"> для развития бизнеса</w:t>
            </w:r>
            <w:r w:rsidR="003E44BB">
              <w:rPr>
                <w:sz w:val="24"/>
              </w:rPr>
              <w:t xml:space="preserve"> </w:t>
            </w:r>
            <w:r w:rsidR="00563AB4">
              <w:rPr>
                <w:sz w:val="24"/>
              </w:rPr>
              <w:t>и сохранение</w:t>
            </w:r>
            <w:r w:rsidR="00165C83">
              <w:rPr>
                <w:sz w:val="24"/>
              </w:rPr>
              <w:t xml:space="preserve"> самобытности</w:t>
            </w:r>
            <w:r w:rsidR="00563AB4">
              <w:rPr>
                <w:sz w:val="24"/>
              </w:rPr>
              <w:t xml:space="preserve"> и культуры территории.</w:t>
            </w:r>
          </w:p>
        </w:tc>
      </w:tr>
      <w:tr w:rsidR="00FF554D" w:rsidRPr="00285A5F" w:rsidTr="00602586">
        <w:tc>
          <w:tcPr>
            <w:tcW w:w="2297" w:type="dxa"/>
          </w:tcPr>
          <w:p w:rsidR="00FF554D" w:rsidRPr="00285A5F" w:rsidRDefault="00FF554D" w:rsidP="00C80670">
            <w:pPr>
              <w:ind w:firstLine="0"/>
              <w:contextualSpacing/>
              <w:jc w:val="left"/>
              <w:rPr>
                <w:sz w:val="24"/>
              </w:rPr>
            </w:pPr>
            <w:r w:rsidRPr="00285A5F">
              <w:rPr>
                <w:sz w:val="24"/>
              </w:rPr>
              <w:t>Задачи стратегии</w:t>
            </w:r>
          </w:p>
        </w:tc>
        <w:tc>
          <w:tcPr>
            <w:tcW w:w="7059" w:type="dxa"/>
          </w:tcPr>
          <w:p w:rsidR="003A3204" w:rsidRPr="00CD2F18" w:rsidRDefault="006E1012" w:rsidP="00CD2F18">
            <w:pPr>
              <w:pStyle w:val="a8"/>
              <w:numPr>
                <w:ilvl w:val="0"/>
                <w:numId w:val="19"/>
              </w:numPr>
              <w:ind w:left="0" w:firstLine="0"/>
            </w:pPr>
            <w:r w:rsidRPr="00CD2F18">
              <w:rPr>
                <w:b/>
              </w:rPr>
              <w:t xml:space="preserve">Повышение качества и продолжительности жизни </w:t>
            </w:r>
            <w:r w:rsidR="003A3204" w:rsidRPr="00CD2F18">
              <w:rPr>
                <w:b/>
              </w:rPr>
              <w:t>населения Высокогорского района:</w:t>
            </w:r>
          </w:p>
          <w:p w:rsidR="00FF554D" w:rsidRPr="003A3204" w:rsidRDefault="00FF554D" w:rsidP="003A3204">
            <w:pPr>
              <w:ind w:firstLine="0"/>
              <w:rPr>
                <w:sz w:val="24"/>
              </w:rPr>
            </w:pPr>
            <w:r w:rsidRPr="003A3204">
              <w:rPr>
                <w:sz w:val="24"/>
              </w:rPr>
              <w:t>- Повышение качества и доступности медицинских услуг;</w:t>
            </w:r>
          </w:p>
          <w:p w:rsidR="00FF554D" w:rsidRPr="003A3204" w:rsidRDefault="00FF554D" w:rsidP="00FF554D">
            <w:pPr>
              <w:ind w:firstLine="0"/>
              <w:rPr>
                <w:sz w:val="24"/>
              </w:rPr>
            </w:pPr>
            <w:r w:rsidRPr="003A3204">
              <w:rPr>
                <w:sz w:val="24"/>
              </w:rPr>
              <w:t>- Совершенствование системы образования;</w:t>
            </w:r>
          </w:p>
          <w:p w:rsidR="00FF554D" w:rsidRPr="003A3204" w:rsidRDefault="00FF554D" w:rsidP="00FF554D">
            <w:pPr>
              <w:ind w:firstLine="0"/>
              <w:rPr>
                <w:sz w:val="24"/>
              </w:rPr>
            </w:pPr>
            <w:r w:rsidRPr="003A3204">
              <w:rPr>
                <w:sz w:val="24"/>
              </w:rPr>
              <w:t xml:space="preserve">- </w:t>
            </w:r>
            <w:r w:rsidR="00F569AE" w:rsidRPr="003A3204">
              <w:rPr>
                <w:sz w:val="24"/>
              </w:rPr>
              <w:t>Совершенствование системы с</w:t>
            </w:r>
            <w:r w:rsidRPr="003A3204">
              <w:rPr>
                <w:sz w:val="24"/>
              </w:rPr>
              <w:t>оциальн</w:t>
            </w:r>
            <w:r w:rsidR="00F569AE" w:rsidRPr="003A3204">
              <w:rPr>
                <w:sz w:val="24"/>
              </w:rPr>
              <w:t>ой защиты</w:t>
            </w:r>
            <w:r w:rsidRPr="003A3204">
              <w:rPr>
                <w:sz w:val="24"/>
              </w:rPr>
              <w:t xml:space="preserve"> населения;</w:t>
            </w:r>
          </w:p>
          <w:p w:rsidR="00FF554D" w:rsidRPr="003A3204" w:rsidRDefault="00FF554D" w:rsidP="00FF554D">
            <w:pPr>
              <w:ind w:firstLine="0"/>
              <w:rPr>
                <w:sz w:val="24"/>
              </w:rPr>
            </w:pPr>
            <w:r w:rsidRPr="003A3204">
              <w:rPr>
                <w:sz w:val="24"/>
              </w:rPr>
              <w:t>- Развитие сферы досуга и физической культуры.</w:t>
            </w:r>
          </w:p>
          <w:p w:rsidR="00A34144" w:rsidRPr="00CD2F18" w:rsidRDefault="006E1012" w:rsidP="00CD2F18">
            <w:pPr>
              <w:pStyle w:val="a8"/>
              <w:numPr>
                <w:ilvl w:val="0"/>
                <w:numId w:val="19"/>
              </w:numPr>
              <w:ind w:left="0" w:firstLine="0"/>
              <w:rPr>
                <w:b/>
              </w:rPr>
            </w:pPr>
            <w:r w:rsidRPr="00CD2F18">
              <w:rPr>
                <w:b/>
              </w:rPr>
              <w:t>Обеспечение устойчивого экономического роста и повышение инвестиц</w:t>
            </w:r>
            <w:r w:rsidR="003A3204" w:rsidRPr="00CD2F18">
              <w:rPr>
                <w:b/>
              </w:rPr>
              <w:t>ионной привлекательности района:</w:t>
            </w:r>
          </w:p>
          <w:p w:rsidR="00FF554D" w:rsidRPr="00285A5F" w:rsidRDefault="00FF554D" w:rsidP="00FF554D">
            <w:pPr>
              <w:ind w:firstLine="0"/>
              <w:rPr>
                <w:bCs/>
                <w:sz w:val="24"/>
              </w:rPr>
            </w:pPr>
            <w:r w:rsidRPr="00285A5F">
              <w:rPr>
                <w:bCs/>
                <w:sz w:val="24"/>
              </w:rPr>
              <w:t>- Создание благоприятного климата для привлечения инвестиций;</w:t>
            </w:r>
          </w:p>
          <w:p w:rsidR="00FF554D" w:rsidRPr="00285A5F" w:rsidRDefault="00FF554D" w:rsidP="00FF554D">
            <w:pPr>
              <w:ind w:firstLine="0"/>
              <w:rPr>
                <w:bCs/>
                <w:sz w:val="24"/>
              </w:rPr>
            </w:pPr>
            <w:r w:rsidRPr="00285A5F">
              <w:rPr>
                <w:bCs/>
                <w:sz w:val="24"/>
              </w:rPr>
              <w:t>- Поддержка малого и среднего бизнеса;</w:t>
            </w:r>
          </w:p>
          <w:p w:rsidR="00FF554D" w:rsidRPr="00285A5F" w:rsidRDefault="00FF554D" w:rsidP="00FF554D">
            <w:pPr>
              <w:ind w:firstLine="0"/>
              <w:rPr>
                <w:bCs/>
                <w:sz w:val="24"/>
              </w:rPr>
            </w:pPr>
            <w:r w:rsidRPr="00285A5F">
              <w:rPr>
                <w:bCs/>
                <w:sz w:val="24"/>
              </w:rPr>
              <w:t>- Развитие въездного туризма и зон отдыха населения.</w:t>
            </w:r>
          </w:p>
          <w:p w:rsidR="00FF554D" w:rsidRPr="00CD2F18" w:rsidRDefault="00D67E23" w:rsidP="00CD2F18">
            <w:pPr>
              <w:pStyle w:val="a8"/>
              <w:numPr>
                <w:ilvl w:val="0"/>
                <w:numId w:val="19"/>
              </w:numPr>
              <w:tabs>
                <w:tab w:val="left" w:pos="0"/>
                <w:tab w:val="left" w:pos="459"/>
              </w:tabs>
              <w:ind w:left="0" w:firstLine="0"/>
              <w:rPr>
                <w:b/>
              </w:rPr>
            </w:pPr>
            <w:r w:rsidRPr="00CD2F18">
              <w:rPr>
                <w:b/>
              </w:rPr>
              <w:t>Создание благоприятной</w:t>
            </w:r>
            <w:r w:rsidR="008E6E64" w:rsidRPr="00CD2F18">
              <w:rPr>
                <w:b/>
              </w:rPr>
              <w:t xml:space="preserve"> среды</w:t>
            </w:r>
            <w:r w:rsidRPr="00CD2F18">
              <w:rPr>
                <w:b/>
              </w:rPr>
              <w:t xml:space="preserve"> для жизнедеятельности</w:t>
            </w:r>
            <w:r w:rsidR="004F0B11" w:rsidRPr="00CD2F18">
              <w:rPr>
                <w:b/>
              </w:rPr>
              <w:t xml:space="preserve"> населения</w:t>
            </w:r>
            <w:r w:rsidRPr="00CD2F18">
              <w:rPr>
                <w:b/>
              </w:rPr>
              <w:t xml:space="preserve"> и ведения бизнеса</w:t>
            </w:r>
            <w:r w:rsidR="003A3204" w:rsidRPr="00CD2F18">
              <w:rPr>
                <w:b/>
              </w:rPr>
              <w:t>:</w:t>
            </w:r>
          </w:p>
          <w:p w:rsidR="00FF554D" w:rsidRPr="00285A5F" w:rsidRDefault="00FF554D" w:rsidP="00FF554D">
            <w:pPr>
              <w:ind w:firstLine="0"/>
              <w:rPr>
                <w:bCs/>
                <w:sz w:val="24"/>
              </w:rPr>
            </w:pPr>
            <w:r w:rsidRPr="00285A5F">
              <w:rPr>
                <w:bCs/>
                <w:sz w:val="24"/>
              </w:rPr>
              <w:t>- Развитие жилищно-коммунальной инфраструктуры;</w:t>
            </w:r>
          </w:p>
          <w:p w:rsidR="00FF554D" w:rsidRPr="00285A5F" w:rsidRDefault="008E6E64" w:rsidP="00FF554D">
            <w:pPr>
              <w:ind w:firstLine="0"/>
              <w:rPr>
                <w:bCs/>
                <w:sz w:val="24"/>
              </w:rPr>
            </w:pPr>
            <w:r>
              <w:rPr>
                <w:bCs/>
                <w:sz w:val="24"/>
              </w:rPr>
              <w:t xml:space="preserve">- </w:t>
            </w:r>
            <w:r w:rsidR="00FF554D" w:rsidRPr="00285A5F">
              <w:rPr>
                <w:bCs/>
                <w:sz w:val="24"/>
              </w:rPr>
              <w:t>Развитие транспортной, информационной инфраструктуры и благоустройство территорий;</w:t>
            </w:r>
          </w:p>
          <w:p w:rsidR="00FF554D" w:rsidRPr="00285A5F" w:rsidRDefault="004F0B11" w:rsidP="00FF554D">
            <w:pPr>
              <w:ind w:firstLine="0"/>
              <w:rPr>
                <w:bCs/>
                <w:sz w:val="24"/>
              </w:rPr>
            </w:pPr>
            <w:r>
              <w:rPr>
                <w:bCs/>
                <w:sz w:val="24"/>
              </w:rPr>
              <w:t xml:space="preserve">- </w:t>
            </w:r>
            <w:r w:rsidR="00E476AB">
              <w:rPr>
                <w:bCs/>
                <w:sz w:val="24"/>
              </w:rPr>
              <w:t>Развитие ж</w:t>
            </w:r>
            <w:r w:rsidR="00FF554D" w:rsidRPr="00285A5F">
              <w:rPr>
                <w:bCs/>
                <w:sz w:val="24"/>
              </w:rPr>
              <w:t>илищно</w:t>
            </w:r>
            <w:r w:rsidR="00E476AB">
              <w:rPr>
                <w:bCs/>
                <w:sz w:val="24"/>
              </w:rPr>
              <w:t>го</w:t>
            </w:r>
            <w:r w:rsidR="00FF554D" w:rsidRPr="00285A5F">
              <w:rPr>
                <w:bCs/>
                <w:sz w:val="24"/>
              </w:rPr>
              <w:t xml:space="preserve"> строительств</w:t>
            </w:r>
            <w:r w:rsidR="00E476AB">
              <w:rPr>
                <w:bCs/>
                <w:sz w:val="24"/>
              </w:rPr>
              <w:t>о</w:t>
            </w:r>
            <w:r w:rsidR="00FF554D" w:rsidRPr="00285A5F">
              <w:rPr>
                <w:bCs/>
                <w:sz w:val="24"/>
              </w:rPr>
              <w:t>;</w:t>
            </w:r>
          </w:p>
          <w:p w:rsidR="00FF554D" w:rsidRPr="00285A5F" w:rsidRDefault="00FF554D" w:rsidP="00FF554D">
            <w:pPr>
              <w:ind w:firstLine="0"/>
              <w:rPr>
                <w:bCs/>
                <w:sz w:val="24"/>
              </w:rPr>
            </w:pPr>
            <w:r w:rsidRPr="00285A5F">
              <w:rPr>
                <w:bCs/>
                <w:sz w:val="24"/>
              </w:rPr>
              <w:t>- Обеспечение безопасности проживания.</w:t>
            </w:r>
          </w:p>
          <w:p w:rsidR="00FF554D" w:rsidRPr="00CD2F18" w:rsidRDefault="006E1012" w:rsidP="00CD2F18">
            <w:pPr>
              <w:pStyle w:val="a8"/>
              <w:numPr>
                <w:ilvl w:val="0"/>
                <w:numId w:val="19"/>
              </w:numPr>
              <w:tabs>
                <w:tab w:val="left" w:pos="0"/>
                <w:tab w:val="left" w:pos="459"/>
              </w:tabs>
              <w:ind w:left="0" w:firstLine="0"/>
              <w:rPr>
                <w:b/>
              </w:rPr>
            </w:pPr>
            <w:r w:rsidRPr="00CD2F18">
              <w:rPr>
                <w:b/>
              </w:rPr>
              <w:t xml:space="preserve">Повышение </w:t>
            </w:r>
            <w:r w:rsidR="00E476AB" w:rsidRPr="00CD2F18">
              <w:rPr>
                <w:b/>
              </w:rPr>
              <w:t>эффективности</w:t>
            </w:r>
            <w:r w:rsidR="00FF554D" w:rsidRPr="00CD2F18">
              <w:rPr>
                <w:b/>
              </w:rPr>
              <w:t xml:space="preserve"> системы муниципального управления</w:t>
            </w:r>
            <w:r w:rsidR="003A3204" w:rsidRPr="00CD2F18">
              <w:rPr>
                <w:b/>
              </w:rPr>
              <w:t>:</w:t>
            </w:r>
          </w:p>
          <w:p w:rsidR="00550E3C" w:rsidRDefault="00FF554D" w:rsidP="00FF554D">
            <w:pPr>
              <w:ind w:firstLine="0"/>
              <w:rPr>
                <w:bCs/>
                <w:sz w:val="24"/>
              </w:rPr>
            </w:pPr>
            <w:r w:rsidRPr="00285A5F">
              <w:rPr>
                <w:bCs/>
                <w:sz w:val="24"/>
              </w:rPr>
              <w:t xml:space="preserve">- </w:t>
            </w:r>
            <w:r w:rsidR="001A2008">
              <w:rPr>
                <w:bCs/>
                <w:sz w:val="24"/>
              </w:rPr>
              <w:t xml:space="preserve"> </w:t>
            </w:r>
            <w:r w:rsidR="00550E3C">
              <w:rPr>
                <w:bCs/>
                <w:sz w:val="24"/>
              </w:rPr>
              <w:t>Совершенствование системы местного самоуправление;</w:t>
            </w:r>
          </w:p>
          <w:p w:rsidR="00550E3C" w:rsidRDefault="001A2008" w:rsidP="00FF554D">
            <w:pPr>
              <w:ind w:firstLine="0"/>
              <w:rPr>
                <w:bCs/>
                <w:sz w:val="24"/>
              </w:rPr>
            </w:pPr>
            <w:r>
              <w:rPr>
                <w:bCs/>
                <w:sz w:val="24"/>
              </w:rPr>
              <w:t xml:space="preserve">- </w:t>
            </w:r>
            <w:r w:rsidR="00550E3C">
              <w:rPr>
                <w:bCs/>
                <w:sz w:val="24"/>
              </w:rPr>
              <w:t xml:space="preserve">Развитие межмуниципальной кооперации и </w:t>
            </w:r>
            <w:r w:rsidR="00892603">
              <w:rPr>
                <w:bCs/>
                <w:sz w:val="24"/>
              </w:rPr>
              <w:t>налаживание эффективного взаимодействия с бизнес структурами</w:t>
            </w:r>
            <w:r w:rsidR="009343D5">
              <w:rPr>
                <w:bCs/>
                <w:sz w:val="24"/>
              </w:rPr>
              <w:t>;</w:t>
            </w:r>
          </w:p>
          <w:p w:rsidR="00FF554D" w:rsidRPr="00285A5F" w:rsidRDefault="00FF554D" w:rsidP="00FF554D">
            <w:pPr>
              <w:ind w:firstLine="0"/>
              <w:rPr>
                <w:sz w:val="24"/>
              </w:rPr>
            </w:pPr>
            <w:r w:rsidRPr="00285A5F">
              <w:rPr>
                <w:sz w:val="24"/>
              </w:rPr>
              <w:t>- Информационное обеспечение деятельности и открытости работы представительной и исполнительной власти</w:t>
            </w:r>
            <w:r w:rsidR="009343D5">
              <w:rPr>
                <w:sz w:val="24"/>
              </w:rPr>
              <w:t xml:space="preserve"> с местным сообществом</w:t>
            </w:r>
            <w:r w:rsidR="001A2008">
              <w:rPr>
                <w:sz w:val="24"/>
              </w:rPr>
              <w:t>;</w:t>
            </w:r>
          </w:p>
        </w:tc>
      </w:tr>
      <w:tr w:rsidR="00FF554D" w:rsidRPr="00285A5F" w:rsidTr="00602586">
        <w:tc>
          <w:tcPr>
            <w:tcW w:w="2297" w:type="dxa"/>
          </w:tcPr>
          <w:p w:rsidR="00FF554D" w:rsidRPr="00285A5F" w:rsidRDefault="00FF554D" w:rsidP="00C80670">
            <w:pPr>
              <w:ind w:firstLine="0"/>
              <w:contextualSpacing/>
              <w:jc w:val="left"/>
              <w:rPr>
                <w:sz w:val="24"/>
              </w:rPr>
            </w:pPr>
            <w:r w:rsidRPr="00285A5F">
              <w:rPr>
                <w:sz w:val="24"/>
              </w:rPr>
              <w:t>Основные результаты и сроки реализации стратегии</w:t>
            </w:r>
          </w:p>
        </w:tc>
        <w:tc>
          <w:tcPr>
            <w:tcW w:w="7059" w:type="dxa"/>
          </w:tcPr>
          <w:p w:rsidR="00FF554D" w:rsidRPr="00285A5F" w:rsidRDefault="00FF554D" w:rsidP="00FF554D">
            <w:pPr>
              <w:ind w:firstLine="0"/>
              <w:contextualSpacing/>
              <w:rPr>
                <w:sz w:val="24"/>
              </w:rPr>
            </w:pPr>
            <w:r w:rsidRPr="00285A5F">
              <w:rPr>
                <w:sz w:val="24"/>
              </w:rPr>
              <w:t>Основными итогами реализации стратегии станут:</w:t>
            </w:r>
          </w:p>
          <w:p w:rsidR="00FF554D" w:rsidRPr="00285A5F" w:rsidRDefault="00FF554D" w:rsidP="00FF554D">
            <w:pPr>
              <w:ind w:firstLine="0"/>
              <w:contextualSpacing/>
              <w:rPr>
                <w:sz w:val="24"/>
              </w:rPr>
            </w:pPr>
            <w:r w:rsidRPr="00285A5F">
              <w:rPr>
                <w:sz w:val="24"/>
              </w:rPr>
              <w:t xml:space="preserve">- эффективная система управления Высокогорским муниципальным районом на основе межмуниципальной кооперации, использования существующего ресурсного потенциала; </w:t>
            </w:r>
          </w:p>
          <w:p w:rsidR="00FF554D" w:rsidRPr="00285A5F" w:rsidRDefault="00FF554D" w:rsidP="00FF554D">
            <w:pPr>
              <w:ind w:firstLine="0"/>
              <w:contextualSpacing/>
              <w:rPr>
                <w:sz w:val="24"/>
              </w:rPr>
            </w:pPr>
            <w:r w:rsidRPr="00285A5F">
              <w:rPr>
                <w:sz w:val="24"/>
              </w:rPr>
              <w:t xml:space="preserve"> - К 20</w:t>
            </w:r>
            <w:r w:rsidR="002E0F85">
              <w:rPr>
                <w:sz w:val="24"/>
              </w:rPr>
              <w:t>3</w:t>
            </w:r>
            <w:r w:rsidRPr="00285A5F">
              <w:rPr>
                <w:sz w:val="24"/>
              </w:rPr>
              <w:t>0 году:</w:t>
            </w:r>
          </w:p>
          <w:p w:rsidR="00FF554D" w:rsidRPr="00285A5F" w:rsidRDefault="002E0F85" w:rsidP="00FF554D">
            <w:pPr>
              <w:pStyle w:val="a8"/>
              <w:numPr>
                <w:ilvl w:val="0"/>
                <w:numId w:val="1"/>
              </w:numPr>
              <w:ind w:left="0" w:firstLine="0"/>
              <w:contextualSpacing/>
              <w:rPr>
                <w:szCs w:val="24"/>
              </w:rPr>
            </w:pPr>
            <w:r>
              <w:rPr>
                <w:szCs w:val="24"/>
              </w:rPr>
              <w:t xml:space="preserve"> увеличение ВТП </w:t>
            </w:r>
            <w:r w:rsidR="00425BD4">
              <w:rPr>
                <w:szCs w:val="24"/>
              </w:rPr>
              <w:t>в 2 раза;</w:t>
            </w:r>
            <w:r w:rsidR="00FF554D" w:rsidRPr="00285A5F">
              <w:rPr>
                <w:szCs w:val="24"/>
              </w:rPr>
              <w:t xml:space="preserve"> </w:t>
            </w:r>
          </w:p>
          <w:p w:rsidR="00FF554D" w:rsidRPr="00285A5F" w:rsidRDefault="00FF554D" w:rsidP="00FF554D">
            <w:pPr>
              <w:pStyle w:val="a8"/>
              <w:numPr>
                <w:ilvl w:val="0"/>
                <w:numId w:val="1"/>
              </w:numPr>
              <w:ind w:left="0" w:firstLine="0"/>
              <w:contextualSpacing/>
              <w:rPr>
                <w:szCs w:val="24"/>
              </w:rPr>
            </w:pPr>
            <w:r w:rsidRPr="00285A5F">
              <w:rPr>
                <w:szCs w:val="24"/>
              </w:rPr>
              <w:t xml:space="preserve"> производительность труда не ниже среднего по республике;</w:t>
            </w:r>
          </w:p>
          <w:p w:rsidR="00FF554D" w:rsidRPr="00285A5F" w:rsidRDefault="00FF554D" w:rsidP="00FF554D">
            <w:pPr>
              <w:pStyle w:val="a8"/>
              <w:numPr>
                <w:ilvl w:val="0"/>
                <w:numId w:val="1"/>
              </w:numPr>
              <w:ind w:left="0" w:firstLine="0"/>
              <w:contextualSpacing/>
              <w:rPr>
                <w:szCs w:val="24"/>
              </w:rPr>
            </w:pPr>
            <w:r w:rsidRPr="00285A5F">
              <w:rPr>
                <w:szCs w:val="24"/>
              </w:rPr>
              <w:t xml:space="preserve"> заработная плата в Высокогорском муниципальном районе не ниже средней по республике;</w:t>
            </w:r>
          </w:p>
          <w:p w:rsidR="00FF554D" w:rsidRPr="00285A5F" w:rsidRDefault="00FF554D" w:rsidP="00FF554D">
            <w:pPr>
              <w:pStyle w:val="a8"/>
              <w:numPr>
                <w:ilvl w:val="0"/>
                <w:numId w:val="1"/>
              </w:numPr>
              <w:ind w:left="0" w:firstLine="0"/>
              <w:contextualSpacing/>
              <w:rPr>
                <w:szCs w:val="24"/>
              </w:rPr>
            </w:pPr>
            <w:r w:rsidRPr="00285A5F">
              <w:rPr>
                <w:szCs w:val="24"/>
              </w:rPr>
              <w:lastRenderedPageBreak/>
              <w:t>сокращение оттока трудоспособного населения.</w:t>
            </w:r>
          </w:p>
          <w:p w:rsidR="00FF554D" w:rsidRPr="00285A5F" w:rsidRDefault="00FF554D" w:rsidP="00FF554D">
            <w:pPr>
              <w:ind w:firstLine="0"/>
              <w:contextualSpacing/>
              <w:rPr>
                <w:sz w:val="24"/>
              </w:rPr>
            </w:pPr>
          </w:p>
          <w:p w:rsidR="00FF554D" w:rsidRPr="00285A5F" w:rsidRDefault="00FF554D" w:rsidP="00C72D79">
            <w:pPr>
              <w:ind w:firstLine="0"/>
              <w:contextualSpacing/>
              <w:rPr>
                <w:sz w:val="24"/>
              </w:rPr>
            </w:pPr>
            <w:r w:rsidRPr="00285A5F">
              <w:rPr>
                <w:sz w:val="24"/>
              </w:rPr>
              <w:t>Стратегия разработана на 2016-202</w:t>
            </w:r>
            <w:r w:rsidR="00C72D79">
              <w:rPr>
                <w:sz w:val="24"/>
              </w:rPr>
              <w:t>1</w:t>
            </w:r>
            <w:r w:rsidRPr="00285A5F">
              <w:rPr>
                <w:sz w:val="24"/>
              </w:rPr>
              <w:t xml:space="preserve"> годы и с перспективой развития Высокогорского муниципального района до 2030 года</w:t>
            </w:r>
          </w:p>
        </w:tc>
      </w:tr>
      <w:tr w:rsidR="00FF554D" w:rsidRPr="00285A5F" w:rsidTr="00602586">
        <w:tc>
          <w:tcPr>
            <w:tcW w:w="2297" w:type="dxa"/>
          </w:tcPr>
          <w:p w:rsidR="00FF554D" w:rsidRPr="00285A5F" w:rsidRDefault="00FF554D" w:rsidP="00C80670">
            <w:pPr>
              <w:ind w:firstLine="0"/>
              <w:jc w:val="left"/>
              <w:rPr>
                <w:sz w:val="24"/>
              </w:rPr>
            </w:pPr>
            <w:r w:rsidRPr="00285A5F">
              <w:rPr>
                <w:sz w:val="24"/>
              </w:rPr>
              <w:lastRenderedPageBreak/>
              <w:t>Финансирование стратегии*</w:t>
            </w:r>
          </w:p>
        </w:tc>
        <w:tc>
          <w:tcPr>
            <w:tcW w:w="7059" w:type="dxa"/>
          </w:tcPr>
          <w:p w:rsidR="00FF554D" w:rsidRPr="00285A5F" w:rsidRDefault="00FF554D" w:rsidP="00FF554D">
            <w:pPr>
              <w:ind w:firstLine="0"/>
              <w:rPr>
                <w:sz w:val="24"/>
              </w:rPr>
            </w:pPr>
            <w:r w:rsidRPr="00285A5F">
              <w:rPr>
                <w:sz w:val="24"/>
              </w:rPr>
              <w:t>Бюджет РТ: тыс. руб.</w:t>
            </w:r>
          </w:p>
          <w:p w:rsidR="00FF554D" w:rsidRPr="00285A5F" w:rsidRDefault="00FF554D" w:rsidP="00FF554D">
            <w:pPr>
              <w:ind w:firstLine="0"/>
              <w:rPr>
                <w:sz w:val="24"/>
              </w:rPr>
            </w:pPr>
            <w:r w:rsidRPr="00285A5F">
              <w:rPr>
                <w:sz w:val="24"/>
              </w:rPr>
              <w:t>Местный бюджет: тыс. руб.</w:t>
            </w:r>
          </w:p>
          <w:p w:rsidR="00FF554D" w:rsidRPr="00285A5F" w:rsidRDefault="00FF554D" w:rsidP="00FF554D">
            <w:pPr>
              <w:ind w:firstLine="0"/>
              <w:rPr>
                <w:sz w:val="24"/>
              </w:rPr>
            </w:pPr>
            <w:r w:rsidRPr="00285A5F">
              <w:rPr>
                <w:sz w:val="24"/>
              </w:rPr>
              <w:t>Внебюджетные источники: тыс. руб.</w:t>
            </w:r>
          </w:p>
          <w:p w:rsidR="00FF554D" w:rsidRPr="00285A5F" w:rsidRDefault="00FF554D" w:rsidP="00FF554D">
            <w:pPr>
              <w:ind w:firstLine="0"/>
              <w:rPr>
                <w:sz w:val="24"/>
              </w:rPr>
            </w:pPr>
            <w:r w:rsidRPr="00285A5F">
              <w:rPr>
                <w:sz w:val="24"/>
              </w:rPr>
              <w:t>Бюджет экономической зоны **: тыс. руб.</w:t>
            </w:r>
          </w:p>
          <w:p w:rsidR="00FF554D" w:rsidRPr="00285A5F" w:rsidRDefault="00FF554D" w:rsidP="00FF554D">
            <w:pPr>
              <w:ind w:firstLine="0"/>
              <w:rPr>
                <w:sz w:val="24"/>
              </w:rPr>
            </w:pPr>
          </w:p>
          <w:p w:rsidR="00FF554D" w:rsidRPr="00285A5F" w:rsidRDefault="00FF554D" w:rsidP="00FF554D">
            <w:pPr>
              <w:ind w:firstLine="0"/>
              <w:rPr>
                <w:sz w:val="24"/>
              </w:rPr>
            </w:pPr>
            <w:r w:rsidRPr="00285A5F">
              <w:rPr>
                <w:sz w:val="24"/>
              </w:rPr>
              <w:t>* объем финансирования определяется ежегодно при формировании и принятии местного бюджета (для мероприятий с софинансированием из местного бюджета).</w:t>
            </w:r>
          </w:p>
          <w:p w:rsidR="00FF554D" w:rsidRPr="00285A5F" w:rsidRDefault="00FF554D" w:rsidP="00FF554D">
            <w:pPr>
              <w:ind w:firstLine="0"/>
              <w:rPr>
                <w:sz w:val="24"/>
              </w:rPr>
            </w:pPr>
            <w:r w:rsidRPr="00285A5F">
              <w:rPr>
                <w:sz w:val="24"/>
              </w:rPr>
              <w:t>Объем финансирования за счет средств бюджета республики определяется на этапе формирования межбюджетных отношений и корректируется в процессе принятия бюджета Республики Татарстан.</w:t>
            </w:r>
          </w:p>
          <w:p w:rsidR="00FF554D" w:rsidRPr="00285A5F" w:rsidRDefault="00FF554D" w:rsidP="00FF554D">
            <w:pPr>
              <w:ind w:firstLine="0"/>
              <w:rPr>
                <w:sz w:val="24"/>
              </w:rPr>
            </w:pPr>
            <w:r w:rsidRPr="00285A5F">
              <w:rPr>
                <w:sz w:val="24"/>
              </w:rPr>
              <w:t>** формируется муниципальными образованиями, входящими в экономическую зону в целях реализации совместных проектов</w:t>
            </w:r>
          </w:p>
          <w:p w:rsidR="00FF554D" w:rsidRPr="00285A5F" w:rsidRDefault="00FF554D" w:rsidP="00FF554D">
            <w:pPr>
              <w:ind w:firstLine="0"/>
              <w:rPr>
                <w:sz w:val="24"/>
              </w:rPr>
            </w:pPr>
          </w:p>
        </w:tc>
      </w:tr>
    </w:tbl>
    <w:p w:rsidR="00FF554D" w:rsidRPr="00285A5F" w:rsidRDefault="00FF554D" w:rsidP="00FF554D">
      <w:pPr>
        <w:jc w:val="left"/>
      </w:pPr>
    </w:p>
    <w:p w:rsidR="00FF554D" w:rsidRDefault="002762B8" w:rsidP="00FF554D">
      <w:pPr>
        <w:pStyle w:val="4"/>
        <w:pageBreakBefore/>
        <w:spacing w:before="120" w:after="120"/>
      </w:pPr>
      <w:bookmarkStart w:id="3" w:name="_Toc456348035"/>
      <w:r>
        <w:lastRenderedPageBreak/>
        <w:t>1. Общие положения</w:t>
      </w:r>
      <w:bookmarkEnd w:id="3"/>
    </w:p>
    <w:p w:rsidR="00B2613D" w:rsidRPr="00B2613D" w:rsidRDefault="00B2613D" w:rsidP="00B2613D">
      <w:pPr>
        <w:rPr>
          <w:rFonts w:ascii="Arial" w:hAnsi="Arial" w:cs="Arial"/>
          <w:sz w:val="23"/>
          <w:szCs w:val="23"/>
        </w:rPr>
      </w:pPr>
      <w:r w:rsidRPr="00B2613D">
        <w:t xml:space="preserve">Стратегия социально-экономического развития </w:t>
      </w:r>
      <w:r>
        <w:t>В</w:t>
      </w:r>
      <w:r w:rsidRPr="00B2613D">
        <w:t>ысокогорского муниципального района Республики Татарстан на 2016-2021</w:t>
      </w:r>
      <w:r>
        <w:t xml:space="preserve"> </w:t>
      </w:r>
      <w:r w:rsidRPr="00B2613D">
        <w:t xml:space="preserve">годы и на период до 2030 года (далее – Стратегия </w:t>
      </w:r>
      <w:r>
        <w:t>В</w:t>
      </w:r>
      <w:r w:rsidRPr="00B2613D">
        <w:t>МР) разработана в соответствии с основными положениями Федерального закона от 28 июня 2014 года № 172-ФЗ «О стратегическом планировании в Российской Федерации», Закона Республики Татарстан от 16 марта 2015 года № 12-ЗРТ «О стратегическом планировании в Республике Татарстан» и Закона Республики Татарстан 15 марта 2015 года № 40-ЗРТ «Об утверждении Стратегии социально-экономического развития Республики Татарстан до 2030 года (далее Стратегия – 2030), а также ежегодного послания Президента Республики Татарстан Государственному Совету Республики Татарстан.</w:t>
      </w:r>
    </w:p>
    <w:p w:rsidR="00B2613D" w:rsidRPr="00B2613D" w:rsidRDefault="00B2613D" w:rsidP="00B2613D">
      <w:pPr>
        <w:rPr>
          <w:rFonts w:ascii="Arial" w:hAnsi="Arial" w:cs="Arial"/>
          <w:sz w:val="23"/>
          <w:szCs w:val="23"/>
        </w:rPr>
      </w:pPr>
      <w:r w:rsidRPr="00B2613D">
        <w:t>Стратегия соответствует периодичности разработки по закону Республики Татарстан от 16 марта 2015 года № 12-ЗРТ «О стратегическом планировании в Республике Татарстан».</w:t>
      </w:r>
    </w:p>
    <w:p w:rsidR="00B2613D" w:rsidRPr="00B2613D" w:rsidRDefault="00B2613D" w:rsidP="00B2613D">
      <w:pPr>
        <w:rPr>
          <w:rFonts w:ascii="Arial" w:hAnsi="Arial" w:cs="Arial"/>
          <w:sz w:val="23"/>
          <w:szCs w:val="23"/>
        </w:rPr>
      </w:pPr>
      <w:r w:rsidRPr="00B2613D">
        <w:t>При разработке и реализации Стратегии ВМР планируется использовать метод трехлетнего скользящего планирования в диапазонах, определенных Стратегией 2030 – 3, 6 и далее лет. В связи с этим основные мероприятия Стратегии ВМР сконцентрированы на первые три года – 2016-2018 гг.</w:t>
      </w:r>
    </w:p>
    <w:p w:rsidR="00B2613D" w:rsidRPr="00B2613D" w:rsidRDefault="00B2613D" w:rsidP="00B2613D">
      <w:pPr>
        <w:rPr>
          <w:rFonts w:ascii="Arial" w:hAnsi="Arial" w:cs="Arial"/>
          <w:sz w:val="23"/>
          <w:szCs w:val="23"/>
        </w:rPr>
      </w:pPr>
      <w:r w:rsidRPr="00B2613D">
        <w:t>Ежегодно по результатам выполнения плана мероприятий и исходя из внешних и внутренних факторов развития ВМР детализируются мероприятия на очередной трехлетний плановый период (2017-2019гг., 2018-2020гг., 2019-2021гг.). По завершению основного этапа Стратегии ВМР в 2021 году при необходимости в нее будут внесены соответствующие изменения, а также разработан план мероприятий на очередной шестилетний период также с использованием трехлетнего скользящего планирования.</w:t>
      </w:r>
    </w:p>
    <w:p w:rsidR="00B2613D" w:rsidRPr="00B2613D" w:rsidRDefault="00B2613D" w:rsidP="00B2613D">
      <w:pPr>
        <w:rPr>
          <w:rFonts w:ascii="Arial" w:hAnsi="Arial" w:cs="Arial"/>
          <w:sz w:val="23"/>
          <w:szCs w:val="23"/>
        </w:rPr>
      </w:pPr>
      <w:r w:rsidRPr="00B2613D">
        <w:t>Решение вопросов социально-экономического развития ВМР основывается на перечне и причинно-следственных связях проблем, препятствующих развитию.</w:t>
      </w:r>
    </w:p>
    <w:p w:rsidR="00B2613D" w:rsidRPr="00B2613D" w:rsidRDefault="00B2613D" w:rsidP="00B2613D">
      <w:pPr>
        <w:rPr>
          <w:rFonts w:ascii="Arial" w:hAnsi="Arial" w:cs="Arial"/>
          <w:sz w:val="23"/>
          <w:szCs w:val="23"/>
        </w:rPr>
      </w:pPr>
      <w:r w:rsidRPr="00B2613D">
        <w:t>В соответствии с утвержденным Президентом Республики Татарстан Р.Н.</w:t>
      </w:r>
      <w:r>
        <w:t xml:space="preserve"> </w:t>
      </w:r>
      <w:r w:rsidRPr="00B2613D">
        <w:t>Миннихановым и согласованным премьер-министром Республики Татарстан И.</w:t>
      </w:r>
      <w:r>
        <w:t xml:space="preserve"> </w:t>
      </w:r>
      <w:r w:rsidRPr="00B2613D">
        <w:t>Ш.</w:t>
      </w:r>
      <w:r>
        <w:t xml:space="preserve"> </w:t>
      </w:r>
      <w:r w:rsidRPr="00B2613D">
        <w:t>Халиковым и председателем Президиума Совета муниципальных образований М.З.</w:t>
      </w:r>
      <w:r>
        <w:t xml:space="preserve"> </w:t>
      </w:r>
      <w:r w:rsidRPr="00B2613D">
        <w:t>Шакировым плана совместных мероприятий исполнительных органов государственной власти Республики Татарстан (далее – ИОГВ) и органов местного самоуправления Республики Татарстан (далее – ОМС)  по итогам Х съезда муниципальных образований Республики Татарстан от 03.03.2016 № 01-2264 сельские поселения ВМР разрабатывают в рамках Стратегии ВМР собственные планы социально-экономического развития. Мониторинг их выполнения обеспечивает исполнительный комитет ВМР (далее – ИК ВМР).</w:t>
      </w:r>
    </w:p>
    <w:p w:rsidR="00B2613D" w:rsidRPr="00B2613D" w:rsidRDefault="00B2613D" w:rsidP="00B2613D">
      <w:pPr>
        <w:rPr>
          <w:rFonts w:ascii="Arial" w:hAnsi="Arial" w:cs="Arial"/>
          <w:sz w:val="23"/>
          <w:szCs w:val="23"/>
        </w:rPr>
      </w:pPr>
      <w:r w:rsidRPr="00B2613D">
        <w:t>Порядок мониторинга, использование его результатов описаны в разделе</w:t>
      </w:r>
      <w:r>
        <w:t xml:space="preserve"> </w:t>
      </w:r>
      <w:r w:rsidR="003837BC">
        <w:t>6.</w:t>
      </w:r>
    </w:p>
    <w:p w:rsidR="00B2613D" w:rsidRPr="00B2613D" w:rsidRDefault="00B2613D" w:rsidP="00B2613D"/>
    <w:p w:rsidR="00B2613D" w:rsidRDefault="00B2613D" w:rsidP="00B2613D">
      <w:pPr>
        <w:pStyle w:val="4"/>
      </w:pPr>
      <w:bookmarkStart w:id="4" w:name="_Toc456348036"/>
      <w:r>
        <w:t>2. Цели и задачи социально-экономического развития Высокогорского муниципального района</w:t>
      </w:r>
      <w:bookmarkEnd w:id="4"/>
      <w:r>
        <w:t xml:space="preserve"> </w:t>
      </w:r>
    </w:p>
    <w:p w:rsidR="00FF554D" w:rsidRDefault="00FF554D" w:rsidP="00FF554D">
      <w:pPr>
        <w:rPr>
          <w:spacing w:val="1"/>
        </w:rPr>
      </w:pPr>
      <w:r w:rsidRPr="00285A5F">
        <w:rPr>
          <w:spacing w:val="3"/>
        </w:rPr>
        <w:t xml:space="preserve">На сегодняшний день стратегическое планирование — общепризнанный </w:t>
      </w:r>
      <w:r w:rsidRPr="00285A5F">
        <w:t>инструмент, применяемый для определения перспектив развития территорий. При от</w:t>
      </w:r>
      <w:r w:rsidRPr="00285A5F">
        <w:softHyphen/>
        <w:t>сутствии четко сформулированных ориентиров развития возникает множество неразре</w:t>
      </w:r>
      <w:r w:rsidRPr="00285A5F">
        <w:softHyphen/>
      </w:r>
      <w:r w:rsidRPr="00285A5F">
        <w:rPr>
          <w:spacing w:val="7"/>
        </w:rPr>
        <w:t xml:space="preserve">шенных проблем: как скоординировать разрозненные планы, увидеть пути развития, </w:t>
      </w:r>
      <w:r w:rsidRPr="00285A5F">
        <w:t>как оценить эффективность деятельности и достигнуть перспектив. Для дальнейшего по</w:t>
      </w:r>
      <w:r w:rsidRPr="00285A5F">
        <w:softHyphen/>
      </w:r>
      <w:r w:rsidRPr="00285A5F">
        <w:rPr>
          <w:spacing w:val="5"/>
        </w:rPr>
        <w:t>ступательного развития территории в быстро изменяющейся внешней среде особую акту</w:t>
      </w:r>
      <w:r w:rsidRPr="00285A5F">
        <w:rPr>
          <w:spacing w:val="5"/>
        </w:rPr>
        <w:softHyphen/>
        <w:t xml:space="preserve">альность приобретает задача определения конкурентных преимуществ. Требуется новый </w:t>
      </w:r>
      <w:r w:rsidRPr="00285A5F">
        <w:t xml:space="preserve">уровень осознания приоритетов в экономике, социальной сфере и жилищно-коммунальном </w:t>
      </w:r>
      <w:r w:rsidRPr="00285A5F">
        <w:rPr>
          <w:spacing w:val="1"/>
        </w:rPr>
        <w:t>хозяйстве.</w:t>
      </w:r>
    </w:p>
    <w:p w:rsidR="002E0F85" w:rsidRDefault="002E0F85" w:rsidP="002E0F85">
      <w:r>
        <w:t>Целью стратегии Высокогорского муниципального района является повышение</w:t>
      </w:r>
      <w:r w:rsidRPr="008D1CFF">
        <w:t xml:space="preserve"> качества жизни</w:t>
      </w:r>
      <w:r>
        <w:t xml:space="preserve"> населения</w:t>
      </w:r>
      <w:r w:rsidRPr="008D1CFF">
        <w:t xml:space="preserve"> и</w:t>
      </w:r>
      <w:r w:rsidRPr="008D1CFF">
        <w:rPr>
          <w:b/>
        </w:rPr>
        <w:t xml:space="preserve"> </w:t>
      </w:r>
      <w:r>
        <w:t>ф</w:t>
      </w:r>
      <w:r w:rsidRPr="00FE47DD">
        <w:t>ормирование благоприятной среды жизнедеятельности для нынешних и будущих жителей района через создание</w:t>
      </w:r>
      <w:r>
        <w:t xml:space="preserve"> привлекательных </w:t>
      </w:r>
      <w:r w:rsidRPr="00FE47DD">
        <w:t>условий для развития бизнеса</w:t>
      </w:r>
      <w:r>
        <w:t xml:space="preserve"> и сохранение самобытности и культуры территории.</w:t>
      </w:r>
    </w:p>
    <w:p w:rsidR="00AB7891" w:rsidRDefault="00AB7891" w:rsidP="00AB7891">
      <w:pPr>
        <w:rPr>
          <w:color w:val="000000"/>
          <w:szCs w:val="28"/>
        </w:rPr>
      </w:pPr>
      <w:r w:rsidRPr="00E56A7F">
        <w:rPr>
          <w:color w:val="000000"/>
          <w:szCs w:val="28"/>
        </w:rPr>
        <w:t xml:space="preserve">Основными задачами социально-экономического развития </w:t>
      </w:r>
      <w:r>
        <w:rPr>
          <w:color w:val="000000"/>
          <w:szCs w:val="28"/>
        </w:rPr>
        <w:t xml:space="preserve">Высокогорского </w:t>
      </w:r>
      <w:r w:rsidRPr="00E56A7F">
        <w:rPr>
          <w:color w:val="000000"/>
          <w:szCs w:val="28"/>
        </w:rPr>
        <w:t>муниципального района являются:</w:t>
      </w:r>
    </w:p>
    <w:p w:rsidR="00AB7891" w:rsidRPr="00AB7891" w:rsidRDefault="00AB7891" w:rsidP="00AB7891">
      <w:pPr>
        <w:pStyle w:val="a8"/>
        <w:numPr>
          <w:ilvl w:val="0"/>
          <w:numId w:val="20"/>
        </w:numPr>
        <w:ind w:left="851" w:hanging="142"/>
        <w:rPr>
          <w:color w:val="000000"/>
          <w:sz w:val="28"/>
          <w:szCs w:val="28"/>
        </w:rPr>
      </w:pPr>
      <w:r w:rsidRPr="00AB7891">
        <w:rPr>
          <w:color w:val="000000"/>
          <w:sz w:val="28"/>
          <w:szCs w:val="28"/>
        </w:rPr>
        <w:t>Обеспечение устойчивого экономического роста и повышение инвестиционной привлекательности района;</w:t>
      </w:r>
    </w:p>
    <w:p w:rsidR="00AB7891" w:rsidRPr="00AB7891" w:rsidRDefault="00AB7891" w:rsidP="00AB7891">
      <w:pPr>
        <w:pStyle w:val="a8"/>
        <w:numPr>
          <w:ilvl w:val="0"/>
          <w:numId w:val="20"/>
        </w:numPr>
        <w:ind w:left="851" w:hanging="142"/>
        <w:rPr>
          <w:color w:val="000000"/>
          <w:sz w:val="28"/>
          <w:szCs w:val="28"/>
        </w:rPr>
      </w:pPr>
      <w:r w:rsidRPr="00AB7891">
        <w:rPr>
          <w:color w:val="000000"/>
          <w:sz w:val="28"/>
          <w:szCs w:val="28"/>
        </w:rPr>
        <w:t>Повышение качества и продолжительности жизни населения Высокогорского района;</w:t>
      </w:r>
    </w:p>
    <w:p w:rsidR="00AB7891" w:rsidRPr="00AB7891" w:rsidRDefault="00AB7891" w:rsidP="00AB7891">
      <w:pPr>
        <w:pStyle w:val="a8"/>
        <w:numPr>
          <w:ilvl w:val="0"/>
          <w:numId w:val="20"/>
        </w:numPr>
        <w:ind w:left="851" w:hanging="142"/>
        <w:rPr>
          <w:color w:val="000000"/>
          <w:sz w:val="28"/>
          <w:szCs w:val="28"/>
        </w:rPr>
      </w:pPr>
      <w:r w:rsidRPr="00AB7891">
        <w:rPr>
          <w:color w:val="000000"/>
          <w:sz w:val="28"/>
          <w:szCs w:val="28"/>
        </w:rPr>
        <w:t>Повышение эффективности системы муниципального управления;</w:t>
      </w:r>
    </w:p>
    <w:p w:rsidR="00AB7891" w:rsidRPr="00AB7891" w:rsidRDefault="00AB7891" w:rsidP="00AB7891">
      <w:pPr>
        <w:pStyle w:val="a8"/>
        <w:numPr>
          <w:ilvl w:val="0"/>
          <w:numId w:val="20"/>
        </w:numPr>
        <w:ind w:left="851" w:hanging="142"/>
        <w:rPr>
          <w:color w:val="000000"/>
          <w:sz w:val="28"/>
          <w:szCs w:val="28"/>
        </w:rPr>
      </w:pPr>
      <w:r w:rsidRPr="00AB7891">
        <w:rPr>
          <w:rFonts w:eastAsia="TimesNewRomanPSMT"/>
          <w:sz w:val="28"/>
          <w:szCs w:val="28"/>
        </w:rPr>
        <w:t>Создание благоприятной среды для жизнедеятельности населения и ведения бизнеса.</w:t>
      </w:r>
    </w:p>
    <w:p w:rsidR="00FF554D" w:rsidRPr="00285A5F" w:rsidRDefault="00FF554D" w:rsidP="00FF554D">
      <w:r w:rsidRPr="00285A5F">
        <w:t xml:space="preserve">Достижение главной цели предусматривается путем реализации комплекса мероприятий по приоритетным направлениям развития района: устойчивое развитие экономического потенциала, формирование качественной социальной среды, обеспечение стабильного и достаточного уровня развития отраслей хозяйства, повышение эффективности муниципального управления.   </w:t>
      </w:r>
    </w:p>
    <w:p w:rsidR="00FF554D" w:rsidRPr="00285A5F" w:rsidRDefault="00FF554D" w:rsidP="00FF554D">
      <w:pPr>
        <w:shd w:val="clear" w:color="auto" w:fill="FFFFFF"/>
        <w:tabs>
          <w:tab w:val="left" w:pos="0"/>
        </w:tabs>
        <w:ind w:left="28" w:right="-6" w:firstLine="692"/>
        <w:rPr>
          <w:szCs w:val="28"/>
        </w:rPr>
      </w:pPr>
      <w:r w:rsidRPr="00285A5F">
        <w:rPr>
          <w:szCs w:val="28"/>
        </w:rPr>
        <w:t xml:space="preserve">Цель разработки Стратегии района – </w:t>
      </w:r>
      <w:r w:rsidRPr="00285A5F">
        <w:rPr>
          <w:color w:val="000000"/>
          <w:spacing w:val="-1"/>
          <w:szCs w:val="28"/>
        </w:rPr>
        <w:t xml:space="preserve">определение приоритетов развития Высокогорского района на долгосрочную перспективу </w:t>
      </w:r>
      <w:r w:rsidRPr="00285A5F">
        <w:rPr>
          <w:szCs w:val="28"/>
        </w:rPr>
        <w:t>путем последовательного, поэтапного улучшения ситуации в экономике и социальной сфере района на основе рационального использования природно-ресурсного и социально-экономического потенциала муниципального образования в увязке с перспективами развития промышленности, сельского хозяйства, транспорта, других отраслей материального производства и непроизводственной сферы.</w:t>
      </w:r>
    </w:p>
    <w:p w:rsidR="00FF554D" w:rsidRPr="00285A5F" w:rsidRDefault="00FF554D" w:rsidP="00FF554D">
      <w:pPr>
        <w:shd w:val="clear" w:color="auto" w:fill="FFFFFF"/>
        <w:tabs>
          <w:tab w:val="left" w:pos="0"/>
        </w:tabs>
        <w:ind w:left="28" w:right="-6" w:firstLine="692"/>
        <w:rPr>
          <w:szCs w:val="28"/>
        </w:rPr>
      </w:pPr>
      <w:r w:rsidRPr="00285A5F">
        <w:rPr>
          <w:szCs w:val="28"/>
        </w:rPr>
        <w:t>Ключевые идеи, которые легли в основу Стратегии района:</w:t>
      </w:r>
    </w:p>
    <w:p w:rsidR="00FF554D" w:rsidRPr="00285A5F" w:rsidRDefault="00FF554D" w:rsidP="00FF554D">
      <w:pPr>
        <w:shd w:val="clear" w:color="auto" w:fill="FFFFFF"/>
        <w:tabs>
          <w:tab w:val="left" w:pos="0"/>
        </w:tabs>
        <w:ind w:left="28" w:right="-6" w:firstLine="692"/>
        <w:rPr>
          <w:szCs w:val="28"/>
        </w:rPr>
      </w:pPr>
      <w:r w:rsidRPr="00285A5F">
        <w:rPr>
          <w:szCs w:val="28"/>
        </w:rPr>
        <w:lastRenderedPageBreak/>
        <w:t>– переход к системному инновационному развитию экономики района;</w:t>
      </w:r>
    </w:p>
    <w:p w:rsidR="00FF554D" w:rsidRPr="00285A5F" w:rsidRDefault="00FF554D" w:rsidP="00FF554D">
      <w:pPr>
        <w:shd w:val="clear" w:color="auto" w:fill="FFFFFF"/>
        <w:tabs>
          <w:tab w:val="left" w:pos="0"/>
        </w:tabs>
        <w:ind w:left="28" w:right="-6" w:firstLine="692"/>
        <w:rPr>
          <w:szCs w:val="28"/>
        </w:rPr>
      </w:pPr>
      <w:r w:rsidRPr="00285A5F">
        <w:rPr>
          <w:szCs w:val="28"/>
        </w:rPr>
        <w:t>– развитие человеческого потенциала;</w:t>
      </w:r>
    </w:p>
    <w:p w:rsidR="00FF554D" w:rsidRPr="00285A5F" w:rsidRDefault="00FF554D" w:rsidP="00FF554D">
      <w:pPr>
        <w:shd w:val="clear" w:color="auto" w:fill="FFFFFF"/>
        <w:tabs>
          <w:tab w:val="left" w:pos="0"/>
        </w:tabs>
        <w:ind w:left="28" w:right="-6" w:firstLine="692"/>
        <w:rPr>
          <w:szCs w:val="28"/>
        </w:rPr>
      </w:pPr>
      <w:r w:rsidRPr="00285A5F">
        <w:rPr>
          <w:szCs w:val="28"/>
        </w:rPr>
        <w:t>– качественное улучшение условий жизнедеятельности в районе, поддержание и расширение сферы услуг;</w:t>
      </w:r>
    </w:p>
    <w:p w:rsidR="00FF554D" w:rsidRPr="00285A5F" w:rsidRDefault="00FF554D" w:rsidP="00FF554D">
      <w:pPr>
        <w:shd w:val="clear" w:color="auto" w:fill="FFFFFF"/>
        <w:tabs>
          <w:tab w:val="left" w:pos="0"/>
        </w:tabs>
        <w:ind w:left="28" w:right="-6" w:firstLine="692"/>
        <w:rPr>
          <w:szCs w:val="28"/>
        </w:rPr>
      </w:pPr>
      <w:r w:rsidRPr="00285A5F">
        <w:rPr>
          <w:szCs w:val="28"/>
        </w:rPr>
        <w:t>– развитие малого и среднего предпринимательства;</w:t>
      </w:r>
    </w:p>
    <w:p w:rsidR="00FF554D" w:rsidRPr="00285A5F" w:rsidRDefault="00FF554D" w:rsidP="008E0D57">
      <w:pPr>
        <w:shd w:val="clear" w:color="auto" w:fill="FFFFFF"/>
        <w:tabs>
          <w:tab w:val="left" w:pos="0"/>
        </w:tabs>
        <w:ind w:left="28" w:right="-6" w:firstLine="692"/>
      </w:pPr>
      <w:r w:rsidRPr="00285A5F">
        <w:rPr>
          <w:szCs w:val="28"/>
        </w:rPr>
        <w:t>– обеспечение экономического роста района на основе диверсификации сфер производства и услуг.</w:t>
      </w:r>
    </w:p>
    <w:p w:rsidR="00FF554D" w:rsidRPr="00285A5F" w:rsidRDefault="00B2613D" w:rsidP="00FF554D">
      <w:pPr>
        <w:pStyle w:val="4"/>
        <w:pageBreakBefore/>
      </w:pPr>
      <w:bookmarkStart w:id="5" w:name="_Toc452113212"/>
      <w:bookmarkStart w:id="6" w:name="_Toc456348037"/>
      <w:r>
        <w:lastRenderedPageBreak/>
        <w:t>3</w:t>
      </w:r>
      <w:r w:rsidR="00FF554D" w:rsidRPr="00285A5F">
        <w:t xml:space="preserve">. </w:t>
      </w:r>
      <w:r w:rsidR="00DF7EDD" w:rsidRPr="00285A5F">
        <w:t>Анализ социально-экономического по</w:t>
      </w:r>
      <w:r w:rsidR="00DF7EDD">
        <w:t>ложения В</w:t>
      </w:r>
      <w:r w:rsidR="00DF7EDD" w:rsidRPr="00285A5F">
        <w:t>ысокогорского му</w:t>
      </w:r>
      <w:r w:rsidR="00DF7EDD">
        <w:t>ниципального района Республики Т</w:t>
      </w:r>
      <w:r w:rsidR="00DF7EDD" w:rsidRPr="00285A5F">
        <w:t>атарстан</w:t>
      </w:r>
      <w:bookmarkEnd w:id="5"/>
      <w:bookmarkEnd w:id="6"/>
    </w:p>
    <w:p w:rsidR="00FF554D" w:rsidRPr="00285A5F" w:rsidRDefault="00B2613D" w:rsidP="00285A5F">
      <w:pPr>
        <w:pStyle w:val="4"/>
        <w:rPr>
          <w:rFonts w:eastAsia="Calibri"/>
        </w:rPr>
      </w:pPr>
      <w:bookmarkStart w:id="7" w:name="_Toc300735146"/>
      <w:bookmarkStart w:id="8" w:name="_Toc452113213"/>
      <w:bookmarkStart w:id="9" w:name="_Toc456348038"/>
      <w:r>
        <w:rPr>
          <w:rFonts w:eastAsia="Calibri"/>
        </w:rPr>
        <w:t>3</w:t>
      </w:r>
      <w:r w:rsidR="00FF554D" w:rsidRPr="00285A5F">
        <w:rPr>
          <w:rFonts w:eastAsia="Calibri"/>
        </w:rPr>
        <w:t>.</w:t>
      </w:r>
      <w:r w:rsidR="00285A5F" w:rsidRPr="00285A5F">
        <w:rPr>
          <w:rFonts w:eastAsia="Calibri"/>
        </w:rPr>
        <w:t xml:space="preserve">1 </w:t>
      </w:r>
      <w:r w:rsidR="00FF554D" w:rsidRPr="00285A5F">
        <w:rPr>
          <w:rFonts w:eastAsia="Calibri"/>
        </w:rPr>
        <w:t>Общая информация о муниципальном районе</w:t>
      </w:r>
      <w:bookmarkEnd w:id="7"/>
      <w:bookmarkEnd w:id="8"/>
      <w:bookmarkEnd w:id="9"/>
    </w:p>
    <w:p w:rsidR="00FF554D" w:rsidRPr="00285A5F" w:rsidRDefault="00FF554D" w:rsidP="00FF554D">
      <w:r w:rsidRPr="00285A5F">
        <w:t>Высокогорский муниципальный район образован 12 января 1935 года и непос</w:t>
      </w:r>
      <w:r w:rsidR="00C473A9">
        <w:t>редственно примыкает к г. Казань</w:t>
      </w:r>
      <w:r w:rsidRPr="00285A5F">
        <w:t xml:space="preserve"> с северо-востока и востока. На западе граничит с Зеленодольским, на юге – с Пестречинским, на востоке – с Арским районами Республики Татарстан, на севере с Республикой Марий Эл. </w:t>
      </w:r>
    </w:p>
    <w:p w:rsidR="00FF554D" w:rsidRPr="00285A5F" w:rsidRDefault="00FF554D" w:rsidP="00FF554D">
      <w:r w:rsidRPr="00285A5F">
        <w:t>Территория района занимает 1574,8 кв.</w:t>
      </w:r>
      <w:r w:rsidR="00C473A9">
        <w:t xml:space="preserve"> </w:t>
      </w:r>
      <w:r w:rsidRPr="00285A5F">
        <w:t>км, в том числе площадь земель сельскохозяйственного назначения 1188,2 кв.</w:t>
      </w:r>
      <w:r w:rsidR="00C473A9">
        <w:t xml:space="preserve"> </w:t>
      </w:r>
      <w:r w:rsidRPr="00285A5F">
        <w:t>км. На тер</w:t>
      </w:r>
      <w:r w:rsidR="00A97F9C">
        <w:t xml:space="preserve">ритории района расположены – 25 </w:t>
      </w:r>
      <w:r w:rsidR="00666869">
        <w:t xml:space="preserve">сельских поселений. </w:t>
      </w:r>
      <w:r w:rsidRPr="00285A5F">
        <w:t>Административный центр района – п. ж/д станции Высокая Гора.</w:t>
      </w:r>
    </w:p>
    <w:p w:rsidR="00FF554D" w:rsidRPr="00285A5F" w:rsidRDefault="00FF554D" w:rsidP="00FF554D">
      <w:r w:rsidRPr="00285A5F">
        <w:t>Численность населения Высокогорского района на 01.01.2016 года составила 4</w:t>
      </w:r>
      <w:r w:rsidR="00F826B9">
        <w:t>7789</w:t>
      </w:r>
      <w:r w:rsidRPr="00285A5F">
        <w:t xml:space="preserve"> человек. Ниже отображена динамика роста населения с 2010 по 201</w:t>
      </w:r>
      <w:r w:rsidR="00FD115C">
        <w:t>6 годы</w:t>
      </w:r>
      <w:r w:rsidRPr="00285A5F">
        <w:t>.</w:t>
      </w:r>
    </w:p>
    <w:p w:rsidR="00FF554D" w:rsidRPr="00285A5F" w:rsidRDefault="00FF554D" w:rsidP="00FF554D">
      <w:r w:rsidRPr="00285A5F">
        <w:rPr>
          <w:noProof/>
        </w:rPr>
        <w:drawing>
          <wp:inline distT="0" distB="0" distL="0" distR="0" wp14:anchorId="6A0E19E2" wp14:editId="3A03D961">
            <wp:extent cx="5610225" cy="2686050"/>
            <wp:effectExtent l="0" t="0" r="9525"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554D" w:rsidRPr="00285A5F" w:rsidRDefault="00B2613D" w:rsidP="00FF554D">
      <w:pPr>
        <w:spacing w:afterLines="120" w:after="288"/>
      </w:pPr>
      <w:r>
        <w:t>Диаграмма 3</w:t>
      </w:r>
      <w:r w:rsidR="00C80670">
        <w:t xml:space="preserve">.1.1 </w:t>
      </w:r>
      <w:r w:rsidR="00FF554D" w:rsidRPr="00285A5F">
        <w:t>Динамика численности населения</w:t>
      </w:r>
    </w:p>
    <w:p w:rsidR="00FF554D" w:rsidRPr="00285A5F" w:rsidRDefault="00FF554D" w:rsidP="00FF554D">
      <w:r w:rsidRPr="00285A5F">
        <w:t>В период с 2010 года наблюдается увеличение численности населения с 43 000 человек до 4</w:t>
      </w:r>
      <w:r w:rsidR="00F826B9">
        <w:t>7789</w:t>
      </w:r>
      <w:r w:rsidR="00FD115C">
        <w:t xml:space="preserve"> в 2016 году.</w:t>
      </w:r>
      <w:r w:rsidR="00285A5F" w:rsidRPr="00285A5F">
        <w:t xml:space="preserve"> </w:t>
      </w:r>
    </w:p>
    <w:p w:rsidR="00FF554D" w:rsidRPr="00285A5F" w:rsidRDefault="00FF554D" w:rsidP="00FF554D">
      <w:r w:rsidRPr="00285A5F">
        <w:t>На территории района расположены промышленные предприятия: Филиал ОАО «Татспиртпром» «Усадский спиртзавод», филиал ОАО «Татспиртпром» «Ликероводочный завод», предприятия обрабатывающей промышленности – ООО «СафПласт», предприятия строительной индустрии – ООО «Винербергер Куркачи», ООО «Инвест», ООО «ГлафСтрой», ООО «ФинДом».</w:t>
      </w:r>
    </w:p>
    <w:p w:rsidR="00FF554D" w:rsidRPr="00285A5F" w:rsidRDefault="00FF554D" w:rsidP="00FF554D">
      <w:r w:rsidRPr="00285A5F">
        <w:t>Сельское хозяйство ориентировано на отрасли животноводства - молочно-мясное скотоводство, возделываются зерновые, картофель, овощи</w:t>
      </w:r>
      <w:r w:rsidR="00285A5F" w:rsidRPr="00285A5F">
        <w:t>.</w:t>
      </w:r>
    </w:p>
    <w:p w:rsidR="00285A5F" w:rsidRPr="00285A5F" w:rsidRDefault="00285A5F" w:rsidP="00285A5F">
      <w:pPr>
        <w:rPr>
          <w:rStyle w:val="apple-converted-space"/>
          <w:color w:val="FFFFFF"/>
          <w:sz w:val="24"/>
          <w:shd w:val="clear" w:color="auto" w:fill="08341B"/>
        </w:rPr>
      </w:pPr>
      <w:r w:rsidRPr="00285A5F">
        <w:t xml:space="preserve">Высокогорский муниципальный район – это один из </w:t>
      </w:r>
      <w:r w:rsidR="002B0E34" w:rsidRPr="00285A5F">
        <w:t>старейших исторических</w:t>
      </w:r>
      <w:r w:rsidRPr="00285A5F">
        <w:t xml:space="preserve">, культурных и духовных центров Среднего Поволжья. Здесь сохранилось </w:t>
      </w:r>
      <w:r w:rsidR="002B0E34" w:rsidRPr="00285A5F">
        <w:t>немало уникальных</w:t>
      </w:r>
      <w:r w:rsidRPr="00285A5F">
        <w:t xml:space="preserve"> памятников археологии, </w:t>
      </w:r>
      <w:r w:rsidR="002B0E34" w:rsidRPr="00285A5F">
        <w:t>истории и</w:t>
      </w:r>
      <w:r w:rsidRPr="00285A5F">
        <w:t xml:space="preserve"> </w:t>
      </w:r>
      <w:r w:rsidRPr="00285A5F">
        <w:lastRenderedPageBreak/>
        <w:t xml:space="preserve">культуры народов, проживавших на этой территории. Священным местом во всём Заказанье являются остатки былого средневекового экономического и культурного центра «Иске-Казан», </w:t>
      </w:r>
      <w:r w:rsidR="002B0E34" w:rsidRPr="00285A5F">
        <w:t>объекты,</w:t>
      </w:r>
      <w:r w:rsidRPr="00285A5F">
        <w:t xml:space="preserve"> находящиеся </w:t>
      </w:r>
      <w:r w:rsidR="002B0E34" w:rsidRPr="00285A5F">
        <w:t>на территории,</w:t>
      </w:r>
      <w:r w:rsidRPr="00285A5F">
        <w:t xml:space="preserve"> входят в охранную зону Иске-Казанского государственного музея-заповедника. </w:t>
      </w:r>
    </w:p>
    <w:p w:rsidR="00285A5F" w:rsidRPr="00401AD4" w:rsidRDefault="00285A5F" w:rsidP="00285A5F">
      <w:pPr>
        <w:rPr>
          <w:color w:val="000000"/>
        </w:rPr>
      </w:pPr>
      <w:r w:rsidRPr="00401AD4">
        <w:rPr>
          <w:color w:val="000000"/>
        </w:rPr>
        <w:t>В состав музея-заповедника входят:</w:t>
      </w:r>
    </w:p>
    <w:p w:rsidR="00285A5F" w:rsidRPr="00285A5F" w:rsidRDefault="00285A5F" w:rsidP="00285A5F">
      <w:pPr>
        <w:rPr>
          <w:color w:val="000000"/>
        </w:rPr>
      </w:pPr>
      <w:r w:rsidRPr="00285A5F">
        <w:rPr>
          <w:color w:val="000000"/>
        </w:rPr>
        <w:t>    - археологические и эпиграфические памятники периода Волжской Булгарии IX - XVI вв.: Иске Казанское городище XIII - XV вв., остатки Кремля, политического центра Старой Казани площадью 7,2 га; Русско - Урматское селище XIII - XV вв., остатки основной торгово-ремесленной части Старой Казани площадью 124 га; Камаевское (Иске-Казанское) кладбище XIII - XV вв. с каменными надгробьями; Русско-Урматское кладбище XIII - XVI вв. с каменными надгробьями,</w:t>
      </w:r>
    </w:p>
    <w:p w:rsidR="00285A5F" w:rsidRPr="00285A5F" w:rsidRDefault="00285A5F" w:rsidP="00CD2F18">
      <w:pPr>
        <w:ind w:firstLine="708"/>
        <w:rPr>
          <w:color w:val="000000"/>
        </w:rPr>
      </w:pPr>
      <w:r w:rsidRPr="00285A5F">
        <w:rPr>
          <w:color w:val="000000"/>
        </w:rPr>
        <w:t>- природный ландшафт: склоны подпойменной террасы р. Казанка, луговины поймы с пойменными озерами, русло самой реки;</w:t>
      </w:r>
    </w:p>
    <w:p w:rsidR="00285A5F" w:rsidRPr="00285A5F" w:rsidRDefault="00285A5F" w:rsidP="00CD2F18">
      <w:pPr>
        <w:ind w:firstLine="708"/>
        <w:rPr>
          <w:color w:val="000000"/>
        </w:rPr>
      </w:pPr>
      <w:r w:rsidRPr="00285A5F">
        <w:rPr>
          <w:color w:val="000000"/>
        </w:rPr>
        <w:t>- историко-этнографический музей в д. Камаево площадью 6 га.</w:t>
      </w:r>
    </w:p>
    <w:p w:rsidR="00285A5F" w:rsidRPr="00401AD4" w:rsidRDefault="00285A5F" w:rsidP="00285A5F">
      <w:pPr>
        <w:rPr>
          <w:color w:val="000000"/>
          <w:shd w:val="clear" w:color="auto" w:fill="FFFFFF"/>
        </w:rPr>
      </w:pPr>
      <w:r w:rsidRPr="00401AD4">
        <w:rPr>
          <w:bCs/>
          <w:color w:val="000000"/>
          <w:shd w:val="clear" w:color="auto" w:fill="FFFFFF"/>
        </w:rPr>
        <w:t>Местные достопримечательности:</w:t>
      </w:r>
      <w:r w:rsidRPr="00401AD4">
        <w:rPr>
          <w:color w:val="000000"/>
          <w:shd w:val="clear" w:color="auto" w:fill="FFFFFF"/>
        </w:rPr>
        <w:t xml:space="preserve"> </w:t>
      </w:r>
    </w:p>
    <w:p w:rsidR="00285A5F" w:rsidRPr="00285A5F" w:rsidRDefault="00285A5F" w:rsidP="00285A5F">
      <w:pPr>
        <w:rPr>
          <w:color w:val="000000"/>
        </w:rPr>
      </w:pPr>
      <w:r w:rsidRPr="00285A5F">
        <w:rPr>
          <w:color w:val="000000"/>
          <w:shd w:val="clear" w:color="auto" w:fill="FFFFFF"/>
        </w:rPr>
        <w:t>Есть на территории музея-заповедника памятники природы и места, считающиеся святыми. Одними из наиболее интересных святых мест можно назвать родники «Муллы-Хаджи» и «Самовар». Последний назван так из-за того, что вода вытекает именно из самовара, установленного на месте протекания водоёма.</w:t>
      </w:r>
    </w:p>
    <w:p w:rsidR="00285A5F" w:rsidRPr="00285A5F" w:rsidRDefault="00285A5F" w:rsidP="00285A5F">
      <w:pPr>
        <w:rPr>
          <w:color w:val="000000"/>
          <w:shd w:val="clear" w:color="auto" w:fill="FFFFFF"/>
        </w:rPr>
      </w:pPr>
      <w:r w:rsidRPr="00285A5F">
        <w:rPr>
          <w:color w:val="000000"/>
          <w:shd w:val="clear" w:color="auto" w:fill="FFFFFF"/>
        </w:rPr>
        <w:t>На территории музея находится историко-культурный и ремесленный комплекс периода Казанского ханства: крепостные стены (по периметру 500 м), 6 сторожевых башен, ворота, военные орудия, кузница, гончарная мастерская </w:t>
      </w:r>
    </w:p>
    <w:p w:rsidR="00285A5F" w:rsidRPr="00285A5F" w:rsidRDefault="00285A5F" w:rsidP="00285A5F">
      <w:pPr>
        <w:rPr>
          <w:color w:val="000000"/>
          <w:shd w:val="clear" w:color="auto" w:fill="FFFFFF"/>
        </w:rPr>
      </w:pPr>
      <w:r w:rsidRPr="00285A5F">
        <w:rPr>
          <w:color w:val="000000"/>
          <w:shd w:val="clear" w:color="auto" w:fill="FFFFFF"/>
        </w:rPr>
        <w:t>Этнографические постройки татарской деревни Заказанья XIX - нач. XX вв</w:t>
      </w:r>
      <w:r w:rsidR="00CD2F18">
        <w:rPr>
          <w:color w:val="000000"/>
          <w:shd w:val="clear" w:color="auto" w:fill="FFFFFF"/>
        </w:rPr>
        <w:t>.</w:t>
      </w:r>
      <w:r w:rsidRPr="00285A5F">
        <w:rPr>
          <w:color w:val="000000"/>
          <w:shd w:val="clear" w:color="auto" w:fill="FFFFFF"/>
        </w:rPr>
        <w:t xml:space="preserve">: ветряная мельница, овин, погреб, </w:t>
      </w:r>
      <w:r w:rsidR="00CD2F18" w:rsidRPr="00285A5F">
        <w:rPr>
          <w:color w:val="000000"/>
          <w:shd w:val="clear" w:color="auto" w:fill="FFFFFF"/>
        </w:rPr>
        <w:t>чайхана</w:t>
      </w:r>
      <w:r w:rsidRPr="00285A5F">
        <w:rPr>
          <w:color w:val="000000"/>
          <w:shd w:val="clear" w:color="auto" w:fill="FFFFFF"/>
        </w:rPr>
        <w:t>, дома ремесленников и другие постройки.</w:t>
      </w:r>
    </w:p>
    <w:p w:rsidR="00285A5F" w:rsidRPr="00285A5F" w:rsidRDefault="00285A5F" w:rsidP="00285A5F">
      <w:pPr>
        <w:rPr>
          <w:color w:val="000000"/>
          <w:shd w:val="clear" w:color="auto" w:fill="FFFFFF"/>
        </w:rPr>
      </w:pPr>
      <w:r w:rsidRPr="00285A5F">
        <w:rPr>
          <w:color w:val="000000"/>
          <w:shd w:val="clear" w:color="auto" w:fill="FFFFFF"/>
        </w:rPr>
        <w:t>Территория района связана с падением Казанского ханства, с крестьянским восстанием под управлением Емельяна Пугачёва, гражданской войной 20-х годов 20 века.</w:t>
      </w:r>
    </w:p>
    <w:p w:rsidR="00285A5F" w:rsidRPr="00285A5F" w:rsidRDefault="00285A5F" w:rsidP="00285A5F">
      <w:pPr>
        <w:rPr>
          <w:color w:val="000000"/>
          <w:shd w:val="clear" w:color="auto" w:fill="FFFFFF"/>
        </w:rPr>
      </w:pPr>
      <w:r w:rsidRPr="00285A5F">
        <w:rPr>
          <w:color w:val="000000"/>
          <w:shd w:val="clear" w:color="auto" w:fill="FFFFFF"/>
        </w:rPr>
        <w:t xml:space="preserve">Район на 2 части рассекает знаменитый Сибирский тракт, по которому гнали в Сибирь ссыльных. </w:t>
      </w:r>
    </w:p>
    <w:p w:rsidR="00285A5F" w:rsidRPr="00285A5F" w:rsidRDefault="00285A5F" w:rsidP="00285A5F">
      <w:pPr>
        <w:rPr>
          <w:color w:val="000000"/>
          <w:shd w:val="clear" w:color="auto" w:fill="FFFFFF"/>
        </w:rPr>
      </w:pPr>
      <w:r w:rsidRPr="00285A5F">
        <w:rPr>
          <w:color w:val="000000"/>
          <w:shd w:val="clear" w:color="auto" w:fill="FFFFFF"/>
        </w:rPr>
        <w:t xml:space="preserve">К историческим местам района относятся такие населённые пункты, как Каймары, где находится церковь, которую посещал в 1722 году Пётр 1.  В 1767 году, село посетила императрица Екатерина 2. С 1831 года Каймары – имение Боратынских. </w:t>
      </w:r>
    </w:p>
    <w:p w:rsidR="00285A5F" w:rsidRPr="00285A5F" w:rsidRDefault="00285A5F" w:rsidP="00285A5F">
      <w:pPr>
        <w:rPr>
          <w:color w:val="000000"/>
          <w:shd w:val="clear" w:color="auto" w:fill="FFFFFF"/>
        </w:rPr>
      </w:pPr>
      <w:r w:rsidRPr="00285A5F">
        <w:rPr>
          <w:color w:val="000000"/>
          <w:shd w:val="clear" w:color="auto" w:fill="FFFFFF"/>
        </w:rPr>
        <w:t xml:space="preserve">В районе </w:t>
      </w:r>
      <w:r w:rsidR="00401AD4" w:rsidRPr="00285A5F">
        <w:rPr>
          <w:color w:val="000000"/>
          <w:shd w:val="clear" w:color="auto" w:fill="FFFFFF"/>
        </w:rPr>
        <w:t>дважды, в</w:t>
      </w:r>
      <w:r w:rsidRPr="00285A5F">
        <w:rPr>
          <w:color w:val="000000"/>
          <w:shd w:val="clear" w:color="auto" w:fill="FFFFFF"/>
        </w:rPr>
        <w:t xml:space="preserve"> 1918 и 1933 </w:t>
      </w:r>
      <w:r w:rsidR="00401AD4" w:rsidRPr="00285A5F">
        <w:rPr>
          <w:color w:val="000000"/>
          <w:shd w:val="clear" w:color="auto" w:fill="FFFFFF"/>
        </w:rPr>
        <w:t>году, побывал</w:t>
      </w:r>
      <w:r w:rsidRPr="00285A5F">
        <w:rPr>
          <w:color w:val="000000"/>
          <w:shd w:val="clear" w:color="auto" w:fill="FFFFFF"/>
        </w:rPr>
        <w:t xml:space="preserve"> «Всероссийский староста» М.И. Калинин. В деревню Пановка приезжала Н.К. Крупская. Село Усады известны по </w:t>
      </w:r>
      <w:r w:rsidR="00401AD4" w:rsidRPr="00285A5F">
        <w:rPr>
          <w:color w:val="000000"/>
          <w:shd w:val="clear" w:color="auto" w:fill="FFFFFF"/>
        </w:rPr>
        <w:t>дому</w:t>
      </w:r>
      <w:r w:rsidR="00401AD4" w:rsidRPr="00401AD4">
        <w:t xml:space="preserve"> купца</w:t>
      </w:r>
      <w:r w:rsidRPr="00285A5F">
        <w:rPr>
          <w:color w:val="000000"/>
          <w:shd w:val="clear" w:color="auto" w:fill="FFFFFF"/>
        </w:rPr>
        <w:t xml:space="preserve"> Журавлева, где ныне размещается совет местного самоуправления, на базе мельницы и винокуренного завода работает Усадский спиртзавод, в двухэтажном здании земской больницы размещен амбулаторный пункт, на месте парка (от его украшений сегодня </w:t>
      </w:r>
      <w:r w:rsidRPr="00285A5F">
        <w:rPr>
          <w:color w:val="000000"/>
          <w:shd w:val="clear" w:color="auto" w:fill="FFFFFF"/>
        </w:rPr>
        <w:lastRenderedPageBreak/>
        <w:t xml:space="preserve">остались лишь чаша бассейна и фрагмент мраморной беседки) проводятся сабантуи... В селе даже действует водопровод, построенный Журавлевым. </w:t>
      </w:r>
    </w:p>
    <w:p w:rsidR="00285A5F" w:rsidRPr="00285A5F" w:rsidRDefault="00285A5F" w:rsidP="00285A5F">
      <w:pPr>
        <w:rPr>
          <w:color w:val="000000"/>
          <w:shd w:val="clear" w:color="auto" w:fill="FFFFFF"/>
        </w:rPr>
      </w:pPr>
      <w:r w:rsidRPr="00285A5F">
        <w:rPr>
          <w:color w:val="000000"/>
          <w:shd w:val="clear" w:color="auto" w:fill="FFFFFF"/>
        </w:rPr>
        <w:t>Деревня Ибря - родовая деревня деда и отца татарского композитора Салиха Сайдашева.</w:t>
      </w:r>
    </w:p>
    <w:p w:rsidR="00285A5F" w:rsidRPr="00285A5F" w:rsidRDefault="00285A5F" w:rsidP="00285A5F">
      <w:pPr>
        <w:rPr>
          <w:color w:val="000000"/>
          <w:shd w:val="clear" w:color="auto" w:fill="FFFFFF"/>
        </w:rPr>
      </w:pPr>
      <w:r w:rsidRPr="00285A5F">
        <w:rPr>
          <w:color w:val="000000"/>
          <w:shd w:val="clear" w:color="auto" w:fill="FFFFFF"/>
        </w:rPr>
        <w:t>В деревне расположен музей знаменитого композитора.</w:t>
      </w:r>
      <w:r w:rsidRPr="00285A5F">
        <w:t xml:space="preserve"> </w:t>
      </w:r>
      <w:r w:rsidRPr="00285A5F">
        <w:rPr>
          <w:color w:val="000000"/>
          <w:shd w:val="clear" w:color="auto" w:fill="FFFFFF"/>
        </w:rPr>
        <w:t xml:space="preserve">В музее три зала. </w:t>
      </w:r>
    </w:p>
    <w:p w:rsidR="00285A5F" w:rsidRPr="00285A5F" w:rsidRDefault="00285A5F" w:rsidP="00285A5F">
      <w:r w:rsidRPr="00285A5F">
        <w:rPr>
          <w:color w:val="000000"/>
          <w:shd w:val="clear" w:color="auto" w:fill="FFFFFF"/>
        </w:rPr>
        <w:t>В первом рассказывается об истории деревни Ибря, о народных истоках, питавших творчество композитора.</w:t>
      </w:r>
      <w:r w:rsidRPr="00285A5F">
        <w:t xml:space="preserve"> </w:t>
      </w:r>
    </w:p>
    <w:p w:rsidR="00285A5F" w:rsidRPr="00285A5F" w:rsidRDefault="00285A5F" w:rsidP="00285A5F">
      <w:pPr>
        <w:rPr>
          <w:color w:val="000000"/>
          <w:shd w:val="clear" w:color="auto" w:fill="FFFFFF"/>
        </w:rPr>
      </w:pPr>
      <w:r w:rsidRPr="00285A5F">
        <w:rPr>
          <w:color w:val="000000"/>
          <w:shd w:val="clear" w:color="auto" w:fill="FFFFFF"/>
        </w:rPr>
        <w:t>Второй зал воссоздаёт интерьер татарской избы с орудиями крестьянского труда, предметами домашнего обихода, одеждой.</w:t>
      </w:r>
    </w:p>
    <w:p w:rsidR="00285A5F" w:rsidRPr="00285A5F" w:rsidRDefault="00285A5F" w:rsidP="00285A5F">
      <w:pPr>
        <w:rPr>
          <w:color w:val="000000"/>
          <w:shd w:val="clear" w:color="auto" w:fill="FFFFFF"/>
        </w:rPr>
      </w:pPr>
      <w:r w:rsidRPr="00285A5F">
        <w:rPr>
          <w:color w:val="000000"/>
          <w:shd w:val="clear" w:color="auto" w:fill="FFFFFF"/>
        </w:rPr>
        <w:t>Третий, самый большой зал даёт представление о жизни и творчестве ком</w:t>
      </w:r>
      <w:r w:rsidRPr="00285A5F">
        <w:t>позитора. Наиболее интересны подлинные вещи, прямо или косвенно связанные с Салихом Сайдашевым. Это, например, колокольчик с дуги лошади местного кучера и его кисет. Центральный экспонат - пианино с нотными листами. Это подлинный инструмент, стоявший в комнате Сайдашева в годы его работы в театре. Тут же его дирижёрская палочка.</w:t>
      </w:r>
    </w:p>
    <w:p w:rsidR="00285A5F" w:rsidRPr="00285A5F" w:rsidRDefault="00285A5F" w:rsidP="00285A5F">
      <w:pPr>
        <w:rPr>
          <w:bCs/>
          <w:color w:val="000000" w:themeColor="text1"/>
          <w:shd w:val="clear" w:color="auto" w:fill="FFFFFF"/>
        </w:rPr>
      </w:pPr>
      <w:r w:rsidRPr="00285A5F">
        <w:rPr>
          <w:bCs/>
          <w:color w:val="000000"/>
          <w:shd w:val="clear" w:color="auto" w:fill="FFFFFF"/>
        </w:rPr>
        <w:t xml:space="preserve">Один из уникальных памятников природы, находящихся на территории Высокой Горы –Голубые озёра. Это не одно озеро, а целый каскад водоёмов, температура воды в которых и </w:t>
      </w:r>
      <w:r w:rsidR="00401AD4" w:rsidRPr="00285A5F">
        <w:rPr>
          <w:bCs/>
          <w:color w:val="000000"/>
          <w:shd w:val="clear" w:color="auto" w:fill="FFFFFF"/>
        </w:rPr>
        <w:t>зимой,</w:t>
      </w:r>
      <w:r w:rsidRPr="00285A5F">
        <w:rPr>
          <w:bCs/>
          <w:color w:val="000000"/>
          <w:shd w:val="clear" w:color="auto" w:fill="FFFFFF"/>
        </w:rPr>
        <w:t xml:space="preserve"> и летом колеблется от +3 до +7°С. Кроме того, вода в этих озёрах очень чистая и прозрачная. В некоторых местах, а точнее в карстовых воронках, называемых ещё Большая и малая Пучины, </w:t>
      </w:r>
      <w:r w:rsidRPr="00285A5F">
        <w:rPr>
          <w:bCs/>
          <w:color w:val="000000" w:themeColor="text1"/>
          <w:shd w:val="clear" w:color="auto" w:fill="FFFFFF"/>
        </w:rPr>
        <w:t>глубина достигает 18 метров.</w:t>
      </w:r>
    </w:p>
    <w:p w:rsidR="00285A5F" w:rsidRPr="00285A5F" w:rsidRDefault="00285A5F" w:rsidP="00285A5F">
      <w:pPr>
        <w:rPr>
          <w:bCs/>
          <w:szCs w:val="28"/>
          <w:shd w:val="clear" w:color="auto" w:fill="FFFFFF"/>
        </w:rPr>
      </w:pPr>
      <w:r w:rsidRPr="00285A5F">
        <w:rPr>
          <w:bCs/>
          <w:color w:val="000000" w:themeColor="text1"/>
          <w:szCs w:val="28"/>
          <w:shd w:val="clear" w:color="auto" w:fill="FFFFFF"/>
        </w:rPr>
        <w:t xml:space="preserve">Район славится своими памятниками природы: </w:t>
      </w:r>
      <w:hyperlink r:id="rId12" w:history="1">
        <w:r w:rsidRPr="00285A5F">
          <w:rPr>
            <w:rStyle w:val="a9"/>
            <w:bCs/>
            <w:color w:val="000000" w:themeColor="text1"/>
            <w:szCs w:val="28"/>
            <w:u w:val="none"/>
            <w:shd w:val="clear" w:color="auto" w:fill="FFFFFF"/>
          </w:rPr>
          <w:t>Семиозерский лес</w:t>
        </w:r>
      </w:hyperlink>
      <w:r w:rsidRPr="00285A5F">
        <w:rPr>
          <w:bCs/>
          <w:color w:val="000000" w:themeColor="text1"/>
          <w:szCs w:val="28"/>
          <w:shd w:val="clear" w:color="auto" w:fill="FFFFFF"/>
        </w:rPr>
        <w:t xml:space="preserve">, Шуманский сурковый склон, </w:t>
      </w:r>
      <w:hyperlink r:id="rId13" w:history="1">
        <w:r w:rsidRPr="00285A5F">
          <w:rPr>
            <w:rStyle w:val="a9"/>
            <w:bCs/>
            <w:color w:val="000000" w:themeColor="text1"/>
            <w:szCs w:val="28"/>
            <w:u w:val="none"/>
            <w:shd w:val="clear" w:color="auto" w:fill="FFFFFF"/>
          </w:rPr>
          <w:t>Эстачинский склон с редкими растениями</w:t>
        </w:r>
      </w:hyperlink>
      <w:r w:rsidRPr="00285A5F">
        <w:rPr>
          <w:bCs/>
          <w:color w:val="000000" w:themeColor="text1"/>
          <w:szCs w:val="28"/>
          <w:shd w:val="clear" w:color="auto" w:fill="FFFFFF"/>
        </w:rPr>
        <w:t xml:space="preserve">, карстовые озера Озынбе, </w:t>
      </w:r>
      <w:hyperlink r:id="rId14" w:history="1">
        <w:r w:rsidRPr="00285A5F">
          <w:rPr>
            <w:rStyle w:val="a9"/>
            <w:bCs/>
            <w:color w:val="000000" w:themeColor="text1"/>
            <w:szCs w:val="28"/>
            <w:u w:val="none"/>
            <w:shd w:val="clear" w:color="auto" w:fill="FFFFFF"/>
          </w:rPr>
          <w:t>озеро Каракуль</w:t>
        </w:r>
      </w:hyperlink>
      <w:r w:rsidRPr="00285A5F">
        <w:rPr>
          <w:bCs/>
          <w:color w:val="000000" w:themeColor="text1"/>
          <w:szCs w:val="28"/>
          <w:shd w:val="clear" w:color="auto" w:fill="FFFFFF"/>
        </w:rPr>
        <w:t xml:space="preserve"> и другие. Вокруг деревни Большие Ковали в 1999 году создан государственный природно-почвенный заказник </w:t>
      </w:r>
      <w:r w:rsidRPr="00285A5F">
        <w:rPr>
          <w:bCs/>
          <w:szCs w:val="28"/>
          <w:shd w:val="clear" w:color="auto" w:fill="FFFFFF"/>
        </w:rPr>
        <w:t xml:space="preserve">«Чулпан». </w:t>
      </w:r>
    </w:p>
    <w:p w:rsidR="00285A5F" w:rsidRPr="00285A5F" w:rsidRDefault="00285A5F" w:rsidP="00285A5F">
      <w:pPr>
        <w:rPr>
          <w:color w:val="000000"/>
        </w:rPr>
      </w:pPr>
      <w:r w:rsidRPr="00285A5F">
        <w:rPr>
          <w:bCs/>
          <w:szCs w:val="28"/>
          <w:shd w:val="clear" w:color="auto" w:fill="FFFFFF"/>
        </w:rPr>
        <w:t xml:space="preserve">В настоящее время </w:t>
      </w:r>
      <w:r w:rsidRPr="00285A5F">
        <w:rPr>
          <w:szCs w:val="28"/>
        </w:rPr>
        <w:t xml:space="preserve">Высокая Гора в последнее время приобретает и славу спортивного района. Здесь находятся два современных автодрома – </w:t>
      </w:r>
      <w:hyperlink r:id="rId15" w:history="1">
        <w:r w:rsidRPr="00285A5F">
          <w:rPr>
            <w:szCs w:val="28"/>
          </w:rPr>
          <w:t>"Высокая Гора"</w:t>
        </w:r>
      </w:hyperlink>
      <w:r w:rsidRPr="00285A5F">
        <w:t xml:space="preserve"> и "Усады". Любители горнолыжного спорта знают базу "Каскад" в Дубъязах, оборудованную современными подъемниками и инвентарем.  В районном центре работает спортивный комплекс с самыми современными </w:t>
      </w:r>
      <w:r w:rsidR="00401AD4" w:rsidRPr="00285A5F">
        <w:t>тренажерами, Универсальный</w:t>
      </w:r>
      <w:r w:rsidRPr="00285A5F">
        <w:t xml:space="preserve"> спортивный зал «Биектау», Ледовый дворец. Любой желающий может прийти и позаниматься.</w:t>
      </w:r>
    </w:p>
    <w:p w:rsidR="00285A5F" w:rsidRDefault="00285A5F" w:rsidP="00FF554D"/>
    <w:p w:rsidR="00285A5F" w:rsidRDefault="00B2613D" w:rsidP="00285A5F">
      <w:pPr>
        <w:pStyle w:val="4"/>
        <w:pageBreakBefore/>
      </w:pPr>
      <w:bookmarkStart w:id="10" w:name="_Toc456348039"/>
      <w:r>
        <w:lastRenderedPageBreak/>
        <w:t>3</w:t>
      </w:r>
      <w:r w:rsidR="00285A5F">
        <w:t>.2</w:t>
      </w:r>
      <w:r w:rsidR="002B0E34">
        <w:t>.</w:t>
      </w:r>
      <w:r w:rsidR="00285A5F">
        <w:t xml:space="preserve"> Анализ пространственного развития</w:t>
      </w:r>
      <w:bookmarkEnd w:id="10"/>
    </w:p>
    <w:p w:rsidR="00285A5F" w:rsidRDefault="00285A5F" w:rsidP="00285A5F">
      <w:r w:rsidRPr="00CA525A">
        <w:t xml:space="preserve">Высокогорский район занимает выгодное экономико-географическое положение, являясь структурной единицей Казанской агломерации. </w:t>
      </w:r>
    </w:p>
    <w:p w:rsidR="00285A5F" w:rsidRPr="00285A5F" w:rsidRDefault="00285A5F" w:rsidP="00285A5F"/>
    <w:p w:rsidR="00285A5F" w:rsidRDefault="00285A5F" w:rsidP="00285A5F">
      <w:pPr>
        <w:ind w:firstLine="0"/>
        <w:jc w:val="center"/>
      </w:pPr>
      <w:r w:rsidRPr="00A950B7">
        <w:rPr>
          <w:noProof/>
          <w:color w:val="000000"/>
          <w:szCs w:val="28"/>
        </w:rPr>
        <w:drawing>
          <wp:inline distT="0" distB="0" distL="0" distR="0" wp14:anchorId="1F25C7B9" wp14:editId="076BD582">
            <wp:extent cx="5940425" cy="3519910"/>
            <wp:effectExtent l="0" t="0" r="3175" b="4445"/>
            <wp:docPr id="2" name="Рисунок 10" descr="C:\Users\Computer\Desktop\Стратегия от Ильнара\Слайд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Computer\Desktop\Стратегия от Ильнара\Слайд3.JPG"/>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3519910"/>
                    </a:xfrm>
                    <a:prstGeom prst="rect">
                      <a:avLst/>
                    </a:prstGeom>
                    <a:ln>
                      <a:noFill/>
                    </a:ln>
                    <a:effectLst>
                      <a:softEdge rad="112500"/>
                    </a:effectLst>
                  </pic:spPr>
                </pic:pic>
              </a:graphicData>
            </a:graphic>
          </wp:inline>
        </w:drawing>
      </w:r>
    </w:p>
    <w:p w:rsidR="00285A5F" w:rsidRPr="00CA525A" w:rsidRDefault="00285A5F" w:rsidP="00285A5F">
      <w:pPr>
        <w:spacing w:after="120"/>
      </w:pPr>
      <w:r>
        <w:rPr>
          <w:noProof/>
          <w:color w:val="000000"/>
          <w:szCs w:val="28"/>
        </w:rPr>
        <w:t xml:space="preserve">Рис. </w:t>
      </w:r>
      <w:r w:rsidR="00036CC2">
        <w:rPr>
          <w:noProof/>
          <w:color w:val="000000"/>
          <w:szCs w:val="28"/>
        </w:rPr>
        <w:t>3.2.</w:t>
      </w:r>
      <w:r>
        <w:rPr>
          <w:noProof/>
          <w:color w:val="000000"/>
          <w:szCs w:val="28"/>
        </w:rPr>
        <w:t xml:space="preserve"> Высокогорский район - </w:t>
      </w:r>
      <w:r>
        <w:t xml:space="preserve">структурная единица </w:t>
      </w:r>
      <w:r w:rsidRPr="00CA525A">
        <w:t>Казанской агломерации.</w:t>
      </w:r>
    </w:p>
    <w:p w:rsidR="00285A5F" w:rsidRDefault="00285A5F" w:rsidP="00285A5F">
      <w:r>
        <w:t>Район р</w:t>
      </w:r>
      <w:r w:rsidRPr="00CA525A">
        <w:t xml:space="preserve">асположен в северо-западной части Республики Татарстан и граничит с городом Казань, с Зеленодольским, Арским, Атнинским, Пестречинским районами и Республикой Марий-Эл. Административным центром является поселок ж/д. ст. Высокая Гора. </w:t>
      </w:r>
    </w:p>
    <w:p w:rsidR="00285A5F" w:rsidRDefault="00285A5F" w:rsidP="00285A5F">
      <w:r w:rsidRPr="00CA525A">
        <w:rPr>
          <w:rFonts w:ascii="Georgia" w:hAnsi="Georgia" w:cs="Georgia"/>
          <w:noProof/>
          <w:color w:val="000000"/>
          <w:szCs w:val="28"/>
        </w:rPr>
        <w:drawing>
          <wp:anchor distT="0" distB="0" distL="114300" distR="114300" simplePos="0" relativeHeight="251661312" behindDoc="0" locked="0" layoutInCell="1" allowOverlap="1" wp14:anchorId="41FFC65F" wp14:editId="0C6A0361">
            <wp:simplePos x="0" y="0"/>
            <wp:positionH relativeFrom="margin">
              <wp:posOffset>186690</wp:posOffset>
            </wp:positionH>
            <wp:positionV relativeFrom="margin">
              <wp:posOffset>5883910</wp:posOffset>
            </wp:positionV>
            <wp:extent cx="4714875" cy="2653030"/>
            <wp:effectExtent l="0" t="0" r="952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714875" cy="265303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B0E34">
        <w:t>Рис.</w:t>
      </w:r>
      <w:r w:rsidR="00B2613D">
        <w:t xml:space="preserve"> 3.2.</w:t>
      </w:r>
      <w:r w:rsidR="00036CC2">
        <w:t>1.1</w:t>
      </w:r>
      <w:r w:rsidR="002B0E34">
        <w:t xml:space="preserve"> Географическое</w:t>
      </w:r>
      <w:r>
        <w:t xml:space="preserve"> положение</w:t>
      </w:r>
    </w:p>
    <w:p w:rsidR="002B0E34" w:rsidRDefault="00285A5F" w:rsidP="002B0E34">
      <w:r w:rsidRPr="00CA525A">
        <w:lastRenderedPageBreak/>
        <w:t>Выгодное географическое положение, обеспеченность природными и</w:t>
      </w:r>
      <w:r>
        <w:t xml:space="preserve"> </w:t>
      </w:r>
      <w:r w:rsidRPr="00CA525A">
        <w:t>трудовыми ресурсами, хорошо развитая транспортная сеть, стабильное сельское хозяйство - составляющие устойчивого экономического пол</w:t>
      </w:r>
      <w:r w:rsidR="002B0E34">
        <w:t>ожения района.</w:t>
      </w:r>
    </w:p>
    <w:p w:rsidR="002B0E34" w:rsidRPr="002B0E34" w:rsidRDefault="002B0E34" w:rsidP="002B0E34">
      <w:r w:rsidRPr="002B0E34">
        <w:t>На территории района 25 сельских поселений, которые объединяют 124 населенных пункта.</w:t>
      </w:r>
    </w:p>
    <w:p w:rsidR="002B0E34" w:rsidRDefault="002B0E34" w:rsidP="002B0E34">
      <w:pPr>
        <w:spacing w:afterLines="120" w:after="288"/>
        <w:jc w:val="right"/>
        <w:rPr>
          <w:szCs w:val="28"/>
        </w:rPr>
      </w:pPr>
      <w:r>
        <w:rPr>
          <w:szCs w:val="28"/>
        </w:rPr>
        <w:t xml:space="preserve">Таблица </w:t>
      </w:r>
      <w:r w:rsidR="00B2613D">
        <w:rPr>
          <w:szCs w:val="28"/>
        </w:rPr>
        <w:t>3.2</w:t>
      </w:r>
    </w:p>
    <w:p w:rsidR="002B0E34" w:rsidRPr="00CA525A" w:rsidRDefault="002B0E34" w:rsidP="002B0E34">
      <w:pPr>
        <w:spacing w:afterLines="120" w:after="288"/>
        <w:jc w:val="center"/>
      </w:pPr>
      <w:r w:rsidRPr="00CA525A">
        <w:rPr>
          <w:szCs w:val="28"/>
        </w:rPr>
        <w:t xml:space="preserve">Сельские поселения, </w:t>
      </w:r>
      <w:r>
        <w:rPr>
          <w:szCs w:val="28"/>
        </w:rPr>
        <w:t>входящие в состав Высокогорского муниципального района</w:t>
      </w:r>
    </w:p>
    <w:tbl>
      <w:tblPr>
        <w:tblStyle w:val="21"/>
        <w:tblW w:w="0" w:type="auto"/>
        <w:tblLayout w:type="fixed"/>
        <w:tblLook w:val="04A0" w:firstRow="1" w:lastRow="0" w:firstColumn="1" w:lastColumn="0" w:noHBand="0" w:noVBand="1"/>
      </w:tblPr>
      <w:tblGrid>
        <w:gridCol w:w="407"/>
        <w:gridCol w:w="2820"/>
        <w:gridCol w:w="2551"/>
        <w:gridCol w:w="1701"/>
        <w:gridCol w:w="1701"/>
      </w:tblGrid>
      <w:tr w:rsidR="002B0E34" w:rsidRPr="00CA525A" w:rsidTr="00C80670">
        <w:trPr>
          <w:trHeight w:val="20"/>
        </w:trPr>
        <w:tc>
          <w:tcPr>
            <w:tcW w:w="407" w:type="dxa"/>
            <w:hideMark/>
          </w:tcPr>
          <w:p w:rsidR="002B0E34" w:rsidRPr="00543029" w:rsidRDefault="002B0E34" w:rsidP="00085DE3">
            <w:pPr>
              <w:ind w:firstLine="0"/>
              <w:jc w:val="center"/>
              <w:rPr>
                <w:b/>
                <w:szCs w:val="28"/>
              </w:rPr>
            </w:pPr>
            <w:r w:rsidRPr="00543029">
              <w:rPr>
                <w:b/>
                <w:bCs/>
                <w:szCs w:val="28"/>
              </w:rPr>
              <w:t>№</w:t>
            </w:r>
          </w:p>
        </w:tc>
        <w:tc>
          <w:tcPr>
            <w:tcW w:w="2820" w:type="dxa"/>
            <w:hideMark/>
          </w:tcPr>
          <w:p w:rsidR="002B0E34" w:rsidRPr="00CA525A" w:rsidRDefault="002B0E34" w:rsidP="00085DE3">
            <w:pPr>
              <w:ind w:firstLine="0"/>
              <w:jc w:val="center"/>
              <w:rPr>
                <w:b/>
                <w:bCs/>
                <w:szCs w:val="28"/>
              </w:rPr>
            </w:pPr>
            <w:r w:rsidRPr="00CA525A">
              <w:rPr>
                <w:b/>
                <w:bCs/>
                <w:szCs w:val="28"/>
              </w:rPr>
              <w:t>Наименование поселения</w:t>
            </w:r>
          </w:p>
        </w:tc>
        <w:tc>
          <w:tcPr>
            <w:tcW w:w="2551" w:type="dxa"/>
            <w:hideMark/>
          </w:tcPr>
          <w:p w:rsidR="002B0E34" w:rsidRPr="00CA525A" w:rsidRDefault="002B0E34" w:rsidP="00085DE3">
            <w:pPr>
              <w:ind w:firstLine="0"/>
              <w:jc w:val="center"/>
              <w:rPr>
                <w:b/>
                <w:bCs/>
                <w:szCs w:val="28"/>
              </w:rPr>
            </w:pPr>
            <w:r w:rsidRPr="00CA525A">
              <w:rPr>
                <w:b/>
                <w:bCs/>
                <w:szCs w:val="28"/>
              </w:rPr>
              <w:t>Административный центр</w:t>
            </w:r>
          </w:p>
        </w:tc>
        <w:tc>
          <w:tcPr>
            <w:tcW w:w="1701" w:type="dxa"/>
            <w:hideMark/>
          </w:tcPr>
          <w:p w:rsidR="002B0E34" w:rsidRPr="00CA525A" w:rsidRDefault="002B0E34" w:rsidP="00085DE3">
            <w:pPr>
              <w:ind w:firstLine="0"/>
              <w:jc w:val="center"/>
              <w:rPr>
                <w:b/>
                <w:bCs/>
                <w:szCs w:val="28"/>
              </w:rPr>
            </w:pPr>
            <w:r w:rsidRPr="00CA525A">
              <w:rPr>
                <w:b/>
                <w:bCs/>
                <w:szCs w:val="28"/>
              </w:rPr>
              <w:t>Количество</w:t>
            </w:r>
            <w:r w:rsidRPr="00CA525A">
              <w:rPr>
                <w:b/>
                <w:bCs/>
                <w:szCs w:val="28"/>
              </w:rPr>
              <w:br/>
              <w:t>населённых</w:t>
            </w:r>
            <w:r w:rsidRPr="00CA525A">
              <w:rPr>
                <w:b/>
                <w:bCs/>
                <w:szCs w:val="28"/>
              </w:rPr>
              <w:br/>
              <w:t>пунктов</w:t>
            </w:r>
          </w:p>
        </w:tc>
        <w:tc>
          <w:tcPr>
            <w:tcW w:w="1701" w:type="dxa"/>
            <w:hideMark/>
          </w:tcPr>
          <w:p w:rsidR="002B0E34" w:rsidRPr="00CA525A" w:rsidRDefault="002B0E34" w:rsidP="00085DE3">
            <w:pPr>
              <w:ind w:firstLine="0"/>
              <w:jc w:val="center"/>
              <w:rPr>
                <w:b/>
                <w:bCs/>
                <w:szCs w:val="28"/>
              </w:rPr>
            </w:pPr>
            <w:r w:rsidRPr="00CA525A">
              <w:rPr>
                <w:b/>
                <w:bCs/>
                <w:szCs w:val="28"/>
              </w:rPr>
              <w:t>Численность население (человек)</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Айбашское</w:t>
            </w:r>
          </w:p>
        </w:tc>
        <w:tc>
          <w:tcPr>
            <w:tcW w:w="2551" w:type="dxa"/>
          </w:tcPr>
          <w:p w:rsidR="002B0E34" w:rsidRPr="00CA525A" w:rsidRDefault="002B0E34" w:rsidP="00085DE3">
            <w:pPr>
              <w:ind w:firstLine="0"/>
              <w:rPr>
                <w:szCs w:val="28"/>
              </w:rPr>
            </w:pPr>
            <w:r w:rsidRPr="00CA525A">
              <w:rPr>
                <w:szCs w:val="28"/>
              </w:rPr>
              <w:t>с. Айбаш</w:t>
            </w:r>
          </w:p>
        </w:tc>
        <w:tc>
          <w:tcPr>
            <w:tcW w:w="1701" w:type="dxa"/>
          </w:tcPr>
          <w:p w:rsidR="002B0E34" w:rsidRPr="00CA525A" w:rsidRDefault="002B0E34" w:rsidP="00085DE3">
            <w:pPr>
              <w:ind w:firstLine="0"/>
              <w:jc w:val="center"/>
              <w:rPr>
                <w:szCs w:val="28"/>
              </w:rPr>
            </w:pPr>
            <w:r w:rsidRPr="00CA525A">
              <w:rPr>
                <w:szCs w:val="28"/>
              </w:rPr>
              <w:t>6</w:t>
            </w:r>
          </w:p>
        </w:tc>
        <w:tc>
          <w:tcPr>
            <w:tcW w:w="1701" w:type="dxa"/>
          </w:tcPr>
          <w:p w:rsidR="002B0E34" w:rsidRPr="00CA525A" w:rsidRDefault="002B0E34" w:rsidP="00085DE3">
            <w:pPr>
              <w:ind w:firstLine="0"/>
              <w:jc w:val="center"/>
              <w:rPr>
                <w:szCs w:val="28"/>
              </w:rPr>
            </w:pPr>
            <w:r w:rsidRPr="00CA525A">
              <w:rPr>
                <w:szCs w:val="28"/>
              </w:rPr>
              <w:t>726</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Алан-Бексерское</w:t>
            </w:r>
          </w:p>
        </w:tc>
        <w:tc>
          <w:tcPr>
            <w:tcW w:w="2551" w:type="dxa"/>
          </w:tcPr>
          <w:p w:rsidR="002B0E34" w:rsidRPr="00CA525A" w:rsidRDefault="002B0E34" w:rsidP="00085DE3">
            <w:pPr>
              <w:ind w:firstLine="0"/>
              <w:rPr>
                <w:szCs w:val="28"/>
              </w:rPr>
            </w:pPr>
            <w:r w:rsidRPr="00CA525A">
              <w:rPr>
                <w:szCs w:val="28"/>
              </w:rPr>
              <w:t>с. Алан-Бексерь</w:t>
            </w:r>
          </w:p>
        </w:tc>
        <w:tc>
          <w:tcPr>
            <w:tcW w:w="1701" w:type="dxa"/>
          </w:tcPr>
          <w:p w:rsidR="002B0E34" w:rsidRPr="00CA525A" w:rsidRDefault="002B0E34" w:rsidP="00085DE3">
            <w:pPr>
              <w:ind w:firstLine="0"/>
              <w:jc w:val="center"/>
              <w:rPr>
                <w:szCs w:val="28"/>
              </w:rPr>
            </w:pPr>
            <w:r w:rsidRPr="00CA525A">
              <w:rPr>
                <w:szCs w:val="28"/>
              </w:rPr>
              <w:t>5</w:t>
            </w:r>
          </w:p>
        </w:tc>
        <w:tc>
          <w:tcPr>
            <w:tcW w:w="1701" w:type="dxa"/>
          </w:tcPr>
          <w:p w:rsidR="002B0E34" w:rsidRPr="00CA525A" w:rsidRDefault="002B0E34" w:rsidP="00085DE3">
            <w:pPr>
              <w:ind w:firstLine="0"/>
              <w:jc w:val="center"/>
              <w:rPr>
                <w:szCs w:val="28"/>
              </w:rPr>
            </w:pPr>
            <w:r w:rsidRPr="00CA525A">
              <w:rPr>
                <w:szCs w:val="28"/>
              </w:rPr>
              <w:t>608</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Альдермышское</w:t>
            </w:r>
          </w:p>
        </w:tc>
        <w:tc>
          <w:tcPr>
            <w:tcW w:w="2551" w:type="dxa"/>
          </w:tcPr>
          <w:p w:rsidR="002B0E34" w:rsidRPr="00CA525A" w:rsidRDefault="002B0E34" w:rsidP="00085DE3">
            <w:pPr>
              <w:ind w:firstLine="0"/>
              <w:rPr>
                <w:szCs w:val="28"/>
              </w:rPr>
            </w:pPr>
            <w:r w:rsidRPr="00CA525A">
              <w:rPr>
                <w:szCs w:val="28"/>
              </w:rPr>
              <w:t>с. Альдермыш</w:t>
            </w:r>
          </w:p>
        </w:tc>
        <w:tc>
          <w:tcPr>
            <w:tcW w:w="1701" w:type="dxa"/>
          </w:tcPr>
          <w:p w:rsidR="002B0E34" w:rsidRPr="00CA525A" w:rsidRDefault="002B0E34" w:rsidP="00085DE3">
            <w:pPr>
              <w:ind w:firstLine="0"/>
              <w:jc w:val="center"/>
              <w:rPr>
                <w:szCs w:val="28"/>
              </w:rPr>
            </w:pPr>
            <w:r w:rsidRPr="00CA525A">
              <w:rPr>
                <w:szCs w:val="28"/>
              </w:rPr>
              <w:t>3</w:t>
            </w:r>
          </w:p>
        </w:tc>
        <w:tc>
          <w:tcPr>
            <w:tcW w:w="1701" w:type="dxa"/>
          </w:tcPr>
          <w:p w:rsidR="002B0E34" w:rsidRPr="00CA525A" w:rsidRDefault="002B0E34" w:rsidP="00085DE3">
            <w:pPr>
              <w:ind w:firstLine="0"/>
              <w:jc w:val="center"/>
              <w:rPr>
                <w:szCs w:val="28"/>
              </w:rPr>
            </w:pPr>
            <w:r w:rsidRPr="00CA525A">
              <w:rPr>
                <w:szCs w:val="28"/>
              </w:rPr>
              <w:t>1052</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Берёзкинское</w:t>
            </w:r>
          </w:p>
        </w:tc>
        <w:tc>
          <w:tcPr>
            <w:tcW w:w="2551" w:type="dxa"/>
          </w:tcPr>
          <w:p w:rsidR="002B0E34" w:rsidRPr="00CA525A" w:rsidRDefault="002B0E34" w:rsidP="00085DE3">
            <w:pPr>
              <w:ind w:firstLine="0"/>
              <w:rPr>
                <w:szCs w:val="28"/>
              </w:rPr>
            </w:pPr>
            <w:r w:rsidRPr="00CA525A">
              <w:rPr>
                <w:szCs w:val="28"/>
              </w:rPr>
              <w:t>с. Березка</w:t>
            </w:r>
          </w:p>
        </w:tc>
        <w:tc>
          <w:tcPr>
            <w:tcW w:w="1701" w:type="dxa"/>
          </w:tcPr>
          <w:p w:rsidR="002B0E34" w:rsidRPr="00CA525A" w:rsidRDefault="002B0E34" w:rsidP="00085DE3">
            <w:pPr>
              <w:ind w:firstLine="0"/>
              <w:jc w:val="center"/>
              <w:rPr>
                <w:szCs w:val="28"/>
              </w:rPr>
            </w:pPr>
            <w:r w:rsidRPr="00CA525A">
              <w:rPr>
                <w:szCs w:val="28"/>
              </w:rPr>
              <w:t>12</w:t>
            </w:r>
          </w:p>
        </w:tc>
        <w:tc>
          <w:tcPr>
            <w:tcW w:w="1701" w:type="dxa"/>
          </w:tcPr>
          <w:p w:rsidR="002B0E34" w:rsidRPr="00CA525A" w:rsidRDefault="002B0E34" w:rsidP="00085DE3">
            <w:pPr>
              <w:ind w:firstLine="0"/>
              <w:jc w:val="center"/>
              <w:rPr>
                <w:szCs w:val="28"/>
              </w:rPr>
            </w:pPr>
            <w:r w:rsidRPr="00CA525A">
              <w:rPr>
                <w:szCs w:val="28"/>
              </w:rPr>
              <w:t>1896</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Бирюлинское</w:t>
            </w:r>
          </w:p>
        </w:tc>
        <w:tc>
          <w:tcPr>
            <w:tcW w:w="2551" w:type="dxa"/>
          </w:tcPr>
          <w:p w:rsidR="002B0E34" w:rsidRPr="00CA525A" w:rsidRDefault="002B0E34" w:rsidP="00085DE3">
            <w:pPr>
              <w:ind w:firstLine="0"/>
              <w:rPr>
                <w:szCs w:val="28"/>
              </w:rPr>
            </w:pPr>
            <w:r w:rsidRPr="00CA525A">
              <w:rPr>
                <w:szCs w:val="28"/>
              </w:rPr>
              <w:t>пос. з/с Бирюлинский</w:t>
            </w:r>
          </w:p>
        </w:tc>
        <w:tc>
          <w:tcPr>
            <w:tcW w:w="1701" w:type="dxa"/>
          </w:tcPr>
          <w:p w:rsidR="002B0E34" w:rsidRPr="00CA525A" w:rsidRDefault="002B0E34" w:rsidP="00085DE3">
            <w:pPr>
              <w:ind w:firstLine="0"/>
              <w:jc w:val="center"/>
              <w:rPr>
                <w:szCs w:val="28"/>
              </w:rPr>
            </w:pPr>
            <w:r w:rsidRPr="00CA525A">
              <w:rPr>
                <w:szCs w:val="28"/>
              </w:rPr>
              <w:t>6</w:t>
            </w:r>
          </w:p>
        </w:tc>
        <w:tc>
          <w:tcPr>
            <w:tcW w:w="1701" w:type="dxa"/>
          </w:tcPr>
          <w:p w:rsidR="002B0E34" w:rsidRPr="00CA525A" w:rsidRDefault="002B0E34" w:rsidP="00085DE3">
            <w:pPr>
              <w:ind w:firstLine="0"/>
              <w:jc w:val="center"/>
              <w:rPr>
                <w:szCs w:val="28"/>
              </w:rPr>
            </w:pPr>
            <w:r w:rsidRPr="00CA525A">
              <w:rPr>
                <w:szCs w:val="28"/>
              </w:rPr>
              <w:t>3184</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Большебитаманское</w:t>
            </w:r>
          </w:p>
        </w:tc>
        <w:tc>
          <w:tcPr>
            <w:tcW w:w="2551" w:type="dxa"/>
          </w:tcPr>
          <w:p w:rsidR="002B0E34" w:rsidRPr="00CA525A" w:rsidRDefault="002B0E34" w:rsidP="00085DE3">
            <w:pPr>
              <w:ind w:firstLine="0"/>
              <w:rPr>
                <w:szCs w:val="28"/>
              </w:rPr>
            </w:pPr>
            <w:r w:rsidRPr="00CA525A">
              <w:rPr>
                <w:szCs w:val="28"/>
              </w:rPr>
              <w:t>с. Большой Битаман</w:t>
            </w:r>
          </w:p>
        </w:tc>
        <w:tc>
          <w:tcPr>
            <w:tcW w:w="1701" w:type="dxa"/>
          </w:tcPr>
          <w:p w:rsidR="002B0E34" w:rsidRPr="00CA525A" w:rsidRDefault="002B0E34" w:rsidP="00085DE3">
            <w:pPr>
              <w:ind w:firstLine="0"/>
              <w:jc w:val="center"/>
              <w:rPr>
                <w:szCs w:val="28"/>
              </w:rPr>
            </w:pPr>
            <w:r w:rsidRPr="00CA525A">
              <w:rPr>
                <w:szCs w:val="28"/>
              </w:rPr>
              <w:t>4</w:t>
            </w:r>
          </w:p>
        </w:tc>
        <w:tc>
          <w:tcPr>
            <w:tcW w:w="1701" w:type="dxa"/>
          </w:tcPr>
          <w:p w:rsidR="002B0E34" w:rsidRPr="00CA525A" w:rsidRDefault="002B0E34" w:rsidP="00085DE3">
            <w:pPr>
              <w:ind w:firstLine="0"/>
              <w:jc w:val="center"/>
              <w:rPr>
                <w:szCs w:val="28"/>
              </w:rPr>
            </w:pPr>
            <w:r w:rsidRPr="00CA525A">
              <w:rPr>
                <w:szCs w:val="28"/>
              </w:rPr>
              <w:t>1047</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Большековалинское</w:t>
            </w:r>
          </w:p>
        </w:tc>
        <w:tc>
          <w:tcPr>
            <w:tcW w:w="2551" w:type="dxa"/>
          </w:tcPr>
          <w:p w:rsidR="002B0E34" w:rsidRPr="00CA525A" w:rsidRDefault="002B0E34" w:rsidP="00085DE3">
            <w:pPr>
              <w:ind w:firstLine="0"/>
              <w:rPr>
                <w:szCs w:val="28"/>
              </w:rPr>
            </w:pPr>
            <w:r w:rsidRPr="00CA525A">
              <w:rPr>
                <w:szCs w:val="28"/>
              </w:rPr>
              <w:t>с. Большие Ковали</w:t>
            </w:r>
          </w:p>
        </w:tc>
        <w:tc>
          <w:tcPr>
            <w:tcW w:w="1701" w:type="dxa"/>
          </w:tcPr>
          <w:p w:rsidR="002B0E34" w:rsidRPr="00CA525A" w:rsidRDefault="002B0E34" w:rsidP="00085DE3">
            <w:pPr>
              <w:ind w:firstLine="0"/>
              <w:jc w:val="center"/>
              <w:rPr>
                <w:szCs w:val="28"/>
              </w:rPr>
            </w:pPr>
            <w:r w:rsidRPr="00CA525A">
              <w:rPr>
                <w:szCs w:val="28"/>
              </w:rPr>
              <w:t>5</w:t>
            </w:r>
          </w:p>
        </w:tc>
        <w:tc>
          <w:tcPr>
            <w:tcW w:w="1701" w:type="dxa"/>
          </w:tcPr>
          <w:p w:rsidR="002B0E34" w:rsidRPr="00CA525A" w:rsidRDefault="002B0E34" w:rsidP="00085DE3">
            <w:pPr>
              <w:ind w:firstLine="0"/>
              <w:jc w:val="center"/>
              <w:rPr>
                <w:szCs w:val="28"/>
              </w:rPr>
            </w:pPr>
            <w:r w:rsidRPr="00CA525A">
              <w:rPr>
                <w:szCs w:val="28"/>
              </w:rPr>
              <w:t>640</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Высокогорское</w:t>
            </w:r>
          </w:p>
        </w:tc>
        <w:tc>
          <w:tcPr>
            <w:tcW w:w="2551" w:type="dxa"/>
          </w:tcPr>
          <w:p w:rsidR="002B0E34" w:rsidRPr="00CA525A" w:rsidRDefault="002B0E34" w:rsidP="00085DE3">
            <w:pPr>
              <w:ind w:firstLine="0"/>
              <w:rPr>
                <w:szCs w:val="28"/>
              </w:rPr>
            </w:pPr>
            <w:r w:rsidRPr="00CA525A">
              <w:rPr>
                <w:szCs w:val="28"/>
              </w:rPr>
              <w:t>с. Высокая Гора</w:t>
            </w:r>
          </w:p>
        </w:tc>
        <w:tc>
          <w:tcPr>
            <w:tcW w:w="1701" w:type="dxa"/>
          </w:tcPr>
          <w:p w:rsidR="002B0E34" w:rsidRPr="00CA525A" w:rsidRDefault="002B0E34" w:rsidP="00085DE3">
            <w:pPr>
              <w:ind w:firstLine="0"/>
              <w:jc w:val="center"/>
              <w:rPr>
                <w:szCs w:val="28"/>
              </w:rPr>
            </w:pPr>
            <w:r w:rsidRPr="00CA525A">
              <w:rPr>
                <w:szCs w:val="28"/>
              </w:rPr>
              <w:t>7</w:t>
            </w:r>
          </w:p>
        </w:tc>
        <w:tc>
          <w:tcPr>
            <w:tcW w:w="1701" w:type="dxa"/>
          </w:tcPr>
          <w:p w:rsidR="002B0E34" w:rsidRPr="00CA525A" w:rsidRDefault="002B0E34" w:rsidP="00085DE3">
            <w:pPr>
              <w:ind w:firstLine="0"/>
              <w:jc w:val="center"/>
              <w:rPr>
                <w:szCs w:val="28"/>
              </w:rPr>
            </w:pPr>
            <w:r w:rsidRPr="00CA525A">
              <w:rPr>
                <w:szCs w:val="28"/>
              </w:rPr>
              <w:t>14083</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Дачное</w:t>
            </w:r>
          </w:p>
        </w:tc>
        <w:tc>
          <w:tcPr>
            <w:tcW w:w="2551" w:type="dxa"/>
          </w:tcPr>
          <w:p w:rsidR="002B0E34" w:rsidRPr="00CA525A" w:rsidRDefault="002B0E34" w:rsidP="00085DE3">
            <w:pPr>
              <w:ind w:firstLine="0"/>
              <w:rPr>
                <w:szCs w:val="28"/>
              </w:rPr>
            </w:pPr>
            <w:r w:rsidRPr="00CA525A">
              <w:rPr>
                <w:szCs w:val="28"/>
              </w:rPr>
              <w:t>пос. Дачное</w:t>
            </w:r>
          </w:p>
        </w:tc>
        <w:tc>
          <w:tcPr>
            <w:tcW w:w="1701" w:type="dxa"/>
          </w:tcPr>
          <w:p w:rsidR="002B0E34" w:rsidRPr="00CA525A" w:rsidRDefault="002B0E34" w:rsidP="00085DE3">
            <w:pPr>
              <w:ind w:firstLine="0"/>
              <w:jc w:val="center"/>
              <w:rPr>
                <w:szCs w:val="28"/>
              </w:rPr>
            </w:pPr>
            <w:r w:rsidRPr="00CA525A">
              <w:rPr>
                <w:szCs w:val="28"/>
              </w:rPr>
              <w:t>2</w:t>
            </w:r>
          </w:p>
        </w:tc>
        <w:tc>
          <w:tcPr>
            <w:tcW w:w="1701" w:type="dxa"/>
          </w:tcPr>
          <w:p w:rsidR="002B0E34" w:rsidRPr="00CA525A" w:rsidRDefault="002B0E34" w:rsidP="00085DE3">
            <w:pPr>
              <w:ind w:firstLine="0"/>
              <w:jc w:val="center"/>
              <w:rPr>
                <w:szCs w:val="28"/>
              </w:rPr>
            </w:pPr>
            <w:r w:rsidRPr="00CA525A">
              <w:rPr>
                <w:szCs w:val="28"/>
              </w:rPr>
              <w:t>750</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Дубьязское</w:t>
            </w:r>
          </w:p>
        </w:tc>
        <w:tc>
          <w:tcPr>
            <w:tcW w:w="2551" w:type="dxa"/>
          </w:tcPr>
          <w:p w:rsidR="002B0E34" w:rsidRPr="00CA525A" w:rsidRDefault="002B0E34" w:rsidP="00085DE3">
            <w:pPr>
              <w:ind w:firstLine="0"/>
              <w:rPr>
                <w:szCs w:val="28"/>
              </w:rPr>
            </w:pPr>
            <w:r w:rsidRPr="00CA525A">
              <w:rPr>
                <w:szCs w:val="28"/>
              </w:rPr>
              <w:t>с. Дубъязы</w:t>
            </w:r>
          </w:p>
        </w:tc>
        <w:tc>
          <w:tcPr>
            <w:tcW w:w="1701" w:type="dxa"/>
          </w:tcPr>
          <w:p w:rsidR="002B0E34" w:rsidRPr="00CA525A" w:rsidRDefault="002B0E34" w:rsidP="00085DE3">
            <w:pPr>
              <w:ind w:firstLine="0"/>
              <w:jc w:val="center"/>
              <w:rPr>
                <w:szCs w:val="28"/>
              </w:rPr>
            </w:pPr>
            <w:r w:rsidRPr="00CA525A">
              <w:rPr>
                <w:szCs w:val="28"/>
              </w:rPr>
              <w:t>5</w:t>
            </w:r>
          </w:p>
        </w:tc>
        <w:tc>
          <w:tcPr>
            <w:tcW w:w="1701" w:type="dxa"/>
          </w:tcPr>
          <w:p w:rsidR="002B0E34" w:rsidRPr="00CA525A" w:rsidRDefault="002B0E34" w:rsidP="00085DE3">
            <w:pPr>
              <w:ind w:firstLine="0"/>
              <w:jc w:val="center"/>
              <w:rPr>
                <w:szCs w:val="28"/>
              </w:rPr>
            </w:pPr>
            <w:r w:rsidRPr="00CA525A">
              <w:rPr>
                <w:szCs w:val="28"/>
              </w:rPr>
              <w:t>2022</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Иске-Казанское</w:t>
            </w:r>
          </w:p>
        </w:tc>
        <w:tc>
          <w:tcPr>
            <w:tcW w:w="2551" w:type="dxa"/>
          </w:tcPr>
          <w:p w:rsidR="002B0E34" w:rsidRPr="00CA525A" w:rsidRDefault="002B0E34" w:rsidP="00085DE3">
            <w:pPr>
              <w:ind w:firstLine="0"/>
              <w:rPr>
                <w:szCs w:val="28"/>
              </w:rPr>
            </w:pPr>
            <w:r w:rsidRPr="00CA525A">
              <w:rPr>
                <w:szCs w:val="28"/>
              </w:rPr>
              <w:t>с. Куркачи</w:t>
            </w:r>
          </w:p>
        </w:tc>
        <w:tc>
          <w:tcPr>
            <w:tcW w:w="1701" w:type="dxa"/>
          </w:tcPr>
          <w:p w:rsidR="002B0E34" w:rsidRPr="00CA525A" w:rsidRDefault="002B0E34" w:rsidP="00085DE3">
            <w:pPr>
              <w:ind w:firstLine="0"/>
              <w:jc w:val="center"/>
              <w:rPr>
                <w:szCs w:val="28"/>
              </w:rPr>
            </w:pPr>
            <w:r w:rsidRPr="00CA525A">
              <w:rPr>
                <w:szCs w:val="28"/>
              </w:rPr>
              <w:t>3</w:t>
            </w:r>
          </w:p>
        </w:tc>
        <w:tc>
          <w:tcPr>
            <w:tcW w:w="1701" w:type="dxa"/>
          </w:tcPr>
          <w:p w:rsidR="002B0E34" w:rsidRPr="00CA525A" w:rsidRDefault="002B0E34" w:rsidP="00085DE3">
            <w:pPr>
              <w:ind w:firstLine="0"/>
              <w:jc w:val="center"/>
              <w:rPr>
                <w:szCs w:val="28"/>
              </w:rPr>
            </w:pPr>
            <w:r w:rsidRPr="00CA525A">
              <w:rPr>
                <w:szCs w:val="28"/>
              </w:rPr>
              <w:t>1150</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Казакларское</w:t>
            </w:r>
          </w:p>
        </w:tc>
        <w:tc>
          <w:tcPr>
            <w:tcW w:w="2551" w:type="dxa"/>
          </w:tcPr>
          <w:p w:rsidR="002B0E34" w:rsidRPr="00CA525A" w:rsidRDefault="002B0E34" w:rsidP="00085DE3">
            <w:pPr>
              <w:ind w:firstLine="0"/>
              <w:rPr>
                <w:szCs w:val="28"/>
              </w:rPr>
            </w:pPr>
            <w:r w:rsidRPr="00CA525A">
              <w:rPr>
                <w:szCs w:val="28"/>
              </w:rPr>
              <w:t>с. Казаклар</w:t>
            </w:r>
          </w:p>
        </w:tc>
        <w:tc>
          <w:tcPr>
            <w:tcW w:w="1701" w:type="dxa"/>
          </w:tcPr>
          <w:p w:rsidR="002B0E34" w:rsidRPr="00CA525A" w:rsidRDefault="002B0E34" w:rsidP="00085DE3">
            <w:pPr>
              <w:ind w:firstLine="0"/>
              <w:jc w:val="center"/>
              <w:rPr>
                <w:szCs w:val="28"/>
              </w:rPr>
            </w:pPr>
            <w:r w:rsidRPr="00CA525A">
              <w:rPr>
                <w:szCs w:val="28"/>
              </w:rPr>
              <w:t>4</w:t>
            </w:r>
          </w:p>
        </w:tc>
        <w:tc>
          <w:tcPr>
            <w:tcW w:w="1701" w:type="dxa"/>
          </w:tcPr>
          <w:p w:rsidR="002B0E34" w:rsidRPr="00CA525A" w:rsidRDefault="002B0E34" w:rsidP="00085DE3">
            <w:pPr>
              <w:ind w:firstLine="0"/>
              <w:jc w:val="center"/>
              <w:rPr>
                <w:szCs w:val="28"/>
              </w:rPr>
            </w:pPr>
            <w:r w:rsidRPr="00CA525A">
              <w:rPr>
                <w:szCs w:val="28"/>
              </w:rPr>
              <w:t>601</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Красносельское</w:t>
            </w:r>
          </w:p>
        </w:tc>
        <w:tc>
          <w:tcPr>
            <w:tcW w:w="2551" w:type="dxa"/>
          </w:tcPr>
          <w:p w:rsidR="002B0E34" w:rsidRPr="00CA525A" w:rsidRDefault="002B0E34" w:rsidP="00085DE3">
            <w:pPr>
              <w:ind w:firstLine="0"/>
              <w:rPr>
                <w:szCs w:val="28"/>
              </w:rPr>
            </w:pPr>
            <w:r w:rsidRPr="00CA525A">
              <w:rPr>
                <w:szCs w:val="28"/>
              </w:rPr>
              <w:t>пос. ж/д ст. Высокая Гора</w:t>
            </w:r>
          </w:p>
        </w:tc>
        <w:tc>
          <w:tcPr>
            <w:tcW w:w="1701" w:type="dxa"/>
          </w:tcPr>
          <w:p w:rsidR="002B0E34" w:rsidRPr="00CA525A" w:rsidRDefault="002B0E34" w:rsidP="00085DE3">
            <w:pPr>
              <w:ind w:firstLine="0"/>
              <w:jc w:val="center"/>
              <w:rPr>
                <w:szCs w:val="28"/>
              </w:rPr>
            </w:pPr>
            <w:r w:rsidRPr="00CA525A">
              <w:rPr>
                <w:szCs w:val="28"/>
              </w:rPr>
              <w:t>5</w:t>
            </w:r>
          </w:p>
        </w:tc>
        <w:tc>
          <w:tcPr>
            <w:tcW w:w="1701" w:type="dxa"/>
          </w:tcPr>
          <w:p w:rsidR="002B0E34" w:rsidRPr="00CA525A" w:rsidRDefault="002B0E34" w:rsidP="00085DE3">
            <w:pPr>
              <w:ind w:firstLine="0"/>
              <w:jc w:val="center"/>
              <w:rPr>
                <w:szCs w:val="28"/>
              </w:rPr>
            </w:pPr>
            <w:r w:rsidRPr="00CA525A">
              <w:rPr>
                <w:szCs w:val="28"/>
              </w:rPr>
              <w:t>4930</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Куркачинское</w:t>
            </w:r>
          </w:p>
        </w:tc>
        <w:tc>
          <w:tcPr>
            <w:tcW w:w="2551" w:type="dxa"/>
          </w:tcPr>
          <w:p w:rsidR="002B0E34" w:rsidRPr="00CA525A" w:rsidRDefault="002B0E34" w:rsidP="00085DE3">
            <w:pPr>
              <w:ind w:firstLine="0"/>
              <w:rPr>
                <w:szCs w:val="28"/>
              </w:rPr>
            </w:pPr>
            <w:r w:rsidRPr="00CA525A">
              <w:rPr>
                <w:szCs w:val="28"/>
              </w:rPr>
              <w:t>пос. ж/д разъезд Куркачи</w:t>
            </w:r>
          </w:p>
        </w:tc>
        <w:tc>
          <w:tcPr>
            <w:tcW w:w="1701" w:type="dxa"/>
          </w:tcPr>
          <w:p w:rsidR="002B0E34" w:rsidRPr="00CA525A" w:rsidRDefault="002B0E34" w:rsidP="00085DE3">
            <w:pPr>
              <w:ind w:firstLine="0"/>
              <w:jc w:val="center"/>
              <w:rPr>
                <w:szCs w:val="28"/>
              </w:rPr>
            </w:pPr>
            <w:r w:rsidRPr="00CA525A">
              <w:rPr>
                <w:szCs w:val="28"/>
              </w:rPr>
              <w:t>1</w:t>
            </w:r>
          </w:p>
        </w:tc>
        <w:tc>
          <w:tcPr>
            <w:tcW w:w="1701" w:type="dxa"/>
          </w:tcPr>
          <w:p w:rsidR="002B0E34" w:rsidRPr="00CA525A" w:rsidRDefault="002B0E34" w:rsidP="00085DE3">
            <w:pPr>
              <w:ind w:firstLine="0"/>
              <w:jc w:val="center"/>
              <w:rPr>
                <w:szCs w:val="28"/>
              </w:rPr>
            </w:pPr>
            <w:r w:rsidRPr="00CA525A">
              <w:rPr>
                <w:szCs w:val="28"/>
              </w:rPr>
              <w:t>1965</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Мемдельское</w:t>
            </w:r>
          </w:p>
        </w:tc>
        <w:tc>
          <w:tcPr>
            <w:tcW w:w="2551" w:type="dxa"/>
          </w:tcPr>
          <w:p w:rsidR="002B0E34" w:rsidRPr="00CA525A" w:rsidRDefault="002B0E34" w:rsidP="00085DE3">
            <w:pPr>
              <w:ind w:firstLine="0"/>
              <w:rPr>
                <w:szCs w:val="28"/>
              </w:rPr>
            </w:pPr>
            <w:r w:rsidRPr="00CA525A">
              <w:rPr>
                <w:szCs w:val="28"/>
              </w:rPr>
              <w:t>с. Мемдель</w:t>
            </w:r>
          </w:p>
        </w:tc>
        <w:tc>
          <w:tcPr>
            <w:tcW w:w="1701" w:type="dxa"/>
          </w:tcPr>
          <w:p w:rsidR="002B0E34" w:rsidRPr="00CA525A" w:rsidRDefault="002B0E34" w:rsidP="00085DE3">
            <w:pPr>
              <w:ind w:firstLine="0"/>
              <w:jc w:val="center"/>
              <w:rPr>
                <w:szCs w:val="28"/>
              </w:rPr>
            </w:pPr>
            <w:r w:rsidRPr="00CA525A">
              <w:rPr>
                <w:szCs w:val="28"/>
              </w:rPr>
              <w:t>2</w:t>
            </w:r>
          </w:p>
        </w:tc>
        <w:tc>
          <w:tcPr>
            <w:tcW w:w="1701" w:type="dxa"/>
          </w:tcPr>
          <w:p w:rsidR="002B0E34" w:rsidRPr="00CA525A" w:rsidRDefault="002B0E34" w:rsidP="00085DE3">
            <w:pPr>
              <w:ind w:firstLine="0"/>
              <w:jc w:val="center"/>
              <w:rPr>
                <w:szCs w:val="28"/>
              </w:rPr>
            </w:pPr>
            <w:r w:rsidRPr="00CA525A">
              <w:rPr>
                <w:szCs w:val="28"/>
              </w:rPr>
              <w:t>947</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Мульминское</w:t>
            </w:r>
          </w:p>
        </w:tc>
        <w:tc>
          <w:tcPr>
            <w:tcW w:w="2551" w:type="dxa"/>
          </w:tcPr>
          <w:p w:rsidR="002B0E34" w:rsidRPr="00CA525A" w:rsidRDefault="002B0E34" w:rsidP="00085DE3">
            <w:pPr>
              <w:ind w:firstLine="0"/>
              <w:rPr>
                <w:szCs w:val="28"/>
              </w:rPr>
            </w:pPr>
            <w:r w:rsidRPr="00CA525A">
              <w:rPr>
                <w:szCs w:val="28"/>
              </w:rPr>
              <w:t>с. Мульма</w:t>
            </w:r>
          </w:p>
        </w:tc>
        <w:tc>
          <w:tcPr>
            <w:tcW w:w="1701" w:type="dxa"/>
          </w:tcPr>
          <w:p w:rsidR="002B0E34" w:rsidRPr="00CA525A" w:rsidRDefault="002B0E34" w:rsidP="00085DE3">
            <w:pPr>
              <w:ind w:firstLine="0"/>
              <w:jc w:val="center"/>
              <w:rPr>
                <w:szCs w:val="28"/>
              </w:rPr>
            </w:pPr>
            <w:r w:rsidRPr="00CA525A">
              <w:rPr>
                <w:szCs w:val="28"/>
              </w:rPr>
              <w:t>5</w:t>
            </w:r>
          </w:p>
        </w:tc>
        <w:tc>
          <w:tcPr>
            <w:tcW w:w="1701" w:type="dxa"/>
          </w:tcPr>
          <w:p w:rsidR="002B0E34" w:rsidRPr="00CA525A" w:rsidRDefault="002B0E34" w:rsidP="00085DE3">
            <w:pPr>
              <w:ind w:firstLine="0"/>
              <w:jc w:val="center"/>
              <w:rPr>
                <w:szCs w:val="28"/>
              </w:rPr>
            </w:pPr>
            <w:r w:rsidRPr="00CA525A">
              <w:rPr>
                <w:szCs w:val="28"/>
              </w:rPr>
              <w:t>1101</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sz w:val="28"/>
                <w:szCs w:val="28"/>
              </w:rPr>
            </w:pPr>
          </w:p>
        </w:tc>
        <w:tc>
          <w:tcPr>
            <w:tcW w:w="2820" w:type="dxa"/>
          </w:tcPr>
          <w:p w:rsidR="002B0E34" w:rsidRPr="00CA525A" w:rsidRDefault="002B0E34" w:rsidP="00085DE3">
            <w:pPr>
              <w:ind w:firstLine="0"/>
              <w:rPr>
                <w:szCs w:val="28"/>
              </w:rPr>
            </w:pPr>
            <w:r w:rsidRPr="00CA525A">
              <w:rPr>
                <w:szCs w:val="28"/>
              </w:rPr>
              <w:t>Село-Алатское</w:t>
            </w:r>
          </w:p>
        </w:tc>
        <w:tc>
          <w:tcPr>
            <w:tcW w:w="2551" w:type="dxa"/>
          </w:tcPr>
          <w:p w:rsidR="002B0E34" w:rsidRPr="00CA525A" w:rsidRDefault="002B0E34" w:rsidP="00085DE3">
            <w:pPr>
              <w:ind w:firstLine="0"/>
              <w:rPr>
                <w:szCs w:val="28"/>
              </w:rPr>
            </w:pPr>
            <w:r w:rsidRPr="00CA525A">
              <w:rPr>
                <w:szCs w:val="28"/>
              </w:rPr>
              <w:t>с. Алат</w:t>
            </w:r>
          </w:p>
        </w:tc>
        <w:tc>
          <w:tcPr>
            <w:tcW w:w="1701" w:type="dxa"/>
          </w:tcPr>
          <w:p w:rsidR="002B0E34" w:rsidRPr="00CA525A" w:rsidRDefault="002B0E34" w:rsidP="00085DE3">
            <w:pPr>
              <w:ind w:firstLine="0"/>
              <w:jc w:val="center"/>
              <w:rPr>
                <w:szCs w:val="28"/>
              </w:rPr>
            </w:pPr>
            <w:r w:rsidRPr="00CA525A">
              <w:rPr>
                <w:szCs w:val="28"/>
              </w:rPr>
              <w:t>4</w:t>
            </w:r>
          </w:p>
        </w:tc>
        <w:tc>
          <w:tcPr>
            <w:tcW w:w="1701" w:type="dxa"/>
          </w:tcPr>
          <w:p w:rsidR="002B0E34" w:rsidRPr="00CA525A" w:rsidRDefault="002B0E34" w:rsidP="00085DE3">
            <w:pPr>
              <w:ind w:firstLine="0"/>
              <w:jc w:val="center"/>
              <w:rPr>
                <w:szCs w:val="28"/>
              </w:rPr>
            </w:pPr>
            <w:r w:rsidRPr="00CA525A">
              <w:rPr>
                <w:szCs w:val="28"/>
              </w:rPr>
              <w:t>631</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bCs/>
                <w:sz w:val="28"/>
                <w:szCs w:val="28"/>
              </w:rPr>
            </w:pPr>
          </w:p>
        </w:tc>
        <w:tc>
          <w:tcPr>
            <w:tcW w:w="2820" w:type="dxa"/>
          </w:tcPr>
          <w:p w:rsidR="002B0E34" w:rsidRPr="00CA525A" w:rsidRDefault="002B0E34" w:rsidP="00085DE3">
            <w:pPr>
              <w:ind w:firstLine="0"/>
              <w:rPr>
                <w:szCs w:val="28"/>
              </w:rPr>
            </w:pPr>
            <w:r w:rsidRPr="00CA525A">
              <w:rPr>
                <w:szCs w:val="28"/>
              </w:rPr>
              <w:t>Семиозерское</w:t>
            </w:r>
          </w:p>
        </w:tc>
        <w:tc>
          <w:tcPr>
            <w:tcW w:w="2551" w:type="dxa"/>
          </w:tcPr>
          <w:p w:rsidR="002B0E34" w:rsidRPr="00CA525A" w:rsidRDefault="002B0E34" w:rsidP="00085DE3">
            <w:pPr>
              <w:ind w:firstLine="0"/>
              <w:rPr>
                <w:szCs w:val="28"/>
              </w:rPr>
            </w:pPr>
            <w:r w:rsidRPr="00CA525A">
              <w:rPr>
                <w:szCs w:val="28"/>
              </w:rPr>
              <w:t>с. Семиозерка</w:t>
            </w:r>
          </w:p>
        </w:tc>
        <w:tc>
          <w:tcPr>
            <w:tcW w:w="1701" w:type="dxa"/>
          </w:tcPr>
          <w:p w:rsidR="002B0E34" w:rsidRPr="00CA525A" w:rsidRDefault="002B0E34" w:rsidP="00085DE3">
            <w:pPr>
              <w:ind w:firstLine="0"/>
              <w:jc w:val="center"/>
              <w:rPr>
                <w:szCs w:val="28"/>
              </w:rPr>
            </w:pPr>
            <w:r w:rsidRPr="00CA525A">
              <w:rPr>
                <w:szCs w:val="28"/>
              </w:rPr>
              <w:t>6</w:t>
            </w:r>
          </w:p>
        </w:tc>
        <w:tc>
          <w:tcPr>
            <w:tcW w:w="1701" w:type="dxa"/>
          </w:tcPr>
          <w:p w:rsidR="002B0E34" w:rsidRPr="00CA525A" w:rsidRDefault="002B0E34" w:rsidP="00085DE3">
            <w:pPr>
              <w:ind w:firstLine="0"/>
              <w:jc w:val="center"/>
              <w:rPr>
                <w:szCs w:val="28"/>
              </w:rPr>
            </w:pPr>
            <w:r w:rsidRPr="00CA525A">
              <w:rPr>
                <w:szCs w:val="28"/>
              </w:rPr>
              <w:t>950</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bCs/>
                <w:sz w:val="28"/>
                <w:szCs w:val="28"/>
              </w:rPr>
            </w:pPr>
          </w:p>
        </w:tc>
        <w:tc>
          <w:tcPr>
            <w:tcW w:w="2820" w:type="dxa"/>
          </w:tcPr>
          <w:p w:rsidR="002B0E34" w:rsidRPr="00CA525A" w:rsidRDefault="002B0E34" w:rsidP="00085DE3">
            <w:pPr>
              <w:ind w:firstLine="0"/>
              <w:rPr>
                <w:szCs w:val="28"/>
              </w:rPr>
            </w:pPr>
            <w:r w:rsidRPr="00CA525A">
              <w:rPr>
                <w:szCs w:val="28"/>
              </w:rPr>
              <w:t>Суксинское</w:t>
            </w:r>
          </w:p>
        </w:tc>
        <w:tc>
          <w:tcPr>
            <w:tcW w:w="2551" w:type="dxa"/>
          </w:tcPr>
          <w:p w:rsidR="002B0E34" w:rsidRPr="00CA525A" w:rsidRDefault="002B0E34" w:rsidP="00085DE3">
            <w:pPr>
              <w:ind w:firstLine="0"/>
              <w:rPr>
                <w:szCs w:val="28"/>
              </w:rPr>
            </w:pPr>
            <w:r w:rsidRPr="00CA525A">
              <w:rPr>
                <w:szCs w:val="28"/>
              </w:rPr>
              <w:t>с. Суксу</w:t>
            </w:r>
          </w:p>
        </w:tc>
        <w:tc>
          <w:tcPr>
            <w:tcW w:w="1701" w:type="dxa"/>
          </w:tcPr>
          <w:p w:rsidR="002B0E34" w:rsidRPr="00CA525A" w:rsidRDefault="002B0E34" w:rsidP="00085DE3">
            <w:pPr>
              <w:ind w:firstLine="0"/>
              <w:jc w:val="center"/>
              <w:rPr>
                <w:szCs w:val="28"/>
              </w:rPr>
            </w:pPr>
            <w:r w:rsidRPr="00CA525A">
              <w:rPr>
                <w:szCs w:val="28"/>
              </w:rPr>
              <w:t>6</w:t>
            </w:r>
          </w:p>
        </w:tc>
        <w:tc>
          <w:tcPr>
            <w:tcW w:w="1701" w:type="dxa"/>
          </w:tcPr>
          <w:p w:rsidR="002B0E34" w:rsidRPr="00CA525A" w:rsidRDefault="002B0E34" w:rsidP="00085DE3">
            <w:pPr>
              <w:ind w:firstLine="0"/>
              <w:jc w:val="center"/>
              <w:rPr>
                <w:szCs w:val="28"/>
              </w:rPr>
            </w:pPr>
            <w:r w:rsidRPr="00CA525A">
              <w:rPr>
                <w:szCs w:val="28"/>
              </w:rPr>
              <w:t>700</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bCs/>
                <w:sz w:val="28"/>
                <w:szCs w:val="28"/>
              </w:rPr>
            </w:pPr>
          </w:p>
        </w:tc>
        <w:tc>
          <w:tcPr>
            <w:tcW w:w="2820" w:type="dxa"/>
          </w:tcPr>
          <w:p w:rsidR="002B0E34" w:rsidRPr="00CA525A" w:rsidRDefault="002B0E34" w:rsidP="00085DE3">
            <w:pPr>
              <w:ind w:firstLine="0"/>
              <w:rPr>
                <w:szCs w:val="28"/>
              </w:rPr>
            </w:pPr>
            <w:r w:rsidRPr="00CA525A">
              <w:rPr>
                <w:szCs w:val="28"/>
              </w:rPr>
              <w:t>Ташлы-Ковалинское</w:t>
            </w:r>
          </w:p>
        </w:tc>
        <w:tc>
          <w:tcPr>
            <w:tcW w:w="2551" w:type="dxa"/>
          </w:tcPr>
          <w:p w:rsidR="002B0E34" w:rsidRPr="00CA525A" w:rsidRDefault="002B0E34" w:rsidP="00085DE3">
            <w:pPr>
              <w:ind w:firstLine="0"/>
              <w:rPr>
                <w:szCs w:val="28"/>
              </w:rPr>
            </w:pPr>
            <w:r w:rsidRPr="00CA525A">
              <w:rPr>
                <w:szCs w:val="28"/>
              </w:rPr>
              <w:t>с. Ташлы-Ковали</w:t>
            </w:r>
          </w:p>
        </w:tc>
        <w:tc>
          <w:tcPr>
            <w:tcW w:w="1701" w:type="dxa"/>
          </w:tcPr>
          <w:p w:rsidR="002B0E34" w:rsidRPr="00CA525A" w:rsidRDefault="002B0E34" w:rsidP="00085DE3">
            <w:pPr>
              <w:ind w:firstLine="0"/>
              <w:jc w:val="center"/>
              <w:rPr>
                <w:szCs w:val="28"/>
              </w:rPr>
            </w:pPr>
            <w:r w:rsidRPr="00CA525A">
              <w:rPr>
                <w:szCs w:val="28"/>
              </w:rPr>
              <w:t>4</w:t>
            </w:r>
          </w:p>
        </w:tc>
        <w:tc>
          <w:tcPr>
            <w:tcW w:w="1701" w:type="dxa"/>
          </w:tcPr>
          <w:p w:rsidR="002B0E34" w:rsidRPr="00CA525A" w:rsidRDefault="002B0E34" w:rsidP="00085DE3">
            <w:pPr>
              <w:ind w:firstLine="0"/>
              <w:jc w:val="center"/>
              <w:rPr>
                <w:szCs w:val="28"/>
              </w:rPr>
            </w:pPr>
            <w:r w:rsidRPr="00CA525A">
              <w:rPr>
                <w:szCs w:val="28"/>
              </w:rPr>
              <w:t>540</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bCs/>
                <w:sz w:val="28"/>
                <w:szCs w:val="28"/>
              </w:rPr>
            </w:pPr>
          </w:p>
        </w:tc>
        <w:tc>
          <w:tcPr>
            <w:tcW w:w="2820" w:type="dxa"/>
          </w:tcPr>
          <w:p w:rsidR="002B0E34" w:rsidRPr="00CA525A" w:rsidRDefault="002B0E34" w:rsidP="00085DE3">
            <w:pPr>
              <w:ind w:firstLine="0"/>
              <w:rPr>
                <w:szCs w:val="28"/>
              </w:rPr>
            </w:pPr>
            <w:r w:rsidRPr="00CA525A">
              <w:rPr>
                <w:szCs w:val="28"/>
              </w:rPr>
              <w:t>Усадское</w:t>
            </w:r>
          </w:p>
        </w:tc>
        <w:tc>
          <w:tcPr>
            <w:tcW w:w="2551" w:type="dxa"/>
          </w:tcPr>
          <w:p w:rsidR="002B0E34" w:rsidRPr="00CA525A" w:rsidRDefault="002B0E34" w:rsidP="00085DE3">
            <w:pPr>
              <w:ind w:firstLine="0"/>
              <w:rPr>
                <w:szCs w:val="28"/>
              </w:rPr>
            </w:pPr>
            <w:r w:rsidRPr="00CA525A">
              <w:rPr>
                <w:szCs w:val="28"/>
              </w:rPr>
              <w:t>с. Усады</w:t>
            </w:r>
          </w:p>
        </w:tc>
        <w:tc>
          <w:tcPr>
            <w:tcW w:w="1701" w:type="dxa"/>
          </w:tcPr>
          <w:p w:rsidR="002B0E34" w:rsidRPr="00CA525A" w:rsidRDefault="002B0E34" w:rsidP="00085DE3">
            <w:pPr>
              <w:ind w:firstLine="0"/>
              <w:jc w:val="center"/>
              <w:rPr>
                <w:szCs w:val="28"/>
              </w:rPr>
            </w:pPr>
            <w:r w:rsidRPr="00CA525A">
              <w:rPr>
                <w:szCs w:val="28"/>
              </w:rPr>
              <w:t>7</w:t>
            </w:r>
          </w:p>
        </w:tc>
        <w:tc>
          <w:tcPr>
            <w:tcW w:w="1701" w:type="dxa"/>
          </w:tcPr>
          <w:p w:rsidR="002B0E34" w:rsidRPr="00CA525A" w:rsidRDefault="002B0E34" w:rsidP="00085DE3">
            <w:pPr>
              <w:ind w:firstLine="0"/>
              <w:jc w:val="center"/>
              <w:rPr>
                <w:szCs w:val="28"/>
              </w:rPr>
            </w:pPr>
            <w:r w:rsidRPr="00CA525A">
              <w:rPr>
                <w:szCs w:val="28"/>
              </w:rPr>
              <w:t>2383</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bCs/>
                <w:sz w:val="28"/>
                <w:szCs w:val="28"/>
              </w:rPr>
            </w:pPr>
          </w:p>
        </w:tc>
        <w:tc>
          <w:tcPr>
            <w:tcW w:w="2820" w:type="dxa"/>
          </w:tcPr>
          <w:p w:rsidR="002B0E34" w:rsidRPr="00CA525A" w:rsidRDefault="002B0E34" w:rsidP="00085DE3">
            <w:pPr>
              <w:ind w:firstLine="0"/>
              <w:rPr>
                <w:szCs w:val="28"/>
              </w:rPr>
            </w:pPr>
            <w:r w:rsidRPr="00CA525A">
              <w:rPr>
                <w:szCs w:val="28"/>
              </w:rPr>
              <w:t>Чепчуговское</w:t>
            </w:r>
          </w:p>
        </w:tc>
        <w:tc>
          <w:tcPr>
            <w:tcW w:w="2551" w:type="dxa"/>
          </w:tcPr>
          <w:p w:rsidR="002B0E34" w:rsidRPr="00CA525A" w:rsidRDefault="002B0E34" w:rsidP="00085DE3">
            <w:pPr>
              <w:ind w:firstLine="0"/>
              <w:rPr>
                <w:szCs w:val="28"/>
              </w:rPr>
            </w:pPr>
            <w:r w:rsidRPr="00CA525A">
              <w:rPr>
                <w:szCs w:val="28"/>
              </w:rPr>
              <w:t>с. Чепчуги</w:t>
            </w:r>
          </w:p>
        </w:tc>
        <w:tc>
          <w:tcPr>
            <w:tcW w:w="1701" w:type="dxa"/>
          </w:tcPr>
          <w:p w:rsidR="002B0E34" w:rsidRPr="00CA525A" w:rsidRDefault="002B0E34" w:rsidP="00085DE3">
            <w:pPr>
              <w:ind w:firstLine="0"/>
              <w:jc w:val="center"/>
              <w:rPr>
                <w:szCs w:val="28"/>
              </w:rPr>
            </w:pPr>
            <w:r w:rsidRPr="00CA525A">
              <w:rPr>
                <w:szCs w:val="28"/>
              </w:rPr>
              <w:t>4</w:t>
            </w:r>
          </w:p>
        </w:tc>
        <w:tc>
          <w:tcPr>
            <w:tcW w:w="1701" w:type="dxa"/>
          </w:tcPr>
          <w:p w:rsidR="002B0E34" w:rsidRPr="00CA525A" w:rsidRDefault="002B0E34" w:rsidP="00085DE3">
            <w:pPr>
              <w:ind w:firstLine="0"/>
              <w:jc w:val="center"/>
              <w:rPr>
                <w:szCs w:val="28"/>
              </w:rPr>
            </w:pPr>
            <w:r w:rsidRPr="00CA525A">
              <w:rPr>
                <w:szCs w:val="28"/>
              </w:rPr>
              <w:t>2078</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bCs/>
                <w:sz w:val="28"/>
                <w:szCs w:val="28"/>
              </w:rPr>
            </w:pPr>
          </w:p>
        </w:tc>
        <w:tc>
          <w:tcPr>
            <w:tcW w:w="2820" w:type="dxa"/>
          </w:tcPr>
          <w:p w:rsidR="002B0E34" w:rsidRPr="00CA525A" w:rsidRDefault="002B0E34" w:rsidP="00085DE3">
            <w:pPr>
              <w:ind w:firstLine="0"/>
              <w:rPr>
                <w:szCs w:val="28"/>
              </w:rPr>
            </w:pPr>
            <w:r w:rsidRPr="00CA525A">
              <w:rPr>
                <w:szCs w:val="28"/>
              </w:rPr>
              <w:t>Чернышевское</w:t>
            </w:r>
          </w:p>
        </w:tc>
        <w:tc>
          <w:tcPr>
            <w:tcW w:w="2551" w:type="dxa"/>
          </w:tcPr>
          <w:p w:rsidR="002B0E34" w:rsidRPr="00CA525A" w:rsidRDefault="002B0E34" w:rsidP="00085DE3">
            <w:pPr>
              <w:ind w:firstLine="0"/>
              <w:rPr>
                <w:szCs w:val="28"/>
              </w:rPr>
            </w:pPr>
            <w:r w:rsidRPr="00CA525A">
              <w:rPr>
                <w:szCs w:val="28"/>
              </w:rPr>
              <w:t>с. Чернышевка</w:t>
            </w:r>
          </w:p>
        </w:tc>
        <w:tc>
          <w:tcPr>
            <w:tcW w:w="1701" w:type="dxa"/>
          </w:tcPr>
          <w:p w:rsidR="002B0E34" w:rsidRPr="00CA525A" w:rsidRDefault="002B0E34" w:rsidP="00085DE3">
            <w:pPr>
              <w:ind w:firstLine="0"/>
              <w:jc w:val="center"/>
              <w:rPr>
                <w:szCs w:val="28"/>
              </w:rPr>
            </w:pPr>
            <w:r w:rsidRPr="00CA525A">
              <w:rPr>
                <w:szCs w:val="28"/>
              </w:rPr>
              <w:t>6</w:t>
            </w:r>
          </w:p>
        </w:tc>
        <w:tc>
          <w:tcPr>
            <w:tcW w:w="1701" w:type="dxa"/>
          </w:tcPr>
          <w:p w:rsidR="002B0E34" w:rsidRPr="00CA525A" w:rsidRDefault="002B0E34" w:rsidP="00085DE3">
            <w:pPr>
              <w:ind w:firstLine="0"/>
              <w:jc w:val="center"/>
              <w:rPr>
                <w:szCs w:val="28"/>
              </w:rPr>
            </w:pPr>
            <w:r w:rsidRPr="00CA525A">
              <w:rPr>
                <w:szCs w:val="28"/>
              </w:rPr>
              <w:t>1109</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bCs/>
                <w:sz w:val="28"/>
                <w:szCs w:val="28"/>
              </w:rPr>
            </w:pPr>
          </w:p>
        </w:tc>
        <w:tc>
          <w:tcPr>
            <w:tcW w:w="2820" w:type="dxa"/>
          </w:tcPr>
          <w:p w:rsidR="002B0E34" w:rsidRPr="00CA525A" w:rsidRDefault="002B0E34" w:rsidP="00085DE3">
            <w:pPr>
              <w:ind w:firstLine="0"/>
              <w:rPr>
                <w:szCs w:val="28"/>
              </w:rPr>
            </w:pPr>
            <w:r w:rsidRPr="00CA525A">
              <w:rPr>
                <w:szCs w:val="28"/>
              </w:rPr>
              <w:t>Шапшинское</w:t>
            </w:r>
          </w:p>
        </w:tc>
        <w:tc>
          <w:tcPr>
            <w:tcW w:w="2551" w:type="dxa"/>
          </w:tcPr>
          <w:p w:rsidR="002B0E34" w:rsidRPr="00CA525A" w:rsidRDefault="002B0E34" w:rsidP="00085DE3">
            <w:pPr>
              <w:ind w:firstLine="0"/>
              <w:rPr>
                <w:szCs w:val="28"/>
              </w:rPr>
            </w:pPr>
            <w:r w:rsidRPr="00CA525A">
              <w:rPr>
                <w:szCs w:val="28"/>
              </w:rPr>
              <w:t>с. Шапши</w:t>
            </w:r>
          </w:p>
        </w:tc>
        <w:tc>
          <w:tcPr>
            <w:tcW w:w="1701" w:type="dxa"/>
          </w:tcPr>
          <w:p w:rsidR="002B0E34" w:rsidRPr="00CA525A" w:rsidRDefault="002B0E34" w:rsidP="00085DE3">
            <w:pPr>
              <w:ind w:firstLine="0"/>
              <w:jc w:val="center"/>
              <w:rPr>
                <w:szCs w:val="28"/>
              </w:rPr>
            </w:pPr>
            <w:r w:rsidRPr="00CA525A">
              <w:rPr>
                <w:szCs w:val="28"/>
              </w:rPr>
              <w:t>3</w:t>
            </w:r>
          </w:p>
        </w:tc>
        <w:tc>
          <w:tcPr>
            <w:tcW w:w="1701" w:type="dxa"/>
          </w:tcPr>
          <w:p w:rsidR="002B0E34" w:rsidRPr="00CA525A" w:rsidRDefault="002B0E34" w:rsidP="00085DE3">
            <w:pPr>
              <w:ind w:firstLine="0"/>
              <w:jc w:val="center"/>
              <w:rPr>
                <w:szCs w:val="28"/>
              </w:rPr>
            </w:pPr>
            <w:r w:rsidRPr="00CA525A">
              <w:rPr>
                <w:szCs w:val="28"/>
              </w:rPr>
              <w:t>1370</w:t>
            </w:r>
          </w:p>
        </w:tc>
      </w:tr>
      <w:tr w:rsidR="002B0E34" w:rsidRPr="00CA525A" w:rsidTr="00C80670">
        <w:trPr>
          <w:trHeight w:val="20"/>
        </w:trPr>
        <w:tc>
          <w:tcPr>
            <w:tcW w:w="407" w:type="dxa"/>
          </w:tcPr>
          <w:p w:rsidR="002B0E34" w:rsidRPr="00543029" w:rsidRDefault="002B0E34" w:rsidP="002B0E34">
            <w:pPr>
              <w:pStyle w:val="a8"/>
              <w:numPr>
                <w:ilvl w:val="0"/>
                <w:numId w:val="4"/>
              </w:numPr>
              <w:ind w:left="0" w:firstLine="0"/>
              <w:contextualSpacing/>
              <w:jc w:val="center"/>
              <w:rPr>
                <w:b/>
                <w:bCs/>
                <w:sz w:val="28"/>
                <w:szCs w:val="28"/>
              </w:rPr>
            </w:pPr>
          </w:p>
        </w:tc>
        <w:tc>
          <w:tcPr>
            <w:tcW w:w="2820" w:type="dxa"/>
          </w:tcPr>
          <w:p w:rsidR="002B0E34" w:rsidRPr="00CA525A" w:rsidRDefault="002B0E34" w:rsidP="00085DE3">
            <w:pPr>
              <w:ind w:firstLine="0"/>
              <w:rPr>
                <w:szCs w:val="28"/>
              </w:rPr>
            </w:pPr>
            <w:r w:rsidRPr="00CA525A">
              <w:rPr>
                <w:szCs w:val="28"/>
              </w:rPr>
              <w:t>Ямашурминское</w:t>
            </w:r>
          </w:p>
        </w:tc>
        <w:tc>
          <w:tcPr>
            <w:tcW w:w="2551" w:type="dxa"/>
          </w:tcPr>
          <w:p w:rsidR="002B0E34" w:rsidRPr="00CA525A" w:rsidRDefault="002B0E34" w:rsidP="00085DE3">
            <w:pPr>
              <w:ind w:firstLine="0"/>
              <w:rPr>
                <w:szCs w:val="28"/>
              </w:rPr>
            </w:pPr>
            <w:r w:rsidRPr="00CA525A">
              <w:rPr>
                <w:szCs w:val="28"/>
              </w:rPr>
              <w:t>с. Ямашурма</w:t>
            </w:r>
          </w:p>
        </w:tc>
        <w:tc>
          <w:tcPr>
            <w:tcW w:w="1701" w:type="dxa"/>
          </w:tcPr>
          <w:p w:rsidR="002B0E34" w:rsidRPr="00CA525A" w:rsidRDefault="002B0E34" w:rsidP="00085DE3">
            <w:pPr>
              <w:ind w:firstLine="0"/>
              <w:jc w:val="center"/>
              <w:rPr>
                <w:szCs w:val="28"/>
              </w:rPr>
            </w:pPr>
            <w:r w:rsidRPr="00CA525A">
              <w:rPr>
                <w:szCs w:val="28"/>
              </w:rPr>
              <w:t>3</w:t>
            </w:r>
          </w:p>
        </w:tc>
        <w:tc>
          <w:tcPr>
            <w:tcW w:w="1701" w:type="dxa"/>
          </w:tcPr>
          <w:p w:rsidR="002B0E34" w:rsidRPr="00CA525A" w:rsidRDefault="002B0E34" w:rsidP="00085DE3">
            <w:pPr>
              <w:ind w:firstLine="0"/>
              <w:jc w:val="center"/>
              <w:rPr>
                <w:szCs w:val="28"/>
              </w:rPr>
            </w:pPr>
            <w:r w:rsidRPr="00CA525A">
              <w:rPr>
                <w:szCs w:val="28"/>
              </w:rPr>
              <w:t>1224</w:t>
            </w:r>
          </w:p>
        </w:tc>
      </w:tr>
    </w:tbl>
    <w:p w:rsidR="002B0E34" w:rsidRDefault="00B2613D" w:rsidP="002B0E34">
      <w:pPr>
        <w:pStyle w:val="4"/>
      </w:pPr>
      <w:bookmarkStart w:id="11" w:name="_Toc452113216"/>
      <w:bookmarkStart w:id="12" w:name="_Toc456348040"/>
      <w:r>
        <w:t>3</w:t>
      </w:r>
      <w:r w:rsidR="002B0E34">
        <w:t>.2.1. Состояние транспортной системы</w:t>
      </w:r>
      <w:bookmarkEnd w:id="11"/>
      <w:bookmarkEnd w:id="12"/>
    </w:p>
    <w:p w:rsidR="002B0E34" w:rsidRDefault="002B0E34" w:rsidP="002B0E34">
      <w:r w:rsidRPr="00CA525A">
        <w:t>Высокогорский район расположен на севере северо-западной части республики, по его территории проходят система магистральных газопроводов, федеральные магистральные железнодорожные пути и автомобильные дороги (М-7 Волга проходит по южной границе района), региональные автомобильные дороги, которые обеспечивают перемещение потоков грузов и пассажиров с запада на восток и с севера на юг внутри Республики Татарстан и во многие регионы Российской Федерации.</w:t>
      </w:r>
    </w:p>
    <w:p w:rsidR="00033C9F" w:rsidRDefault="00033C9F" w:rsidP="00033C9F">
      <w:pPr>
        <w:ind w:firstLine="708"/>
      </w:pPr>
      <w:r w:rsidRPr="00080F2B">
        <w:t>Общая протяженность автодорог общего пользования местного значения 678,7 км.</w:t>
      </w:r>
      <w:r>
        <w:t>, из них 305,9 км или 45,1% автодороги с твердым покрытием, 243 км или 35,8% с усовершенствованным покрытием. 251 км автодорог не отвечает нормативным требованиям.</w:t>
      </w:r>
    </w:p>
    <w:p w:rsidR="00433592" w:rsidRPr="00433592" w:rsidRDefault="00433592" w:rsidP="00433592">
      <w:pPr>
        <w:autoSpaceDE w:val="0"/>
        <w:autoSpaceDN w:val="0"/>
        <w:adjustRightInd w:val="0"/>
        <w:ind w:firstLine="708"/>
        <w:rPr>
          <w:szCs w:val="28"/>
        </w:rPr>
      </w:pPr>
      <w:r w:rsidRPr="00433592">
        <w:rPr>
          <w:szCs w:val="28"/>
        </w:rPr>
        <w:t>В 2015 году нашему району из республиканского и районного бюджетов  на строительство и ремонт местных дорог было выделено 73 миллиона 580 тысяч рублей. Построено 15 км местных дорог.</w:t>
      </w:r>
    </w:p>
    <w:p w:rsidR="00433592" w:rsidRPr="00433592" w:rsidRDefault="00433592" w:rsidP="00433592">
      <w:pPr>
        <w:autoSpaceDE w:val="0"/>
        <w:autoSpaceDN w:val="0"/>
        <w:adjustRightInd w:val="0"/>
        <w:rPr>
          <w:szCs w:val="28"/>
        </w:rPr>
      </w:pPr>
      <w:r w:rsidRPr="00433592">
        <w:rPr>
          <w:szCs w:val="28"/>
        </w:rPr>
        <w:t>На средства самооблажения граждан проведено щебенение 9 км дорог в 18 сельских поселениях.</w:t>
      </w:r>
    </w:p>
    <w:p w:rsidR="00433592" w:rsidRPr="00433592" w:rsidRDefault="00433592" w:rsidP="00433592">
      <w:pPr>
        <w:autoSpaceDE w:val="0"/>
        <w:autoSpaceDN w:val="0"/>
        <w:adjustRightInd w:val="0"/>
        <w:rPr>
          <w:szCs w:val="28"/>
        </w:rPr>
      </w:pPr>
      <w:r w:rsidRPr="00433592">
        <w:rPr>
          <w:szCs w:val="28"/>
        </w:rPr>
        <w:t xml:space="preserve">На строительство, ремонт и содержание дорог республиканского значения освоено средств в сумме 239 миллионов 470 тысяч рублей. Построена автомобильная дорога станция Высокая Гора – Киндери, обеспечивающая проезд в город Казань и в населенные пункты Дачного, Красносельского и Семиозерского сельских поселений. Построены подъездные автодороги к населенным пунктам  Новое Мамонино, Ивановка, Старая Тура с переходным типом покрытия. Завершено строительство подъездных </w:t>
      </w:r>
      <w:r w:rsidR="00B2613D" w:rsidRPr="00433592">
        <w:rPr>
          <w:szCs w:val="28"/>
        </w:rPr>
        <w:t>автодорог в</w:t>
      </w:r>
      <w:r w:rsidRPr="00433592">
        <w:rPr>
          <w:szCs w:val="28"/>
        </w:rPr>
        <w:t xml:space="preserve"> населенных пунктах Хохлово, Олуяз. Отремонтирован участок автодороги «Казань-Малмыж». </w:t>
      </w:r>
    </w:p>
    <w:p w:rsidR="00433592" w:rsidRDefault="00433592" w:rsidP="00433592">
      <w:r w:rsidRPr="00433592">
        <w:rPr>
          <w:szCs w:val="28"/>
        </w:rPr>
        <w:t xml:space="preserve">Несмотря на выполняемые объемы дорожных работ, к 29 населенным пунктам не имеется подъездных автомобильных дорог с твердым покрытием. </w:t>
      </w:r>
      <w:r w:rsidRPr="00433592">
        <w:rPr>
          <w:szCs w:val="28"/>
          <w:lang w:val="tt-RU"/>
        </w:rPr>
        <w:t>В населенных пунктах  с интенсивным движением транспортных средств на улицах отсутствуют пешеходные тротуары.</w:t>
      </w:r>
      <w:r w:rsidRPr="00433592">
        <w:t xml:space="preserve"> </w:t>
      </w:r>
    </w:p>
    <w:p w:rsidR="00433592" w:rsidRDefault="00433592" w:rsidP="00433592">
      <w:r>
        <w:t>В плане дорожных работ на 2016 год на строительство и ремонт местных автодорог предусмотрено 58,8 млн. рублей.</w:t>
      </w:r>
    </w:p>
    <w:p w:rsidR="00433592" w:rsidRPr="00433592" w:rsidRDefault="00433592" w:rsidP="00433592">
      <w:pPr>
        <w:autoSpaceDE w:val="0"/>
        <w:autoSpaceDN w:val="0"/>
        <w:adjustRightInd w:val="0"/>
        <w:rPr>
          <w:szCs w:val="28"/>
          <w:lang w:val="tt-RU"/>
        </w:rPr>
      </w:pPr>
      <w:r w:rsidRPr="00433592">
        <w:rPr>
          <w:szCs w:val="28"/>
          <w:lang w:val="tt-RU"/>
        </w:rPr>
        <w:t xml:space="preserve">В деятельности дорожного хозяйства основной задачей необходимо считать реализацию программ в области строительства  ремонта и содержания дорог. </w:t>
      </w:r>
    </w:p>
    <w:p w:rsidR="00433592" w:rsidRPr="00433592" w:rsidRDefault="00433592" w:rsidP="00433592">
      <w:pPr>
        <w:autoSpaceDE w:val="0"/>
        <w:autoSpaceDN w:val="0"/>
        <w:adjustRightInd w:val="0"/>
        <w:rPr>
          <w:szCs w:val="28"/>
          <w:lang w:val="tt-RU"/>
        </w:rPr>
      </w:pPr>
    </w:p>
    <w:p w:rsidR="00433592" w:rsidRPr="00433592" w:rsidRDefault="00433592" w:rsidP="00033C9F">
      <w:pPr>
        <w:ind w:firstLine="708"/>
        <w:rPr>
          <w:lang w:val="tt-RU"/>
        </w:rPr>
      </w:pPr>
    </w:p>
    <w:p w:rsidR="00285A5F" w:rsidRDefault="0008058D" w:rsidP="002B0E34">
      <w:pPr>
        <w:ind w:firstLine="0"/>
        <w:jc w:val="center"/>
      </w:pPr>
      <w:r w:rsidRPr="0008058D">
        <w:rPr>
          <w:noProof/>
        </w:rPr>
        <w:lastRenderedPageBreak/>
        <w:drawing>
          <wp:inline distT="0" distB="0" distL="0" distR="0" wp14:anchorId="05236BBB" wp14:editId="6CB871D1">
            <wp:extent cx="3515216" cy="3610479"/>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15216" cy="3610479"/>
                    </a:xfrm>
                    <a:prstGeom prst="rect">
                      <a:avLst/>
                    </a:prstGeom>
                  </pic:spPr>
                </pic:pic>
              </a:graphicData>
            </a:graphic>
          </wp:inline>
        </w:drawing>
      </w:r>
    </w:p>
    <w:p w:rsidR="002B0E34" w:rsidRDefault="00033C9F" w:rsidP="002B0E34">
      <w:pPr>
        <w:spacing w:before="120" w:after="120"/>
      </w:pPr>
      <w:r>
        <w:t>Рис.</w:t>
      </w:r>
      <w:r w:rsidR="00B2613D">
        <w:t>3</w:t>
      </w:r>
      <w:r w:rsidR="00C80670">
        <w:t>.2.1</w:t>
      </w:r>
      <w:r>
        <w:t xml:space="preserve"> </w:t>
      </w:r>
      <w:r w:rsidR="0008058D">
        <w:t>Транспортная проходимость.</w:t>
      </w:r>
    </w:p>
    <w:p w:rsidR="002B0E34" w:rsidRDefault="002B0E34" w:rsidP="002B0E34">
      <w:pPr>
        <w:ind w:firstLine="708"/>
      </w:pPr>
      <w:r w:rsidRPr="00CA525A">
        <w:t>В связи с этим, уникальность транспортной системы Высокогорского района характеризуется следующими факторами: прохождением трансконтинентальной железнодорожной магистрали в направлении «Запад-Восток»;  прохождением автомобильной дороги федерального значения в направлении «Запад-Восток», которая является связующей западных европейских регионов и промышленных городов России с ее восточными Поволжскими и Уральскими промышленными регионами и городами;  прохождение региональной автомобильной дороги Казань – Малмыж с продолжением на г.Киров в направлении юг-север обеспечивает связь района с Арским, Балтасинским районами Республики Татарстан и с Кировской областью. Центром пересечений, указанных магистральных транспортных коммуникаций является Казанский транспортный узел, который кроме железнодорожного узла включает Казанский речной порт, автомобильные федеральные и ре</w:t>
      </w:r>
      <w:r>
        <w:t>спубликанские дороги, аэропорт.</w:t>
      </w:r>
      <w:r w:rsidRPr="00CA525A">
        <w:t xml:space="preserve"> На сегодняшний день в районе создана и устойчиво функционирует транспортная система, которая способствует социально-экономическому развитию района, повышению конкурентоспособности и качества жизни населения. Транспортно-географическое значение Высокогорского района в ближайшем будущем будет постепенно увеличиваться в силу увеличения грузопотоков внутри самого района и в республике в целом за счет создания и дальнейшего развития районной и республиканской транспортной инфраструктуры.</w:t>
      </w:r>
    </w:p>
    <w:p w:rsidR="0045097F" w:rsidRPr="0045097F" w:rsidRDefault="00B2613D" w:rsidP="0045097F">
      <w:pPr>
        <w:pStyle w:val="4"/>
      </w:pPr>
      <w:bookmarkStart w:id="13" w:name="_Toc456348041"/>
      <w:r>
        <w:t>3</w:t>
      </w:r>
      <w:r w:rsidR="0045097F" w:rsidRPr="0045097F">
        <w:t>.2.2 Природные ресурсы</w:t>
      </w:r>
      <w:bookmarkEnd w:id="13"/>
    </w:p>
    <w:p w:rsidR="0045097F" w:rsidRPr="00CA525A" w:rsidRDefault="0045097F" w:rsidP="0045097F">
      <w:pPr>
        <w:spacing w:before="120"/>
        <w:ind w:firstLine="708"/>
      </w:pPr>
      <w:r w:rsidRPr="00CA525A">
        <w:t xml:space="preserve">Территория </w:t>
      </w:r>
      <w:r>
        <w:t>Высокогорского</w:t>
      </w:r>
      <w:r w:rsidRPr="00CA525A">
        <w:t xml:space="preserve"> района располагает большим спектром лесных, земельных, рекреационных, и, особенно, туристских ресурсов. </w:t>
      </w:r>
    </w:p>
    <w:p w:rsidR="0045097F" w:rsidRDefault="0045097F" w:rsidP="0045097F">
      <w:r w:rsidRPr="00CA525A">
        <w:lastRenderedPageBreak/>
        <w:t>Площадь Высокогорского района составляет 157,5 тыс. гектаров, из них 29,3 тыс. гектаров или 18% земли лесосечного фонда. Земли сельскохозяйственного назначения составляют 118,8 тыс. гектаров, из них площадь сельскохозяйственных угодий – 110,1 тыс. гектаров, в том числе пашни – 76,3 т</w:t>
      </w:r>
      <w:r>
        <w:t>ыс.</w:t>
      </w:r>
      <w:r w:rsidR="00CD2F18">
        <w:t xml:space="preserve"> </w:t>
      </w:r>
      <w:r>
        <w:t>гектаров.</w:t>
      </w:r>
    </w:p>
    <w:p w:rsidR="00AB1760" w:rsidRPr="00AB1760" w:rsidRDefault="00AB1760" w:rsidP="00AB1760">
      <w:r w:rsidRPr="00AB1760">
        <w:t>Почвенный покров района представлен в основном дерново-подзолистыми и серыми лесными почвами с относительно низким уровнем естественного плодородия. По механическому составу почвы преимущественно средне и тяжелосуглинистые. Содержание гумуса колеблется от 1,5% до 2,2%.</w:t>
      </w:r>
    </w:p>
    <w:p w:rsidR="0045097F" w:rsidRDefault="0045097F" w:rsidP="0045097F">
      <w:r>
        <w:t>Из вышеприведенной информации   следует, что   Высокогорский муниципальный район имеет благоприятные условия для   сельскохозяйственного производства и организации переработки сельскохозяйственной продукции.</w:t>
      </w:r>
    </w:p>
    <w:p w:rsidR="00F125EC" w:rsidRPr="00F125EC" w:rsidRDefault="00B2613D" w:rsidP="00F125EC">
      <w:pPr>
        <w:rPr>
          <w:b/>
          <w:bCs/>
        </w:rPr>
      </w:pPr>
      <w:r>
        <w:rPr>
          <w:b/>
          <w:bCs/>
        </w:rPr>
        <w:t>3</w:t>
      </w:r>
      <w:r w:rsidR="00F125EC">
        <w:rPr>
          <w:b/>
          <w:bCs/>
        </w:rPr>
        <w:t xml:space="preserve">.2.3 </w:t>
      </w:r>
      <w:r w:rsidR="004D0DE1">
        <w:rPr>
          <w:b/>
          <w:bCs/>
        </w:rPr>
        <w:t>Анализ ж</w:t>
      </w:r>
      <w:r w:rsidR="00F125EC" w:rsidRPr="00F125EC">
        <w:rPr>
          <w:b/>
          <w:bCs/>
        </w:rPr>
        <w:t>илищно-коммунальное хозяйство</w:t>
      </w:r>
    </w:p>
    <w:p w:rsidR="00F125EC" w:rsidRPr="00F125EC" w:rsidRDefault="00F125EC" w:rsidP="00F125EC">
      <w:r w:rsidRPr="00F125EC">
        <w:t>За прошедшие четыре года в районе построено и введено в эксплуатацию 16 многоэтажных домов на 765 квартир, участники и вдовы Великой Отечественной войны были обеспечены жильем. Расширились масштабы реализации программы ипотечного строительства, в настоящее время ведется строительство 6-ти жилых домов на 453 квартиры, планируется строительство 9-ти многоэтажных домов, по республиканской адресной программе переселения граждан из аварийного жилищного фонда улучшают жилищные условия 721 человек. По всем источникам финансирования включая индивидуальное жилищное строительство построено более 220 тысяч квадратных метров жилья. В Высокогорском муниципальном районе функционирует 9 ТСЖ и 2 управляющие компании. В их обслуживании находятся 259 многоквартирных жилых домов на 5711 квартир общей площадью 285 289 кв.м.</w:t>
      </w:r>
    </w:p>
    <w:p w:rsidR="00F125EC" w:rsidRPr="00F125EC" w:rsidRDefault="00F125EC" w:rsidP="00F125EC">
      <w:r w:rsidRPr="00F125EC">
        <w:t>ТСЖ:</w:t>
      </w:r>
    </w:p>
    <w:p w:rsidR="00F125EC" w:rsidRPr="00F125EC" w:rsidRDefault="00F125EC" w:rsidP="00F125EC">
      <w:pPr>
        <w:numPr>
          <w:ilvl w:val="0"/>
          <w:numId w:val="8"/>
        </w:numPr>
      </w:pPr>
      <w:r w:rsidRPr="00F125EC">
        <w:t>ТСЖ «Авангард» - 10 домов, 709 квартир, 34304 кв.м;</w:t>
      </w:r>
    </w:p>
    <w:p w:rsidR="00F125EC" w:rsidRPr="00F125EC" w:rsidRDefault="00F125EC" w:rsidP="00F125EC">
      <w:pPr>
        <w:numPr>
          <w:ilvl w:val="0"/>
          <w:numId w:val="8"/>
        </w:numPr>
      </w:pPr>
      <w:r w:rsidRPr="00F125EC">
        <w:t>ТСЖ «Чепчуги» -  21 дом, 307 квартир, 13241 кв. м;</w:t>
      </w:r>
    </w:p>
    <w:p w:rsidR="00F125EC" w:rsidRPr="00F125EC" w:rsidRDefault="00F125EC" w:rsidP="00F125EC">
      <w:pPr>
        <w:numPr>
          <w:ilvl w:val="0"/>
          <w:numId w:val="8"/>
        </w:numPr>
      </w:pPr>
      <w:r w:rsidRPr="00F125EC">
        <w:t>ТСЖ «Шапши» - 12 домов, 189 квартир, 8987 кв.м;</w:t>
      </w:r>
    </w:p>
    <w:p w:rsidR="00F125EC" w:rsidRPr="00F125EC" w:rsidRDefault="00F125EC" w:rsidP="00F125EC">
      <w:pPr>
        <w:numPr>
          <w:ilvl w:val="0"/>
          <w:numId w:val="8"/>
        </w:numPr>
      </w:pPr>
      <w:r w:rsidRPr="00F125EC">
        <w:t>ТСЖ «Дубъязы» - 3 дома, 63 квартиры, 2960 кв.м.;</w:t>
      </w:r>
    </w:p>
    <w:p w:rsidR="00F125EC" w:rsidRPr="00F125EC" w:rsidRDefault="00F125EC" w:rsidP="00F125EC">
      <w:pPr>
        <w:numPr>
          <w:ilvl w:val="0"/>
          <w:numId w:val="8"/>
        </w:numPr>
      </w:pPr>
      <w:r w:rsidRPr="00F125EC">
        <w:t>ТСЖ «Чернышевское» - 11 домов, 180 квартир, 8112 кв.м;</w:t>
      </w:r>
    </w:p>
    <w:p w:rsidR="00F125EC" w:rsidRPr="00F125EC" w:rsidRDefault="00F125EC" w:rsidP="00F125EC">
      <w:pPr>
        <w:numPr>
          <w:ilvl w:val="0"/>
          <w:numId w:val="8"/>
        </w:numPr>
      </w:pPr>
      <w:r w:rsidRPr="00F125EC">
        <w:t>ТСЖ «Куркачи» - 18 домов, 305 квартир; 14880 кв.м;</w:t>
      </w:r>
    </w:p>
    <w:p w:rsidR="00F125EC" w:rsidRPr="00F125EC" w:rsidRDefault="00F125EC" w:rsidP="00F125EC">
      <w:pPr>
        <w:numPr>
          <w:ilvl w:val="0"/>
          <w:numId w:val="8"/>
        </w:numPr>
      </w:pPr>
      <w:r w:rsidRPr="00F125EC">
        <w:t>ТСЖ «Бирюлинское» - 35 домов, 483 квартиры, 20905 кв.м;</w:t>
      </w:r>
    </w:p>
    <w:p w:rsidR="00F125EC" w:rsidRPr="00F125EC" w:rsidRDefault="00F125EC" w:rsidP="00F125EC">
      <w:pPr>
        <w:numPr>
          <w:ilvl w:val="0"/>
          <w:numId w:val="8"/>
        </w:numPr>
      </w:pPr>
      <w:r w:rsidRPr="00F125EC">
        <w:t>ТСЖ «Зима» - 5 домов, 276 квартир; 15815 кв.м;</w:t>
      </w:r>
    </w:p>
    <w:p w:rsidR="00F125EC" w:rsidRPr="00F125EC" w:rsidRDefault="00F125EC" w:rsidP="00F125EC">
      <w:pPr>
        <w:numPr>
          <w:ilvl w:val="0"/>
          <w:numId w:val="8"/>
        </w:numPr>
      </w:pPr>
      <w:r w:rsidRPr="00F125EC">
        <w:t>ТСЖ «Зима+» - 1 дом, 90 квартир, 5012 кв.м.</w:t>
      </w:r>
    </w:p>
    <w:p w:rsidR="00F125EC" w:rsidRPr="00F125EC" w:rsidRDefault="00F125EC" w:rsidP="00F125EC">
      <w:r w:rsidRPr="00F125EC">
        <w:t>Управляющие компании:</w:t>
      </w:r>
    </w:p>
    <w:p w:rsidR="00F125EC" w:rsidRPr="00F125EC" w:rsidRDefault="00F125EC" w:rsidP="00F125EC">
      <w:pPr>
        <w:numPr>
          <w:ilvl w:val="0"/>
          <w:numId w:val="9"/>
        </w:numPr>
      </w:pPr>
      <w:r w:rsidRPr="00F125EC">
        <w:t>ООО «Вавилон-Жилсервис» - 98 домов, 2361 квартира, 119931 кв.м;</w:t>
      </w:r>
    </w:p>
    <w:p w:rsidR="00F125EC" w:rsidRPr="00F125EC" w:rsidRDefault="00F125EC" w:rsidP="00F125EC">
      <w:pPr>
        <w:numPr>
          <w:ilvl w:val="0"/>
          <w:numId w:val="9"/>
        </w:numPr>
      </w:pPr>
      <w:r w:rsidRPr="00F125EC">
        <w:t>«Комфорт» - 47 домов, 748 квартир, 41112 кв.м.</w:t>
      </w:r>
    </w:p>
    <w:p w:rsidR="00F125EC" w:rsidRPr="00F125EC" w:rsidRDefault="00F125EC" w:rsidP="00F125EC">
      <w:r w:rsidRPr="00F125EC">
        <w:lastRenderedPageBreak/>
        <w:t>Так же для обеспечения полноценного водоснабжения, водоотведения и теплоснабжения работают три ЖКХ: ОАО «Высокогорские коммунальные сети», ООО «Куркачинские сети», ООО «Бирюлинские коммунальные сети».</w:t>
      </w:r>
    </w:p>
    <w:p w:rsidR="00F125EC" w:rsidRPr="00F125EC" w:rsidRDefault="00F125EC" w:rsidP="00F125EC">
      <w:r w:rsidRPr="00F125EC">
        <w:t xml:space="preserve">Обеспеченность жильем на одного человека по муниципальному району представлена в таблице </w:t>
      </w:r>
      <w:r w:rsidR="00036CC2">
        <w:t>3</w:t>
      </w:r>
      <w:r w:rsidRPr="00F125EC">
        <w:t>.</w:t>
      </w:r>
      <w:r w:rsidR="00036CC2">
        <w:t>2</w:t>
      </w:r>
      <w:r w:rsidRPr="00F125EC">
        <w:t>.</w:t>
      </w:r>
      <w:r w:rsidR="00036CC2">
        <w:t>3</w:t>
      </w:r>
      <w:r w:rsidRPr="00F125EC">
        <w:t>.1.</w:t>
      </w:r>
    </w:p>
    <w:p w:rsidR="00F125EC" w:rsidRPr="00F125EC" w:rsidRDefault="00B2613D" w:rsidP="00556AB6">
      <w:pPr>
        <w:jc w:val="right"/>
      </w:pPr>
      <w:r>
        <w:t>Таблица 3</w:t>
      </w:r>
      <w:r w:rsidR="00F125EC" w:rsidRPr="00F125EC">
        <w:t>.</w:t>
      </w:r>
      <w:r w:rsidR="00036CC2">
        <w:t>2.3</w:t>
      </w:r>
      <w:r w:rsidR="00F125EC" w:rsidRPr="00F125EC">
        <w:t>.1</w:t>
      </w:r>
    </w:p>
    <w:tbl>
      <w:tblPr>
        <w:tblStyle w:val="21"/>
        <w:tblW w:w="9406" w:type="dxa"/>
        <w:tblLook w:val="04A0" w:firstRow="1" w:lastRow="0" w:firstColumn="1" w:lastColumn="0" w:noHBand="0" w:noVBand="1"/>
      </w:tblPr>
      <w:tblGrid>
        <w:gridCol w:w="5522"/>
        <w:gridCol w:w="776"/>
        <w:gridCol w:w="777"/>
        <w:gridCol w:w="777"/>
        <w:gridCol w:w="777"/>
        <w:gridCol w:w="777"/>
      </w:tblGrid>
      <w:tr w:rsidR="00F125EC" w:rsidRPr="00556AB6" w:rsidTr="00915961">
        <w:trPr>
          <w:trHeight w:val="309"/>
        </w:trPr>
        <w:tc>
          <w:tcPr>
            <w:tcW w:w="0" w:type="auto"/>
            <w:noWrap/>
            <w:hideMark/>
          </w:tcPr>
          <w:p w:rsidR="00F125EC" w:rsidRPr="00556AB6" w:rsidRDefault="00F125EC" w:rsidP="00F125EC">
            <w:pPr>
              <w:ind w:firstLine="0"/>
              <w:rPr>
                <w:b/>
              </w:rPr>
            </w:pPr>
            <w:r w:rsidRPr="00556AB6">
              <w:rPr>
                <w:b/>
              </w:rPr>
              <w:t> </w:t>
            </w:r>
          </w:p>
        </w:tc>
        <w:tc>
          <w:tcPr>
            <w:tcW w:w="0" w:type="auto"/>
            <w:hideMark/>
          </w:tcPr>
          <w:p w:rsidR="00F125EC" w:rsidRPr="00556AB6" w:rsidRDefault="00F125EC" w:rsidP="00F125EC">
            <w:pPr>
              <w:ind w:firstLine="0"/>
              <w:rPr>
                <w:b/>
              </w:rPr>
            </w:pPr>
            <w:r w:rsidRPr="00556AB6">
              <w:rPr>
                <w:b/>
              </w:rPr>
              <w:t>2011</w:t>
            </w:r>
          </w:p>
        </w:tc>
        <w:tc>
          <w:tcPr>
            <w:tcW w:w="0" w:type="auto"/>
            <w:hideMark/>
          </w:tcPr>
          <w:p w:rsidR="00F125EC" w:rsidRPr="00556AB6" w:rsidRDefault="00F125EC" w:rsidP="00F125EC">
            <w:pPr>
              <w:ind w:firstLine="0"/>
              <w:rPr>
                <w:b/>
              </w:rPr>
            </w:pPr>
            <w:r w:rsidRPr="00556AB6">
              <w:rPr>
                <w:b/>
              </w:rPr>
              <w:t>2012</w:t>
            </w:r>
          </w:p>
        </w:tc>
        <w:tc>
          <w:tcPr>
            <w:tcW w:w="0" w:type="auto"/>
            <w:hideMark/>
          </w:tcPr>
          <w:p w:rsidR="00F125EC" w:rsidRPr="00556AB6" w:rsidRDefault="00F125EC" w:rsidP="00F125EC">
            <w:pPr>
              <w:ind w:firstLine="0"/>
              <w:rPr>
                <w:b/>
              </w:rPr>
            </w:pPr>
            <w:r w:rsidRPr="00556AB6">
              <w:rPr>
                <w:b/>
              </w:rPr>
              <w:t>2013</w:t>
            </w:r>
          </w:p>
        </w:tc>
        <w:tc>
          <w:tcPr>
            <w:tcW w:w="0" w:type="auto"/>
            <w:hideMark/>
          </w:tcPr>
          <w:p w:rsidR="00F125EC" w:rsidRPr="00556AB6" w:rsidRDefault="00F125EC" w:rsidP="00F125EC">
            <w:pPr>
              <w:ind w:firstLine="0"/>
              <w:rPr>
                <w:b/>
              </w:rPr>
            </w:pPr>
            <w:r w:rsidRPr="00556AB6">
              <w:rPr>
                <w:b/>
              </w:rPr>
              <w:t>2014</w:t>
            </w:r>
          </w:p>
        </w:tc>
        <w:tc>
          <w:tcPr>
            <w:tcW w:w="0" w:type="auto"/>
            <w:hideMark/>
          </w:tcPr>
          <w:p w:rsidR="00F125EC" w:rsidRPr="00556AB6" w:rsidRDefault="00F125EC" w:rsidP="00F125EC">
            <w:pPr>
              <w:ind w:firstLine="0"/>
              <w:rPr>
                <w:b/>
              </w:rPr>
            </w:pPr>
            <w:r w:rsidRPr="00556AB6">
              <w:rPr>
                <w:b/>
              </w:rPr>
              <w:t>2015</w:t>
            </w:r>
          </w:p>
        </w:tc>
      </w:tr>
      <w:tr w:rsidR="00F125EC" w:rsidRPr="00F125EC" w:rsidTr="00915961">
        <w:trPr>
          <w:trHeight w:val="590"/>
        </w:trPr>
        <w:tc>
          <w:tcPr>
            <w:tcW w:w="0" w:type="auto"/>
            <w:hideMark/>
          </w:tcPr>
          <w:p w:rsidR="00F125EC" w:rsidRPr="00F125EC" w:rsidRDefault="00F125EC" w:rsidP="00F125EC">
            <w:pPr>
              <w:ind w:firstLine="0"/>
            </w:pPr>
            <w:r w:rsidRPr="00F125EC">
              <w:t>Обеспеченность жильем на одного человека</w:t>
            </w:r>
          </w:p>
        </w:tc>
        <w:tc>
          <w:tcPr>
            <w:tcW w:w="0" w:type="auto"/>
            <w:noWrap/>
          </w:tcPr>
          <w:p w:rsidR="00F125EC" w:rsidRPr="00F125EC" w:rsidRDefault="00F125EC" w:rsidP="00F125EC">
            <w:pPr>
              <w:ind w:firstLine="0"/>
            </w:pPr>
            <w:r w:rsidRPr="00F125EC">
              <w:t>24</w:t>
            </w:r>
          </w:p>
        </w:tc>
        <w:tc>
          <w:tcPr>
            <w:tcW w:w="0" w:type="auto"/>
            <w:noWrap/>
          </w:tcPr>
          <w:p w:rsidR="00F125EC" w:rsidRPr="00F125EC" w:rsidRDefault="00C4435A" w:rsidP="00F125EC">
            <w:pPr>
              <w:ind w:firstLine="0"/>
            </w:pPr>
            <w:r>
              <w:t>26</w:t>
            </w:r>
          </w:p>
        </w:tc>
        <w:tc>
          <w:tcPr>
            <w:tcW w:w="0" w:type="auto"/>
            <w:noWrap/>
          </w:tcPr>
          <w:p w:rsidR="00F125EC" w:rsidRPr="00F125EC" w:rsidRDefault="00F125EC" w:rsidP="00F125EC">
            <w:pPr>
              <w:ind w:firstLine="0"/>
            </w:pPr>
            <w:r w:rsidRPr="00F125EC">
              <w:t>26,3</w:t>
            </w:r>
          </w:p>
        </w:tc>
        <w:tc>
          <w:tcPr>
            <w:tcW w:w="0" w:type="auto"/>
            <w:noWrap/>
          </w:tcPr>
          <w:p w:rsidR="00F125EC" w:rsidRPr="00F125EC" w:rsidRDefault="00F125EC" w:rsidP="00F125EC">
            <w:pPr>
              <w:ind w:firstLine="0"/>
            </w:pPr>
            <w:r w:rsidRPr="00F125EC">
              <w:t>26,8</w:t>
            </w:r>
          </w:p>
        </w:tc>
        <w:tc>
          <w:tcPr>
            <w:tcW w:w="0" w:type="auto"/>
            <w:noWrap/>
          </w:tcPr>
          <w:p w:rsidR="00F125EC" w:rsidRPr="00F125EC" w:rsidRDefault="00F125EC" w:rsidP="00F125EC">
            <w:pPr>
              <w:ind w:firstLine="0"/>
            </w:pPr>
            <w:r w:rsidRPr="00F125EC">
              <w:t>27,2</w:t>
            </w:r>
          </w:p>
        </w:tc>
      </w:tr>
    </w:tbl>
    <w:p w:rsidR="00F125EC" w:rsidRPr="00F125EC" w:rsidRDefault="00F125EC" w:rsidP="00F125EC">
      <w:r w:rsidRPr="00F125EC">
        <w:t xml:space="preserve">По отношению к 2011 году обеспеченность жильем на одного человека на сегодняшний день больше чем в 1,13 раз. По итогам 2015 года Высокогорский район занимает </w:t>
      </w:r>
      <w:r w:rsidR="006E6589">
        <w:t>5</w:t>
      </w:r>
      <w:r w:rsidRPr="00F125EC">
        <w:t xml:space="preserve"> место в рейтинге по общей площади жилых домов, введенных в эксплуатацию на душу населения.</w:t>
      </w:r>
    </w:p>
    <w:p w:rsidR="00F125EC" w:rsidRPr="00F125EC" w:rsidRDefault="00F125EC" w:rsidP="00556AB6">
      <w:pPr>
        <w:jc w:val="right"/>
      </w:pPr>
      <w:r w:rsidRPr="00F125EC">
        <w:t xml:space="preserve">Таблица </w:t>
      </w:r>
      <w:r w:rsidR="00B2613D">
        <w:t>3</w:t>
      </w:r>
      <w:r w:rsidR="00036CC2">
        <w:t>.2</w:t>
      </w:r>
      <w:r w:rsidRPr="00F125EC">
        <w:t>.</w:t>
      </w:r>
      <w:r w:rsidR="00036CC2">
        <w:t>3</w:t>
      </w:r>
      <w:r w:rsidRPr="00F125EC">
        <w:t>.2</w:t>
      </w:r>
    </w:p>
    <w:tbl>
      <w:tblPr>
        <w:tblStyle w:val="21"/>
        <w:tblW w:w="9436" w:type="dxa"/>
        <w:tblLook w:val="04A0" w:firstRow="1" w:lastRow="0" w:firstColumn="1" w:lastColumn="0" w:noHBand="0" w:noVBand="1"/>
      </w:tblPr>
      <w:tblGrid>
        <w:gridCol w:w="2799"/>
        <w:gridCol w:w="1559"/>
        <w:gridCol w:w="1003"/>
        <w:gridCol w:w="1013"/>
        <w:gridCol w:w="1031"/>
        <w:gridCol w:w="1010"/>
        <w:gridCol w:w="1021"/>
      </w:tblGrid>
      <w:tr w:rsidR="00F125EC" w:rsidRPr="00556AB6" w:rsidTr="00556AB6">
        <w:trPr>
          <w:trHeight w:val="1348"/>
        </w:trPr>
        <w:tc>
          <w:tcPr>
            <w:tcW w:w="2799" w:type="dxa"/>
            <w:vAlign w:val="center"/>
            <w:hideMark/>
          </w:tcPr>
          <w:p w:rsidR="00F125EC" w:rsidRPr="00556AB6" w:rsidRDefault="00F125EC" w:rsidP="00556AB6">
            <w:pPr>
              <w:ind w:firstLine="0"/>
              <w:jc w:val="center"/>
              <w:rPr>
                <w:b/>
                <w:bCs/>
                <w:sz w:val="24"/>
              </w:rPr>
            </w:pPr>
            <w:r w:rsidRPr="00556AB6">
              <w:rPr>
                <w:b/>
                <w:bCs/>
                <w:sz w:val="24"/>
              </w:rPr>
              <w:t>Наименование показателя</w:t>
            </w:r>
          </w:p>
        </w:tc>
        <w:tc>
          <w:tcPr>
            <w:tcW w:w="1559" w:type="dxa"/>
            <w:vAlign w:val="center"/>
            <w:hideMark/>
          </w:tcPr>
          <w:p w:rsidR="00F125EC" w:rsidRPr="00556AB6" w:rsidRDefault="00F125EC" w:rsidP="00556AB6">
            <w:pPr>
              <w:ind w:firstLine="0"/>
              <w:jc w:val="center"/>
              <w:rPr>
                <w:b/>
                <w:bCs/>
                <w:sz w:val="24"/>
              </w:rPr>
            </w:pPr>
            <w:r w:rsidRPr="00556AB6">
              <w:rPr>
                <w:b/>
                <w:bCs/>
                <w:sz w:val="24"/>
              </w:rPr>
              <w:t>Единица измерения</w:t>
            </w:r>
          </w:p>
        </w:tc>
        <w:tc>
          <w:tcPr>
            <w:tcW w:w="1003" w:type="dxa"/>
            <w:vAlign w:val="center"/>
          </w:tcPr>
          <w:p w:rsidR="00F125EC" w:rsidRPr="00556AB6" w:rsidRDefault="00F125EC" w:rsidP="00556AB6">
            <w:pPr>
              <w:ind w:firstLine="0"/>
              <w:jc w:val="center"/>
              <w:rPr>
                <w:b/>
                <w:sz w:val="24"/>
              </w:rPr>
            </w:pPr>
            <w:r w:rsidRPr="00556AB6">
              <w:rPr>
                <w:b/>
                <w:sz w:val="24"/>
              </w:rPr>
              <w:t>2011</w:t>
            </w:r>
          </w:p>
        </w:tc>
        <w:tc>
          <w:tcPr>
            <w:tcW w:w="1013" w:type="dxa"/>
            <w:vAlign w:val="center"/>
          </w:tcPr>
          <w:p w:rsidR="00F125EC" w:rsidRPr="00556AB6" w:rsidRDefault="00F125EC" w:rsidP="00556AB6">
            <w:pPr>
              <w:ind w:firstLine="0"/>
              <w:jc w:val="center"/>
              <w:rPr>
                <w:b/>
                <w:sz w:val="24"/>
              </w:rPr>
            </w:pPr>
            <w:r w:rsidRPr="00556AB6">
              <w:rPr>
                <w:b/>
                <w:sz w:val="24"/>
              </w:rPr>
              <w:t>2012</w:t>
            </w:r>
          </w:p>
        </w:tc>
        <w:tc>
          <w:tcPr>
            <w:tcW w:w="1031" w:type="dxa"/>
            <w:vAlign w:val="center"/>
            <w:hideMark/>
          </w:tcPr>
          <w:p w:rsidR="00F125EC" w:rsidRPr="00556AB6" w:rsidRDefault="00F125EC" w:rsidP="00556AB6">
            <w:pPr>
              <w:ind w:firstLine="0"/>
              <w:jc w:val="center"/>
              <w:rPr>
                <w:b/>
                <w:bCs/>
                <w:sz w:val="24"/>
              </w:rPr>
            </w:pPr>
            <w:r w:rsidRPr="00556AB6">
              <w:rPr>
                <w:b/>
                <w:bCs/>
                <w:sz w:val="24"/>
              </w:rPr>
              <w:t>2013</w:t>
            </w:r>
          </w:p>
        </w:tc>
        <w:tc>
          <w:tcPr>
            <w:tcW w:w="1010" w:type="dxa"/>
            <w:vAlign w:val="center"/>
            <w:hideMark/>
          </w:tcPr>
          <w:p w:rsidR="00F125EC" w:rsidRPr="00556AB6" w:rsidRDefault="00F125EC" w:rsidP="00556AB6">
            <w:pPr>
              <w:ind w:firstLine="0"/>
              <w:jc w:val="center"/>
              <w:rPr>
                <w:b/>
                <w:bCs/>
                <w:sz w:val="24"/>
              </w:rPr>
            </w:pPr>
            <w:r w:rsidRPr="00556AB6">
              <w:rPr>
                <w:b/>
                <w:bCs/>
                <w:sz w:val="24"/>
              </w:rPr>
              <w:t>2014</w:t>
            </w:r>
          </w:p>
        </w:tc>
        <w:tc>
          <w:tcPr>
            <w:tcW w:w="1021" w:type="dxa"/>
            <w:vAlign w:val="center"/>
            <w:hideMark/>
          </w:tcPr>
          <w:p w:rsidR="00F125EC" w:rsidRPr="00556AB6" w:rsidRDefault="00F125EC" w:rsidP="00556AB6">
            <w:pPr>
              <w:ind w:firstLine="0"/>
              <w:jc w:val="center"/>
              <w:rPr>
                <w:b/>
                <w:bCs/>
                <w:sz w:val="24"/>
              </w:rPr>
            </w:pPr>
            <w:r w:rsidRPr="00556AB6">
              <w:rPr>
                <w:b/>
                <w:bCs/>
                <w:sz w:val="24"/>
              </w:rPr>
              <w:t>2015</w:t>
            </w:r>
          </w:p>
        </w:tc>
      </w:tr>
      <w:tr w:rsidR="00F125EC" w:rsidRPr="00556AB6" w:rsidTr="00556AB6">
        <w:trPr>
          <w:trHeight w:val="990"/>
        </w:trPr>
        <w:tc>
          <w:tcPr>
            <w:tcW w:w="2799" w:type="dxa"/>
            <w:hideMark/>
          </w:tcPr>
          <w:p w:rsidR="00F125EC" w:rsidRPr="00556AB6" w:rsidRDefault="00F125EC" w:rsidP="00F125EC">
            <w:pPr>
              <w:ind w:firstLine="0"/>
              <w:rPr>
                <w:bCs/>
                <w:sz w:val="24"/>
              </w:rPr>
            </w:pPr>
            <w:r w:rsidRPr="00556AB6">
              <w:rPr>
                <w:bCs/>
                <w:sz w:val="24"/>
              </w:rPr>
              <w:t>1. Общая площадь жилых домов, введенных в эксплуатацию предприятиями, организациями, населением</w:t>
            </w:r>
          </w:p>
        </w:tc>
        <w:tc>
          <w:tcPr>
            <w:tcW w:w="1559" w:type="dxa"/>
            <w:vAlign w:val="center"/>
            <w:hideMark/>
          </w:tcPr>
          <w:p w:rsidR="00F125EC" w:rsidRPr="00556AB6" w:rsidRDefault="00F125EC" w:rsidP="00556AB6">
            <w:pPr>
              <w:ind w:firstLine="0"/>
              <w:jc w:val="center"/>
              <w:rPr>
                <w:sz w:val="24"/>
              </w:rPr>
            </w:pPr>
            <w:r w:rsidRPr="00556AB6">
              <w:rPr>
                <w:sz w:val="24"/>
              </w:rPr>
              <w:t>кв.</w:t>
            </w:r>
            <w:r w:rsidR="00CD2F18">
              <w:rPr>
                <w:sz w:val="24"/>
              </w:rPr>
              <w:t xml:space="preserve"> </w:t>
            </w:r>
            <w:r w:rsidRPr="00556AB6">
              <w:rPr>
                <w:sz w:val="24"/>
              </w:rPr>
              <w:t>м</w:t>
            </w:r>
          </w:p>
        </w:tc>
        <w:tc>
          <w:tcPr>
            <w:tcW w:w="1003" w:type="dxa"/>
            <w:vAlign w:val="center"/>
          </w:tcPr>
          <w:p w:rsidR="00F125EC" w:rsidRPr="00556AB6" w:rsidRDefault="00F125EC" w:rsidP="00556AB6">
            <w:pPr>
              <w:ind w:firstLine="0"/>
              <w:jc w:val="center"/>
              <w:rPr>
                <w:sz w:val="24"/>
              </w:rPr>
            </w:pPr>
            <w:r w:rsidRPr="00556AB6">
              <w:rPr>
                <w:sz w:val="24"/>
              </w:rPr>
              <w:t>39830</w:t>
            </w:r>
          </w:p>
        </w:tc>
        <w:tc>
          <w:tcPr>
            <w:tcW w:w="1013" w:type="dxa"/>
            <w:vAlign w:val="center"/>
          </w:tcPr>
          <w:p w:rsidR="00F125EC" w:rsidRPr="00556AB6" w:rsidRDefault="00F125EC" w:rsidP="00556AB6">
            <w:pPr>
              <w:ind w:firstLine="0"/>
              <w:jc w:val="center"/>
              <w:rPr>
                <w:sz w:val="24"/>
              </w:rPr>
            </w:pPr>
            <w:r w:rsidRPr="00556AB6">
              <w:rPr>
                <w:sz w:val="24"/>
              </w:rPr>
              <w:t>41 382</w:t>
            </w:r>
          </w:p>
        </w:tc>
        <w:tc>
          <w:tcPr>
            <w:tcW w:w="1031" w:type="dxa"/>
            <w:vAlign w:val="center"/>
            <w:hideMark/>
          </w:tcPr>
          <w:p w:rsidR="00F125EC" w:rsidRPr="00556AB6" w:rsidRDefault="00F125EC" w:rsidP="00556AB6">
            <w:pPr>
              <w:ind w:firstLine="0"/>
              <w:jc w:val="center"/>
              <w:rPr>
                <w:sz w:val="24"/>
              </w:rPr>
            </w:pPr>
            <w:r w:rsidRPr="00556AB6">
              <w:rPr>
                <w:sz w:val="24"/>
              </w:rPr>
              <w:t>45475</w:t>
            </w:r>
          </w:p>
        </w:tc>
        <w:tc>
          <w:tcPr>
            <w:tcW w:w="1010" w:type="dxa"/>
            <w:vAlign w:val="center"/>
            <w:hideMark/>
          </w:tcPr>
          <w:p w:rsidR="00F125EC" w:rsidRPr="00556AB6" w:rsidRDefault="00F125EC" w:rsidP="00556AB6">
            <w:pPr>
              <w:ind w:firstLine="0"/>
              <w:jc w:val="center"/>
              <w:rPr>
                <w:sz w:val="24"/>
              </w:rPr>
            </w:pPr>
            <w:r w:rsidRPr="00556AB6">
              <w:rPr>
                <w:sz w:val="24"/>
              </w:rPr>
              <w:t>46837</w:t>
            </w:r>
          </w:p>
        </w:tc>
        <w:tc>
          <w:tcPr>
            <w:tcW w:w="1021" w:type="dxa"/>
            <w:vAlign w:val="center"/>
            <w:hideMark/>
          </w:tcPr>
          <w:p w:rsidR="00F125EC" w:rsidRPr="00556AB6" w:rsidRDefault="00F125EC" w:rsidP="00556AB6">
            <w:pPr>
              <w:ind w:firstLine="0"/>
              <w:jc w:val="center"/>
              <w:rPr>
                <w:sz w:val="24"/>
              </w:rPr>
            </w:pPr>
            <w:r w:rsidRPr="00556AB6">
              <w:rPr>
                <w:sz w:val="24"/>
              </w:rPr>
              <w:t>53717</w:t>
            </w:r>
          </w:p>
        </w:tc>
      </w:tr>
      <w:tr w:rsidR="00F125EC" w:rsidRPr="00556AB6" w:rsidTr="00556AB6">
        <w:trPr>
          <w:trHeight w:val="570"/>
        </w:trPr>
        <w:tc>
          <w:tcPr>
            <w:tcW w:w="2799" w:type="dxa"/>
            <w:hideMark/>
          </w:tcPr>
          <w:p w:rsidR="00F125EC" w:rsidRPr="00556AB6" w:rsidRDefault="00F125EC" w:rsidP="00F125EC">
            <w:pPr>
              <w:ind w:firstLine="0"/>
              <w:rPr>
                <w:b/>
                <w:bCs/>
                <w:sz w:val="24"/>
              </w:rPr>
            </w:pPr>
            <w:r w:rsidRPr="00556AB6">
              <w:rPr>
                <w:b/>
                <w:bCs/>
                <w:sz w:val="24"/>
              </w:rPr>
              <w:t xml:space="preserve">   -   в том числе: индивидуальное жилищное строительство</w:t>
            </w:r>
          </w:p>
        </w:tc>
        <w:tc>
          <w:tcPr>
            <w:tcW w:w="1559" w:type="dxa"/>
            <w:vAlign w:val="center"/>
            <w:hideMark/>
          </w:tcPr>
          <w:p w:rsidR="00F125EC" w:rsidRPr="00556AB6" w:rsidRDefault="00F125EC" w:rsidP="00556AB6">
            <w:pPr>
              <w:ind w:firstLine="0"/>
              <w:jc w:val="center"/>
              <w:rPr>
                <w:sz w:val="24"/>
              </w:rPr>
            </w:pPr>
            <w:r w:rsidRPr="00556AB6">
              <w:rPr>
                <w:sz w:val="24"/>
              </w:rPr>
              <w:t>кв.</w:t>
            </w:r>
            <w:r w:rsidR="00CD2F18">
              <w:rPr>
                <w:sz w:val="24"/>
              </w:rPr>
              <w:t xml:space="preserve"> </w:t>
            </w:r>
            <w:r w:rsidRPr="00556AB6">
              <w:rPr>
                <w:sz w:val="24"/>
              </w:rPr>
              <w:t>м</w:t>
            </w:r>
          </w:p>
        </w:tc>
        <w:tc>
          <w:tcPr>
            <w:tcW w:w="1003" w:type="dxa"/>
            <w:vAlign w:val="center"/>
          </w:tcPr>
          <w:p w:rsidR="00F125EC" w:rsidRPr="00556AB6" w:rsidRDefault="00F125EC" w:rsidP="00556AB6">
            <w:pPr>
              <w:ind w:firstLine="0"/>
              <w:jc w:val="center"/>
              <w:rPr>
                <w:sz w:val="24"/>
              </w:rPr>
            </w:pPr>
            <w:r w:rsidRPr="00556AB6">
              <w:rPr>
                <w:sz w:val="24"/>
              </w:rPr>
              <w:t>33 965</w:t>
            </w:r>
          </w:p>
        </w:tc>
        <w:tc>
          <w:tcPr>
            <w:tcW w:w="1013" w:type="dxa"/>
            <w:vAlign w:val="center"/>
          </w:tcPr>
          <w:p w:rsidR="00F125EC" w:rsidRPr="00556AB6" w:rsidRDefault="00F125EC" w:rsidP="00556AB6">
            <w:pPr>
              <w:ind w:firstLine="0"/>
              <w:jc w:val="center"/>
              <w:rPr>
                <w:sz w:val="24"/>
              </w:rPr>
            </w:pPr>
            <w:r w:rsidRPr="00556AB6">
              <w:rPr>
                <w:sz w:val="24"/>
              </w:rPr>
              <w:t>35 689</w:t>
            </w:r>
          </w:p>
        </w:tc>
        <w:tc>
          <w:tcPr>
            <w:tcW w:w="1031" w:type="dxa"/>
            <w:vAlign w:val="center"/>
            <w:hideMark/>
          </w:tcPr>
          <w:p w:rsidR="00F125EC" w:rsidRPr="00556AB6" w:rsidRDefault="00F125EC" w:rsidP="00556AB6">
            <w:pPr>
              <w:ind w:firstLine="0"/>
              <w:jc w:val="center"/>
              <w:rPr>
                <w:sz w:val="24"/>
              </w:rPr>
            </w:pPr>
            <w:r w:rsidRPr="00556AB6">
              <w:rPr>
                <w:sz w:val="24"/>
              </w:rPr>
              <w:t>38844</w:t>
            </w:r>
          </w:p>
        </w:tc>
        <w:tc>
          <w:tcPr>
            <w:tcW w:w="1010" w:type="dxa"/>
            <w:vAlign w:val="center"/>
            <w:hideMark/>
          </w:tcPr>
          <w:p w:rsidR="00F125EC" w:rsidRPr="00556AB6" w:rsidRDefault="00F125EC" w:rsidP="00556AB6">
            <w:pPr>
              <w:ind w:firstLine="0"/>
              <w:jc w:val="center"/>
              <w:rPr>
                <w:sz w:val="24"/>
              </w:rPr>
            </w:pPr>
            <w:r w:rsidRPr="00556AB6">
              <w:rPr>
                <w:sz w:val="24"/>
              </w:rPr>
              <w:t>34577</w:t>
            </w:r>
          </w:p>
        </w:tc>
        <w:tc>
          <w:tcPr>
            <w:tcW w:w="1021" w:type="dxa"/>
            <w:vAlign w:val="center"/>
            <w:hideMark/>
          </w:tcPr>
          <w:p w:rsidR="00F125EC" w:rsidRPr="00556AB6" w:rsidRDefault="00F125EC" w:rsidP="00556AB6">
            <w:pPr>
              <w:ind w:firstLine="0"/>
              <w:jc w:val="center"/>
              <w:rPr>
                <w:sz w:val="24"/>
              </w:rPr>
            </w:pPr>
            <w:r w:rsidRPr="00556AB6">
              <w:rPr>
                <w:sz w:val="24"/>
              </w:rPr>
              <w:t>38345</w:t>
            </w:r>
          </w:p>
        </w:tc>
      </w:tr>
    </w:tbl>
    <w:p w:rsidR="00F125EC" w:rsidRPr="00F125EC" w:rsidRDefault="00F125EC" w:rsidP="00F125EC">
      <w:r w:rsidRPr="00F125EC">
        <w:t>Число введенных в эксплуатацию жилых домов с каждым годом становится все больше, это связано со строительством частных домов и переездом большинства семей в периферию города Казани.</w:t>
      </w:r>
    </w:p>
    <w:p w:rsidR="00F125EC" w:rsidRPr="00F125EC" w:rsidRDefault="00B2613D" w:rsidP="00F125EC">
      <w:pPr>
        <w:rPr>
          <w:b/>
          <w:bCs/>
        </w:rPr>
      </w:pPr>
      <w:r>
        <w:rPr>
          <w:b/>
          <w:bCs/>
        </w:rPr>
        <w:t>3</w:t>
      </w:r>
      <w:r w:rsidR="00A93475">
        <w:rPr>
          <w:b/>
          <w:bCs/>
        </w:rPr>
        <w:t>.2.4</w:t>
      </w:r>
      <w:r w:rsidR="00F125EC" w:rsidRPr="00F125EC">
        <w:rPr>
          <w:b/>
          <w:bCs/>
        </w:rPr>
        <w:t xml:space="preserve"> </w:t>
      </w:r>
      <w:r w:rsidR="00C4435A">
        <w:rPr>
          <w:b/>
          <w:bCs/>
        </w:rPr>
        <w:t xml:space="preserve">Анализ экологической </w:t>
      </w:r>
      <w:r w:rsidR="006F6848">
        <w:rPr>
          <w:b/>
          <w:bCs/>
        </w:rPr>
        <w:t>ситуации</w:t>
      </w:r>
      <w:r w:rsidR="00C4435A">
        <w:rPr>
          <w:b/>
          <w:bCs/>
        </w:rPr>
        <w:t xml:space="preserve"> </w:t>
      </w:r>
    </w:p>
    <w:p w:rsidR="00F125EC" w:rsidRPr="00F125EC" w:rsidRDefault="00F125EC" w:rsidP="00F125EC">
      <w:r w:rsidRPr="00F125EC">
        <w:t xml:space="preserve">Состояние окружающей среды в муниципальном районе удовлетворительное. Основными источниками загрязнения окружающей среды являются твердые бытовые отходы.   </w:t>
      </w:r>
    </w:p>
    <w:p w:rsidR="00F125EC" w:rsidRPr="00F125EC" w:rsidRDefault="00036CC2" w:rsidP="00556AB6">
      <w:pPr>
        <w:jc w:val="right"/>
      </w:pPr>
      <w:r>
        <w:t>Таблица 3</w:t>
      </w:r>
      <w:r w:rsidR="00F125EC" w:rsidRPr="00F125EC">
        <w:t>.</w:t>
      </w:r>
      <w:r w:rsidR="00A93475">
        <w:t>2</w:t>
      </w:r>
      <w:r w:rsidR="00F125EC" w:rsidRPr="00F125EC">
        <w:t>.</w:t>
      </w:r>
      <w:r>
        <w:t>4</w:t>
      </w:r>
      <w:r w:rsidR="00F125EC" w:rsidRPr="00F125EC">
        <w:t>.1</w:t>
      </w:r>
    </w:p>
    <w:p w:rsidR="00F125EC" w:rsidRPr="00F125EC" w:rsidRDefault="00F125EC" w:rsidP="00F125EC">
      <w:r w:rsidRPr="00F125EC">
        <w:t>Основные показатели состояния окружающей среды</w:t>
      </w:r>
    </w:p>
    <w:tbl>
      <w:tblPr>
        <w:tblStyle w:val="13"/>
        <w:tblW w:w="9616" w:type="dxa"/>
        <w:tblLook w:val="04A0" w:firstRow="1" w:lastRow="0" w:firstColumn="1" w:lastColumn="0" w:noHBand="0" w:noVBand="1"/>
      </w:tblPr>
      <w:tblGrid>
        <w:gridCol w:w="3748"/>
        <w:gridCol w:w="1595"/>
        <w:gridCol w:w="846"/>
        <w:gridCol w:w="846"/>
        <w:gridCol w:w="846"/>
        <w:gridCol w:w="865"/>
        <w:gridCol w:w="870"/>
      </w:tblGrid>
      <w:tr w:rsidR="00F125EC" w:rsidRPr="00F125EC" w:rsidTr="00F125EC">
        <w:trPr>
          <w:trHeight w:val="19"/>
        </w:trPr>
        <w:tc>
          <w:tcPr>
            <w:tcW w:w="4106" w:type="dxa"/>
            <w:vMerge w:val="restart"/>
            <w:hideMark/>
          </w:tcPr>
          <w:p w:rsidR="00F125EC" w:rsidRPr="00F125EC" w:rsidRDefault="00F125EC" w:rsidP="00F125EC">
            <w:pPr>
              <w:ind w:firstLine="0"/>
            </w:pPr>
            <w:r w:rsidRPr="00F125EC">
              <w:t>Наименование показателя</w:t>
            </w:r>
          </w:p>
        </w:tc>
        <w:tc>
          <w:tcPr>
            <w:tcW w:w="1498" w:type="dxa"/>
            <w:vMerge w:val="restart"/>
            <w:hideMark/>
          </w:tcPr>
          <w:p w:rsidR="00F125EC" w:rsidRPr="00F125EC" w:rsidRDefault="00F125EC" w:rsidP="00F125EC">
            <w:pPr>
              <w:ind w:firstLine="0"/>
            </w:pPr>
            <w:r w:rsidRPr="00F125EC">
              <w:t>Единица измерения</w:t>
            </w:r>
          </w:p>
        </w:tc>
        <w:tc>
          <w:tcPr>
            <w:tcW w:w="4012" w:type="dxa"/>
            <w:gridSpan w:val="5"/>
            <w:hideMark/>
          </w:tcPr>
          <w:p w:rsidR="00F125EC" w:rsidRPr="00F125EC" w:rsidRDefault="00F125EC" w:rsidP="00F125EC">
            <w:pPr>
              <w:ind w:firstLine="0"/>
            </w:pPr>
            <w:r w:rsidRPr="00F125EC">
              <w:t>Муниципальное образование, факт по годам</w:t>
            </w:r>
          </w:p>
        </w:tc>
      </w:tr>
      <w:tr w:rsidR="00F125EC" w:rsidRPr="00F125EC" w:rsidTr="00F125EC">
        <w:trPr>
          <w:trHeight w:val="19"/>
        </w:trPr>
        <w:tc>
          <w:tcPr>
            <w:tcW w:w="4106" w:type="dxa"/>
            <w:vMerge/>
            <w:hideMark/>
          </w:tcPr>
          <w:p w:rsidR="00F125EC" w:rsidRPr="00F125EC" w:rsidRDefault="00F125EC" w:rsidP="00F125EC">
            <w:pPr>
              <w:ind w:firstLine="0"/>
            </w:pPr>
          </w:p>
        </w:tc>
        <w:tc>
          <w:tcPr>
            <w:tcW w:w="1498" w:type="dxa"/>
            <w:vMerge/>
            <w:hideMark/>
          </w:tcPr>
          <w:p w:rsidR="00F125EC" w:rsidRPr="00F125EC" w:rsidRDefault="00F125EC" w:rsidP="00F125EC">
            <w:pPr>
              <w:ind w:firstLine="0"/>
              <w:rPr>
                <w:b/>
                <w:bCs/>
              </w:rPr>
            </w:pPr>
          </w:p>
        </w:tc>
        <w:tc>
          <w:tcPr>
            <w:tcW w:w="0" w:type="auto"/>
            <w:hideMark/>
          </w:tcPr>
          <w:p w:rsidR="00F125EC" w:rsidRPr="00F125EC" w:rsidRDefault="00F125EC" w:rsidP="00F125EC">
            <w:pPr>
              <w:ind w:firstLine="0"/>
              <w:rPr>
                <w:b/>
                <w:bCs/>
              </w:rPr>
            </w:pPr>
            <w:r w:rsidRPr="00F125EC">
              <w:rPr>
                <w:b/>
                <w:bCs/>
              </w:rPr>
              <w:t>2011</w:t>
            </w:r>
          </w:p>
        </w:tc>
        <w:tc>
          <w:tcPr>
            <w:tcW w:w="0" w:type="auto"/>
            <w:hideMark/>
          </w:tcPr>
          <w:p w:rsidR="00F125EC" w:rsidRPr="00F125EC" w:rsidRDefault="00F125EC" w:rsidP="00F125EC">
            <w:pPr>
              <w:ind w:firstLine="0"/>
              <w:rPr>
                <w:b/>
                <w:bCs/>
              </w:rPr>
            </w:pPr>
            <w:r w:rsidRPr="00F125EC">
              <w:rPr>
                <w:b/>
                <w:bCs/>
              </w:rPr>
              <w:t>2012</w:t>
            </w:r>
          </w:p>
        </w:tc>
        <w:tc>
          <w:tcPr>
            <w:tcW w:w="0" w:type="auto"/>
            <w:hideMark/>
          </w:tcPr>
          <w:p w:rsidR="00F125EC" w:rsidRPr="00F125EC" w:rsidRDefault="00F125EC" w:rsidP="00F125EC">
            <w:pPr>
              <w:ind w:firstLine="0"/>
              <w:rPr>
                <w:b/>
                <w:bCs/>
              </w:rPr>
            </w:pPr>
            <w:r w:rsidRPr="00F125EC">
              <w:rPr>
                <w:b/>
                <w:bCs/>
              </w:rPr>
              <w:t>2013</w:t>
            </w:r>
          </w:p>
        </w:tc>
        <w:tc>
          <w:tcPr>
            <w:tcW w:w="869" w:type="dxa"/>
            <w:hideMark/>
          </w:tcPr>
          <w:p w:rsidR="00F125EC" w:rsidRPr="00F125EC" w:rsidRDefault="00F125EC" w:rsidP="00F125EC">
            <w:pPr>
              <w:ind w:firstLine="0"/>
              <w:rPr>
                <w:b/>
                <w:bCs/>
              </w:rPr>
            </w:pPr>
            <w:r w:rsidRPr="00F125EC">
              <w:rPr>
                <w:b/>
                <w:bCs/>
              </w:rPr>
              <w:t>2014</w:t>
            </w:r>
          </w:p>
        </w:tc>
        <w:tc>
          <w:tcPr>
            <w:tcW w:w="875" w:type="dxa"/>
          </w:tcPr>
          <w:p w:rsidR="00F125EC" w:rsidRPr="00F125EC" w:rsidRDefault="00F125EC" w:rsidP="00F125EC">
            <w:pPr>
              <w:ind w:firstLine="0"/>
              <w:rPr>
                <w:b/>
                <w:bCs/>
              </w:rPr>
            </w:pPr>
            <w:r w:rsidRPr="00F125EC">
              <w:rPr>
                <w:b/>
                <w:bCs/>
              </w:rPr>
              <w:t>2015</w:t>
            </w:r>
          </w:p>
        </w:tc>
      </w:tr>
      <w:tr w:rsidR="00F125EC" w:rsidRPr="00F125EC" w:rsidTr="00F125EC">
        <w:trPr>
          <w:trHeight w:val="19"/>
        </w:trPr>
        <w:tc>
          <w:tcPr>
            <w:tcW w:w="4106" w:type="dxa"/>
            <w:hideMark/>
          </w:tcPr>
          <w:p w:rsidR="00F125EC" w:rsidRPr="00F125EC" w:rsidRDefault="00F125EC" w:rsidP="00F125EC">
            <w:pPr>
              <w:ind w:firstLine="0"/>
            </w:pPr>
            <w:r w:rsidRPr="00F125EC">
              <w:t>1. Выбросы вредных веществ в атмосферу от всех стационарных источников</w:t>
            </w:r>
            <w:r w:rsidRPr="00F125EC">
              <w:rPr>
                <w:vertAlign w:val="superscript"/>
              </w:rPr>
              <w:t>)</w:t>
            </w:r>
          </w:p>
        </w:tc>
        <w:tc>
          <w:tcPr>
            <w:tcW w:w="1498" w:type="dxa"/>
            <w:vAlign w:val="center"/>
            <w:hideMark/>
          </w:tcPr>
          <w:p w:rsidR="00F125EC" w:rsidRPr="00F125EC" w:rsidRDefault="00F125EC" w:rsidP="00F125EC">
            <w:pPr>
              <w:ind w:firstLine="0"/>
              <w:jc w:val="center"/>
            </w:pPr>
            <w:r w:rsidRPr="00F125EC">
              <w:t>кг на 1 га территории</w:t>
            </w:r>
          </w:p>
        </w:tc>
        <w:tc>
          <w:tcPr>
            <w:tcW w:w="0" w:type="auto"/>
            <w:vAlign w:val="center"/>
            <w:hideMark/>
          </w:tcPr>
          <w:p w:rsidR="00F125EC" w:rsidRPr="00F125EC" w:rsidRDefault="00F125EC" w:rsidP="00F125EC">
            <w:pPr>
              <w:ind w:firstLine="0"/>
              <w:jc w:val="center"/>
            </w:pPr>
            <w:r w:rsidRPr="00F125EC">
              <w:t>2,95</w:t>
            </w:r>
          </w:p>
        </w:tc>
        <w:tc>
          <w:tcPr>
            <w:tcW w:w="0" w:type="auto"/>
            <w:vAlign w:val="center"/>
            <w:hideMark/>
          </w:tcPr>
          <w:p w:rsidR="00F125EC" w:rsidRPr="00F125EC" w:rsidRDefault="00F125EC" w:rsidP="00F125EC">
            <w:pPr>
              <w:ind w:firstLine="0"/>
              <w:jc w:val="center"/>
            </w:pPr>
            <w:r w:rsidRPr="00F125EC">
              <w:t>4,71</w:t>
            </w:r>
          </w:p>
        </w:tc>
        <w:tc>
          <w:tcPr>
            <w:tcW w:w="0" w:type="auto"/>
            <w:vAlign w:val="center"/>
            <w:hideMark/>
          </w:tcPr>
          <w:p w:rsidR="00F125EC" w:rsidRPr="00F125EC" w:rsidRDefault="00F125EC" w:rsidP="00F125EC">
            <w:pPr>
              <w:ind w:firstLine="0"/>
              <w:jc w:val="center"/>
            </w:pPr>
            <w:r w:rsidRPr="00F125EC">
              <w:t>24,99</w:t>
            </w:r>
          </w:p>
        </w:tc>
        <w:tc>
          <w:tcPr>
            <w:tcW w:w="869" w:type="dxa"/>
            <w:vAlign w:val="center"/>
            <w:hideMark/>
          </w:tcPr>
          <w:p w:rsidR="00F125EC" w:rsidRPr="00F125EC" w:rsidRDefault="00F125EC" w:rsidP="00F125EC">
            <w:pPr>
              <w:ind w:firstLine="0"/>
              <w:jc w:val="center"/>
            </w:pPr>
            <w:r w:rsidRPr="00F125EC">
              <w:t>3,87</w:t>
            </w:r>
          </w:p>
        </w:tc>
        <w:tc>
          <w:tcPr>
            <w:tcW w:w="875" w:type="dxa"/>
            <w:vAlign w:val="center"/>
          </w:tcPr>
          <w:p w:rsidR="00F125EC" w:rsidRPr="00F125EC" w:rsidRDefault="00F125EC" w:rsidP="00F125EC">
            <w:pPr>
              <w:ind w:firstLine="0"/>
              <w:jc w:val="center"/>
            </w:pPr>
            <w:r w:rsidRPr="00F125EC">
              <w:t>4,32</w:t>
            </w:r>
          </w:p>
        </w:tc>
      </w:tr>
      <w:tr w:rsidR="00F125EC" w:rsidRPr="00F125EC" w:rsidTr="00F125EC">
        <w:trPr>
          <w:trHeight w:val="19"/>
        </w:trPr>
        <w:tc>
          <w:tcPr>
            <w:tcW w:w="4106" w:type="dxa"/>
            <w:hideMark/>
          </w:tcPr>
          <w:p w:rsidR="00F125EC" w:rsidRPr="00F125EC" w:rsidRDefault="00F125EC" w:rsidP="00F125EC">
            <w:pPr>
              <w:ind w:firstLine="0"/>
            </w:pPr>
            <w:r w:rsidRPr="00F125EC">
              <w:t xml:space="preserve">2. Выбросы вредных веществ </w:t>
            </w:r>
            <w:r w:rsidRPr="00F125EC">
              <w:lastRenderedPageBreak/>
              <w:t>в атмосферу от всех стационарных источников в расчете на одного жителя</w:t>
            </w:r>
            <w:r w:rsidRPr="00F125EC">
              <w:rPr>
                <w:vertAlign w:val="superscript"/>
              </w:rPr>
              <w:t>1)</w:t>
            </w:r>
          </w:p>
        </w:tc>
        <w:tc>
          <w:tcPr>
            <w:tcW w:w="1498" w:type="dxa"/>
            <w:vAlign w:val="center"/>
            <w:hideMark/>
          </w:tcPr>
          <w:p w:rsidR="00F125EC" w:rsidRPr="00F125EC" w:rsidRDefault="00F125EC" w:rsidP="00F125EC">
            <w:pPr>
              <w:ind w:firstLine="0"/>
              <w:jc w:val="center"/>
            </w:pPr>
            <w:r w:rsidRPr="00F125EC">
              <w:lastRenderedPageBreak/>
              <w:t>кг</w:t>
            </w:r>
          </w:p>
        </w:tc>
        <w:tc>
          <w:tcPr>
            <w:tcW w:w="0" w:type="auto"/>
            <w:vAlign w:val="center"/>
            <w:hideMark/>
          </w:tcPr>
          <w:p w:rsidR="00F125EC" w:rsidRPr="00F125EC" w:rsidRDefault="00F125EC" w:rsidP="00F125EC">
            <w:pPr>
              <w:ind w:firstLine="0"/>
              <w:jc w:val="center"/>
            </w:pPr>
            <w:r w:rsidRPr="00F125EC">
              <w:t>10,68</w:t>
            </w:r>
          </w:p>
        </w:tc>
        <w:tc>
          <w:tcPr>
            <w:tcW w:w="0" w:type="auto"/>
            <w:vAlign w:val="center"/>
            <w:hideMark/>
          </w:tcPr>
          <w:p w:rsidR="00F125EC" w:rsidRPr="00F125EC" w:rsidRDefault="00F125EC" w:rsidP="00F125EC">
            <w:pPr>
              <w:ind w:firstLine="0"/>
              <w:jc w:val="center"/>
            </w:pPr>
            <w:r w:rsidRPr="00F125EC">
              <w:t>16,85</w:t>
            </w:r>
          </w:p>
        </w:tc>
        <w:tc>
          <w:tcPr>
            <w:tcW w:w="0" w:type="auto"/>
            <w:vAlign w:val="center"/>
            <w:hideMark/>
          </w:tcPr>
          <w:p w:rsidR="00F125EC" w:rsidRPr="00F125EC" w:rsidRDefault="00F125EC" w:rsidP="00F125EC">
            <w:pPr>
              <w:ind w:firstLine="0"/>
              <w:jc w:val="center"/>
            </w:pPr>
            <w:r w:rsidRPr="00F125EC">
              <w:t>87,79</w:t>
            </w:r>
          </w:p>
        </w:tc>
        <w:tc>
          <w:tcPr>
            <w:tcW w:w="869" w:type="dxa"/>
            <w:vAlign w:val="center"/>
            <w:hideMark/>
          </w:tcPr>
          <w:p w:rsidR="00F125EC" w:rsidRPr="00F125EC" w:rsidRDefault="00F125EC" w:rsidP="00F125EC">
            <w:pPr>
              <w:ind w:firstLine="0"/>
              <w:jc w:val="center"/>
            </w:pPr>
            <w:r w:rsidRPr="00F125EC">
              <w:t>13,35</w:t>
            </w:r>
          </w:p>
        </w:tc>
        <w:tc>
          <w:tcPr>
            <w:tcW w:w="875" w:type="dxa"/>
            <w:vAlign w:val="center"/>
          </w:tcPr>
          <w:p w:rsidR="00F125EC" w:rsidRPr="00F125EC" w:rsidRDefault="00F125EC" w:rsidP="00F125EC">
            <w:pPr>
              <w:ind w:firstLine="0"/>
              <w:jc w:val="center"/>
            </w:pPr>
            <w:r w:rsidRPr="00F125EC">
              <w:t>12,65</w:t>
            </w:r>
          </w:p>
        </w:tc>
      </w:tr>
      <w:tr w:rsidR="00F125EC" w:rsidRPr="00F125EC" w:rsidTr="00F125EC">
        <w:trPr>
          <w:trHeight w:val="19"/>
        </w:trPr>
        <w:tc>
          <w:tcPr>
            <w:tcW w:w="4106" w:type="dxa"/>
            <w:hideMark/>
          </w:tcPr>
          <w:p w:rsidR="00F125EC" w:rsidRPr="00F125EC" w:rsidRDefault="00F125EC" w:rsidP="00F125EC">
            <w:pPr>
              <w:ind w:firstLine="0"/>
            </w:pPr>
            <w:r w:rsidRPr="00F125EC">
              <w:lastRenderedPageBreak/>
              <w:t>3. Доля уловленных и обезвреженных выбросов загрязняющих веществ в общем количестве загрязняющих веществ, отходящих от всех стационарных источников</w:t>
            </w:r>
          </w:p>
        </w:tc>
        <w:tc>
          <w:tcPr>
            <w:tcW w:w="1498" w:type="dxa"/>
            <w:vAlign w:val="center"/>
            <w:hideMark/>
          </w:tcPr>
          <w:p w:rsidR="00F125EC" w:rsidRPr="00F125EC" w:rsidRDefault="00F125EC" w:rsidP="00F125EC">
            <w:pPr>
              <w:ind w:firstLine="0"/>
              <w:jc w:val="center"/>
            </w:pPr>
            <w:r w:rsidRPr="00F125EC">
              <w:t>%</w:t>
            </w:r>
          </w:p>
        </w:tc>
        <w:tc>
          <w:tcPr>
            <w:tcW w:w="0" w:type="auto"/>
            <w:vAlign w:val="center"/>
            <w:hideMark/>
          </w:tcPr>
          <w:p w:rsidR="00F125EC" w:rsidRPr="00F125EC" w:rsidRDefault="00F125EC" w:rsidP="00F125EC">
            <w:pPr>
              <w:ind w:firstLine="0"/>
              <w:jc w:val="center"/>
            </w:pPr>
            <w:r w:rsidRPr="00F125EC">
              <w:t>7,1</w:t>
            </w:r>
          </w:p>
        </w:tc>
        <w:tc>
          <w:tcPr>
            <w:tcW w:w="0" w:type="auto"/>
            <w:vAlign w:val="center"/>
            <w:hideMark/>
          </w:tcPr>
          <w:p w:rsidR="00F125EC" w:rsidRPr="00F125EC" w:rsidRDefault="00F125EC" w:rsidP="00F125EC">
            <w:pPr>
              <w:ind w:firstLine="0"/>
              <w:jc w:val="center"/>
            </w:pPr>
            <w:r w:rsidRPr="00F125EC">
              <w:t>10,4</w:t>
            </w:r>
          </w:p>
        </w:tc>
        <w:tc>
          <w:tcPr>
            <w:tcW w:w="0" w:type="auto"/>
            <w:vAlign w:val="center"/>
            <w:hideMark/>
          </w:tcPr>
          <w:p w:rsidR="00F125EC" w:rsidRPr="00F125EC" w:rsidRDefault="00F125EC" w:rsidP="00F125EC">
            <w:pPr>
              <w:ind w:firstLine="0"/>
              <w:jc w:val="center"/>
            </w:pPr>
            <w:r w:rsidRPr="00F125EC">
              <w:t>2,3</w:t>
            </w:r>
          </w:p>
        </w:tc>
        <w:tc>
          <w:tcPr>
            <w:tcW w:w="869" w:type="dxa"/>
            <w:vAlign w:val="center"/>
            <w:hideMark/>
          </w:tcPr>
          <w:p w:rsidR="00F125EC" w:rsidRPr="00F125EC" w:rsidRDefault="00F125EC" w:rsidP="00F125EC">
            <w:pPr>
              <w:ind w:firstLine="0"/>
              <w:jc w:val="center"/>
            </w:pPr>
            <w:r w:rsidRPr="00F125EC">
              <w:t>13,2</w:t>
            </w:r>
          </w:p>
        </w:tc>
        <w:tc>
          <w:tcPr>
            <w:tcW w:w="875" w:type="dxa"/>
            <w:vAlign w:val="center"/>
          </w:tcPr>
          <w:p w:rsidR="00F125EC" w:rsidRPr="00F125EC" w:rsidRDefault="00F125EC" w:rsidP="00F125EC">
            <w:pPr>
              <w:ind w:firstLine="0"/>
              <w:jc w:val="center"/>
            </w:pPr>
            <w:r w:rsidRPr="00F125EC">
              <w:t>8,7</w:t>
            </w:r>
          </w:p>
        </w:tc>
      </w:tr>
      <w:tr w:rsidR="00F125EC" w:rsidRPr="00F125EC" w:rsidTr="00F125EC">
        <w:trPr>
          <w:trHeight w:val="19"/>
        </w:trPr>
        <w:tc>
          <w:tcPr>
            <w:tcW w:w="4106" w:type="dxa"/>
            <w:hideMark/>
          </w:tcPr>
          <w:p w:rsidR="00F125EC" w:rsidRPr="00F125EC" w:rsidRDefault="00F125EC" w:rsidP="00F125EC">
            <w:pPr>
              <w:ind w:firstLine="0"/>
            </w:pPr>
            <w:r w:rsidRPr="00F125EC">
              <w:t>4. Сброшено загрязненных сточных вод в поверхностные водные объекты</w:t>
            </w:r>
          </w:p>
        </w:tc>
        <w:tc>
          <w:tcPr>
            <w:tcW w:w="1498" w:type="dxa"/>
            <w:vAlign w:val="center"/>
            <w:hideMark/>
          </w:tcPr>
          <w:p w:rsidR="00F125EC" w:rsidRPr="00F125EC" w:rsidRDefault="00F125EC" w:rsidP="00F125EC">
            <w:pPr>
              <w:ind w:firstLine="0"/>
              <w:jc w:val="center"/>
            </w:pPr>
            <w:r w:rsidRPr="00F125EC">
              <w:t>млн.</w:t>
            </w:r>
            <w:r w:rsidR="00CD2F18">
              <w:t xml:space="preserve"> </w:t>
            </w:r>
            <w:r w:rsidRPr="00F125EC">
              <w:t>куб.</w:t>
            </w:r>
            <w:r w:rsidR="00CD2F18">
              <w:t xml:space="preserve"> </w:t>
            </w:r>
            <w:r w:rsidRPr="00F125EC">
              <w:t>м</w:t>
            </w:r>
            <w:r w:rsidR="00CD2F18">
              <w:t>.</w:t>
            </w:r>
          </w:p>
        </w:tc>
        <w:tc>
          <w:tcPr>
            <w:tcW w:w="0" w:type="auto"/>
            <w:vAlign w:val="center"/>
            <w:hideMark/>
          </w:tcPr>
          <w:p w:rsidR="00F125EC" w:rsidRPr="00F125EC" w:rsidRDefault="00F125EC" w:rsidP="00F125EC">
            <w:pPr>
              <w:ind w:firstLine="0"/>
              <w:jc w:val="center"/>
            </w:pPr>
            <w:r w:rsidRPr="00F125EC">
              <w:t>1,28</w:t>
            </w:r>
          </w:p>
        </w:tc>
        <w:tc>
          <w:tcPr>
            <w:tcW w:w="0" w:type="auto"/>
            <w:vAlign w:val="center"/>
            <w:hideMark/>
          </w:tcPr>
          <w:p w:rsidR="00F125EC" w:rsidRPr="00F125EC" w:rsidRDefault="00F125EC" w:rsidP="00F125EC">
            <w:pPr>
              <w:ind w:firstLine="0"/>
              <w:jc w:val="center"/>
            </w:pPr>
            <w:r w:rsidRPr="00F125EC">
              <w:t>0,95</w:t>
            </w:r>
          </w:p>
        </w:tc>
        <w:tc>
          <w:tcPr>
            <w:tcW w:w="0" w:type="auto"/>
            <w:vAlign w:val="center"/>
            <w:hideMark/>
          </w:tcPr>
          <w:p w:rsidR="00F125EC" w:rsidRPr="00F125EC" w:rsidRDefault="00F125EC" w:rsidP="00F125EC">
            <w:pPr>
              <w:ind w:firstLine="0"/>
              <w:jc w:val="center"/>
            </w:pPr>
            <w:r w:rsidRPr="00F125EC">
              <w:t>1,24</w:t>
            </w:r>
          </w:p>
        </w:tc>
        <w:tc>
          <w:tcPr>
            <w:tcW w:w="869" w:type="dxa"/>
            <w:vAlign w:val="center"/>
            <w:hideMark/>
          </w:tcPr>
          <w:p w:rsidR="00F125EC" w:rsidRPr="00F125EC" w:rsidRDefault="00F125EC" w:rsidP="00F125EC">
            <w:pPr>
              <w:ind w:firstLine="0"/>
              <w:jc w:val="center"/>
            </w:pPr>
            <w:r w:rsidRPr="00F125EC">
              <w:t>1,12</w:t>
            </w:r>
          </w:p>
        </w:tc>
        <w:tc>
          <w:tcPr>
            <w:tcW w:w="875" w:type="dxa"/>
            <w:vAlign w:val="center"/>
          </w:tcPr>
          <w:p w:rsidR="00F125EC" w:rsidRPr="00F125EC" w:rsidRDefault="00F125EC" w:rsidP="00F125EC">
            <w:pPr>
              <w:ind w:firstLine="0"/>
              <w:jc w:val="center"/>
            </w:pPr>
            <w:r w:rsidRPr="00F125EC">
              <w:t>0,79</w:t>
            </w:r>
          </w:p>
        </w:tc>
      </w:tr>
    </w:tbl>
    <w:p w:rsidR="00F125EC" w:rsidRPr="00F125EC" w:rsidRDefault="00F125EC" w:rsidP="00F125EC"/>
    <w:p w:rsidR="00F125EC" w:rsidRPr="00F125EC" w:rsidRDefault="00F125EC" w:rsidP="00F125EC">
      <w:r w:rsidRPr="00F125EC">
        <w:t>Ежегодное увеличение численности автомобильного парка ведет к увеличению выбросов загрязняющих веществ в атмосферу, а перевод котельных на газовое топливо, наоборот, ведет к снижению выбросов. В целом содержание загрязняющих веществ в атмосферном воздухе за последние годы остается стабильно низким.</w:t>
      </w:r>
    </w:p>
    <w:p w:rsidR="00F125EC" w:rsidRDefault="00F125EC" w:rsidP="00F125EC">
      <w:r w:rsidRPr="00F125EC">
        <w:t>На биологических очистных сооружениях производится только механическая очистка канализационных стоков.</w:t>
      </w:r>
    </w:p>
    <w:p w:rsidR="00411F76" w:rsidRDefault="00B2613D" w:rsidP="00411F76">
      <w:pPr>
        <w:pStyle w:val="4"/>
      </w:pPr>
      <w:bookmarkStart w:id="14" w:name="_Toc456348042"/>
      <w:r>
        <w:t>3</w:t>
      </w:r>
      <w:r w:rsidR="00411F76">
        <w:t xml:space="preserve">.2.5 </w:t>
      </w:r>
      <w:r w:rsidR="00411F76" w:rsidRPr="0090053C">
        <w:t>Анализ состояния пожарной безопасности</w:t>
      </w:r>
      <w:bookmarkEnd w:id="14"/>
    </w:p>
    <w:p w:rsidR="00411F76" w:rsidRPr="0090053C" w:rsidRDefault="00411F76" w:rsidP="00411F76">
      <w:r w:rsidRPr="0090053C">
        <w:t xml:space="preserve">Анализ состояния пожарной безопасности в </w:t>
      </w:r>
      <w:r>
        <w:t>Высокогорском</w:t>
      </w:r>
      <w:r w:rsidRPr="0090053C">
        <w:t xml:space="preserve"> муниципальном районе показывает, что ежегодно в районе происходит более </w:t>
      </w:r>
      <w:r>
        <w:t>10</w:t>
      </w:r>
      <w:r w:rsidRPr="0090053C">
        <w:t xml:space="preserve">0 пожаров, на которых гибнут </w:t>
      </w:r>
      <w:r>
        <w:t>в среднем 10</w:t>
      </w:r>
      <w:r w:rsidRPr="0090053C">
        <w:t xml:space="preserve"> человек, а также получают травмы различной степени тяжести более </w:t>
      </w:r>
      <w:r>
        <w:t>5</w:t>
      </w:r>
      <w:r w:rsidRPr="0090053C">
        <w:t xml:space="preserve"> человек</w:t>
      </w:r>
      <w:r>
        <w:t>, также ежегодно тонут до 4 человек на водных объектах района</w:t>
      </w:r>
      <w:r w:rsidRPr="0090053C">
        <w:t xml:space="preserve">. При этом наблюдается крайне негативная тенденция увеличения числа погибших людей </w:t>
      </w:r>
      <w:r>
        <w:t xml:space="preserve">как </w:t>
      </w:r>
      <w:r w:rsidRPr="0090053C">
        <w:t>на пожарах</w:t>
      </w:r>
      <w:r>
        <w:t>, так и число утонувших на водных объектах района</w:t>
      </w:r>
      <w:r w:rsidRPr="0090053C">
        <w:t>.</w:t>
      </w:r>
    </w:p>
    <w:p w:rsidR="00411F76" w:rsidRPr="0090053C" w:rsidRDefault="00411F76" w:rsidP="00411F76">
      <w:r w:rsidRPr="0090053C">
        <w:t>Так</w:t>
      </w:r>
      <w:r>
        <w:t xml:space="preserve"> с 2013 по 2015 годы произошло 24 пожара.</w:t>
      </w:r>
      <w:r w:rsidRPr="0090053C">
        <w:t xml:space="preserve"> На пожарах погибл</w:t>
      </w:r>
      <w:r>
        <w:t>и</w:t>
      </w:r>
      <w:r w:rsidRPr="0090053C">
        <w:t xml:space="preserve"> </w:t>
      </w:r>
      <w:r>
        <w:t>14</w:t>
      </w:r>
      <w:r w:rsidRPr="0090053C">
        <w:t xml:space="preserve"> человек, материальный ущерб от пожаров составил более </w:t>
      </w:r>
      <w:r>
        <w:t>6</w:t>
      </w:r>
      <w:r w:rsidRPr="0090053C">
        <w:t xml:space="preserve">,7 млн. рублей. </w:t>
      </w:r>
    </w:p>
    <w:p w:rsidR="00411F76" w:rsidRPr="0090053C" w:rsidRDefault="00411F76" w:rsidP="00411F76">
      <w:r w:rsidRPr="0090053C">
        <w:t xml:space="preserve">Сложившееся положение обусловлено недостаточной противопожарной защитой населенных пунктов, территорий, предприятий, учреждений и организаций, нарушениями порядка и условий обеспечения противопожарного состояния объектов, а также низкой технической оснащенностью и укомплектованностью личного состава подразделений противопожарной службы и иных видов пожарной охраны. </w:t>
      </w:r>
    </w:p>
    <w:p w:rsidR="00411F76" w:rsidRDefault="00411F76" w:rsidP="00411F76">
      <w:r>
        <w:t>По количеству погибших на водных объектах за 2013-2015 годы Высокогорский муниципальный район занимает 12 место, число утонувших составляет 12 человек.</w:t>
      </w:r>
    </w:p>
    <w:p w:rsidR="00C53807" w:rsidRPr="00C53807" w:rsidRDefault="00C53807" w:rsidP="00C53807">
      <w:r>
        <w:t>В Высокогорском районе планируется</w:t>
      </w:r>
      <w:r w:rsidRPr="00C53807">
        <w:t xml:space="preserve"> проведение конкурсов по обеспечению безопасности на воде и на противопожарную тематику в </w:t>
      </w:r>
      <w:r w:rsidRPr="00C53807">
        <w:lastRenderedPageBreak/>
        <w:t>общеобразовательных и детских дошкольных учреждениях</w:t>
      </w:r>
      <w:r w:rsidR="00B13AE9">
        <w:t>.</w:t>
      </w:r>
      <w:r w:rsidRPr="00C53807">
        <w:t xml:space="preserve"> </w:t>
      </w:r>
      <w:r w:rsidR="00B13AE9">
        <w:t xml:space="preserve">Это </w:t>
      </w:r>
      <w:r w:rsidRPr="00C53807">
        <w:t>позволит усовершенствовать систему обучения детей мерам пожарной безопасности и безопасности на водных объектах, их профессиональной ориентации, пропаганды пожарно-технических знаний и реализации иных задач, направленных на предупреждение пожаров и формирование умений действовать при пожаре.</w:t>
      </w:r>
    </w:p>
    <w:p w:rsidR="00C53807" w:rsidRPr="00C53807" w:rsidRDefault="00C53807" w:rsidP="00C53807">
      <w:r w:rsidRPr="00C53807">
        <w:t xml:space="preserve">Планируется опубликование статей в районной газете по вопросам пропаганды правил пожарной безопасности и безопасности на воде. Это позволит значительно повысить уровень знаний в области пожарной безопасности и безопасности на воде и навыков безопасного поведения при пожарах и на водных объектах района у населения района, что приведет к снижению гибели людей как на водных </w:t>
      </w:r>
      <w:r w:rsidR="00B13AE9" w:rsidRPr="00C53807">
        <w:t>объектах,</w:t>
      </w:r>
      <w:r w:rsidRPr="00C53807">
        <w:t xml:space="preserve"> так и на пожарах.</w:t>
      </w:r>
    </w:p>
    <w:p w:rsidR="00C53807" w:rsidRPr="00C53807" w:rsidRDefault="00C53807" w:rsidP="00C53807">
      <w:r w:rsidRPr="00C53807">
        <w:t xml:space="preserve">Планируется осуществление ряда организационных и практических мер, направленных на усиление противопожарной устойчивости объектов агропромышленного комплекса, промышленных предприятий, систем жизнеобеспечения, социально-значимых объектов, а также внедрение современных систем обнаружения и тушения пожаров. </w:t>
      </w:r>
    </w:p>
    <w:p w:rsidR="00C53807" w:rsidRPr="00C53807" w:rsidRDefault="00C53807" w:rsidP="00B13AE9">
      <w:r w:rsidRPr="00C53807">
        <w:t>Мероприятия будут способствовать повышению качества пожарно-профилактической работы, требований к руководителям предприятий о своевременном устранении выявленных противопожарных нарушений, повышению технической оснащенности пожарных подразделений, улучшению взаимодействия при ликвидации п</w:t>
      </w:r>
      <w:r w:rsidR="00B13AE9">
        <w:t>ожаров на объектах.</w:t>
      </w:r>
    </w:p>
    <w:p w:rsidR="00C53807" w:rsidRPr="00C53807" w:rsidRDefault="00C53807" w:rsidP="00B13AE9">
      <w:r w:rsidRPr="00C53807">
        <w:t>Программные мероприятия будут способствовать повышению уровня пожарной безопасности граждан и их имущества, а также укреплению противопожарной защиты жилищного фонда, активизации работы жилищно-коммунальных организаций по укреплению противопожарной защиты жилищного фонда, повышению уровня знаний работников жилищно-коммунальных организаций и населения района в области пожарной безопасности.</w:t>
      </w:r>
    </w:p>
    <w:p w:rsidR="00C53807" w:rsidRPr="00C53807" w:rsidRDefault="00C53807" w:rsidP="00C53807">
      <w:r w:rsidRPr="00C53807">
        <w:t xml:space="preserve">Планируется осуществление комплекса организационных мер, направленных на создание, дальнейшее развитие и совершенствование муниципальной, ведомственной и добровольной пожарной охраны, что будет способствовать более тесному взаимодействию с подразделениями пожарной охраны эффективности их работы. </w:t>
      </w:r>
    </w:p>
    <w:p w:rsidR="002B0E34" w:rsidRDefault="00B2613D" w:rsidP="00411F76">
      <w:pPr>
        <w:pStyle w:val="4"/>
      </w:pPr>
      <w:bookmarkStart w:id="15" w:name="_Toc456348043"/>
      <w:r>
        <w:t>3</w:t>
      </w:r>
      <w:r w:rsidR="002B0E34">
        <w:t xml:space="preserve">.3. </w:t>
      </w:r>
      <w:r w:rsidR="007F69D5">
        <w:t>Анализ развития</w:t>
      </w:r>
      <w:r w:rsidR="002B0E34">
        <w:t xml:space="preserve"> человеческого потенциала</w:t>
      </w:r>
      <w:bookmarkEnd w:id="15"/>
    </w:p>
    <w:p w:rsidR="002B0E34" w:rsidRDefault="00B2613D" w:rsidP="00C55D9A">
      <w:pPr>
        <w:pStyle w:val="4"/>
      </w:pPr>
      <w:bookmarkStart w:id="16" w:name="_Toc456348044"/>
      <w:r>
        <w:t>3</w:t>
      </w:r>
      <w:r w:rsidR="00C55D9A">
        <w:t xml:space="preserve">.3.1 </w:t>
      </w:r>
      <w:r w:rsidR="00C55D9A" w:rsidRPr="00181530">
        <w:t>Анализ демографической ситуации</w:t>
      </w:r>
      <w:bookmarkEnd w:id="16"/>
    </w:p>
    <w:p w:rsidR="00C55D9A" w:rsidRPr="00324CDC" w:rsidRDefault="00C55D9A" w:rsidP="00C55D9A">
      <w:r w:rsidRPr="00324CDC">
        <w:t>Численность населения и демографическая структура – важнейшие социально-экономические показатели, характеризующие устойчивость развития муниципального района.</w:t>
      </w:r>
    </w:p>
    <w:p w:rsidR="00C55D9A" w:rsidRDefault="00C55D9A" w:rsidP="00C55D9A">
      <w:r w:rsidRPr="00CA525A">
        <w:t xml:space="preserve">По демографическим показателям Высокогорский район входит в число благополучных районов. </w:t>
      </w:r>
    </w:p>
    <w:p w:rsidR="00C55D9A" w:rsidRDefault="00C80670" w:rsidP="00C55D9A">
      <w:pPr>
        <w:jc w:val="right"/>
      </w:pPr>
      <w:r>
        <w:t xml:space="preserve">Таблица </w:t>
      </w:r>
      <w:r w:rsidR="00036CC2">
        <w:t>3</w:t>
      </w:r>
      <w:r>
        <w:t>.3.1.1</w:t>
      </w:r>
    </w:p>
    <w:p w:rsidR="00C55D9A" w:rsidRDefault="00C55D9A" w:rsidP="00C55D9A">
      <w:pPr>
        <w:ind w:firstLine="0"/>
        <w:jc w:val="center"/>
      </w:pPr>
      <w:bookmarkStart w:id="17" w:name="_Toc166903860"/>
      <w:bookmarkStart w:id="18" w:name="_Toc355102818"/>
      <w:r w:rsidRPr="00D3576D">
        <w:lastRenderedPageBreak/>
        <w:t>Численность населения и его структура</w:t>
      </w:r>
      <w:bookmarkEnd w:id="17"/>
      <w:bookmarkEnd w:id="18"/>
    </w:p>
    <w:tbl>
      <w:tblPr>
        <w:tblStyle w:val="13"/>
        <w:tblW w:w="9213" w:type="dxa"/>
        <w:tblLook w:val="0000" w:firstRow="0" w:lastRow="0" w:firstColumn="0" w:lastColumn="0" w:noHBand="0" w:noVBand="0"/>
      </w:tblPr>
      <w:tblGrid>
        <w:gridCol w:w="4592"/>
        <w:gridCol w:w="1121"/>
        <w:gridCol w:w="700"/>
        <w:gridCol w:w="700"/>
        <w:gridCol w:w="700"/>
        <w:gridCol w:w="700"/>
        <w:gridCol w:w="700"/>
      </w:tblGrid>
      <w:tr w:rsidR="00C55D9A" w:rsidRPr="00D3576D" w:rsidTr="00085DE3">
        <w:trPr>
          <w:trHeight w:val="20"/>
        </w:trPr>
        <w:tc>
          <w:tcPr>
            <w:tcW w:w="4567" w:type="dxa"/>
          </w:tcPr>
          <w:p w:rsidR="00C55D9A" w:rsidRPr="00D3576D" w:rsidRDefault="00C55D9A" w:rsidP="00085DE3">
            <w:pPr>
              <w:ind w:firstLine="0"/>
              <w:jc w:val="center"/>
              <w:rPr>
                <w:b/>
                <w:bCs/>
                <w:sz w:val="24"/>
              </w:rPr>
            </w:pPr>
            <w:r w:rsidRPr="00D3576D">
              <w:rPr>
                <w:b/>
                <w:bCs/>
                <w:sz w:val="24"/>
              </w:rPr>
              <w:t>Наименование показателя</w:t>
            </w:r>
          </w:p>
        </w:tc>
        <w:tc>
          <w:tcPr>
            <w:tcW w:w="0" w:type="auto"/>
          </w:tcPr>
          <w:p w:rsidR="00C55D9A" w:rsidRPr="00D3576D" w:rsidRDefault="00C55D9A" w:rsidP="00085DE3">
            <w:pPr>
              <w:ind w:firstLine="0"/>
              <w:jc w:val="center"/>
              <w:rPr>
                <w:b/>
                <w:bCs/>
                <w:sz w:val="24"/>
              </w:rPr>
            </w:pPr>
            <w:r w:rsidRPr="00D3576D">
              <w:rPr>
                <w:b/>
                <w:bCs/>
                <w:sz w:val="24"/>
              </w:rPr>
              <w:t>Ед. изм.</w:t>
            </w:r>
          </w:p>
        </w:tc>
        <w:tc>
          <w:tcPr>
            <w:tcW w:w="0" w:type="auto"/>
          </w:tcPr>
          <w:p w:rsidR="00C55D9A" w:rsidRPr="00D3576D" w:rsidRDefault="00C55D9A" w:rsidP="00085DE3">
            <w:pPr>
              <w:ind w:firstLine="0"/>
              <w:jc w:val="center"/>
              <w:rPr>
                <w:b/>
                <w:bCs/>
                <w:sz w:val="24"/>
              </w:rPr>
            </w:pPr>
            <w:r w:rsidRPr="00D3576D">
              <w:rPr>
                <w:b/>
                <w:bCs/>
                <w:sz w:val="24"/>
                <w:lang w:val="en-US"/>
              </w:rPr>
              <w:t>2011</w:t>
            </w:r>
          </w:p>
        </w:tc>
        <w:tc>
          <w:tcPr>
            <w:tcW w:w="0" w:type="auto"/>
          </w:tcPr>
          <w:p w:rsidR="00C55D9A" w:rsidRPr="00D3576D" w:rsidRDefault="00C55D9A" w:rsidP="00085DE3">
            <w:pPr>
              <w:ind w:firstLine="0"/>
              <w:jc w:val="center"/>
              <w:rPr>
                <w:b/>
                <w:bCs/>
                <w:sz w:val="24"/>
              </w:rPr>
            </w:pPr>
            <w:r w:rsidRPr="00D3576D">
              <w:rPr>
                <w:b/>
                <w:bCs/>
                <w:sz w:val="24"/>
              </w:rPr>
              <w:t>2012</w:t>
            </w:r>
          </w:p>
        </w:tc>
        <w:tc>
          <w:tcPr>
            <w:tcW w:w="0" w:type="auto"/>
          </w:tcPr>
          <w:p w:rsidR="00C55D9A" w:rsidRPr="00D3576D" w:rsidRDefault="00C55D9A" w:rsidP="00085DE3">
            <w:pPr>
              <w:ind w:firstLine="0"/>
              <w:jc w:val="center"/>
              <w:rPr>
                <w:b/>
                <w:bCs/>
                <w:sz w:val="24"/>
              </w:rPr>
            </w:pPr>
            <w:r w:rsidRPr="00D3576D">
              <w:rPr>
                <w:b/>
                <w:bCs/>
                <w:sz w:val="24"/>
              </w:rPr>
              <w:t>2013</w:t>
            </w:r>
          </w:p>
        </w:tc>
        <w:tc>
          <w:tcPr>
            <w:tcW w:w="0" w:type="auto"/>
          </w:tcPr>
          <w:p w:rsidR="00C55D9A" w:rsidRPr="00D3576D" w:rsidRDefault="00C55D9A" w:rsidP="00085DE3">
            <w:pPr>
              <w:ind w:firstLine="0"/>
              <w:jc w:val="center"/>
              <w:rPr>
                <w:b/>
                <w:bCs/>
                <w:sz w:val="24"/>
              </w:rPr>
            </w:pPr>
            <w:r w:rsidRPr="00D3576D">
              <w:rPr>
                <w:b/>
                <w:bCs/>
                <w:sz w:val="24"/>
              </w:rPr>
              <w:t>2014</w:t>
            </w:r>
          </w:p>
        </w:tc>
        <w:tc>
          <w:tcPr>
            <w:tcW w:w="0" w:type="auto"/>
          </w:tcPr>
          <w:p w:rsidR="00C55D9A" w:rsidRPr="00D3576D" w:rsidRDefault="00C55D9A" w:rsidP="00085DE3">
            <w:pPr>
              <w:ind w:firstLine="0"/>
              <w:jc w:val="center"/>
              <w:rPr>
                <w:b/>
                <w:bCs/>
                <w:sz w:val="24"/>
              </w:rPr>
            </w:pPr>
            <w:r w:rsidRPr="00D3576D">
              <w:rPr>
                <w:b/>
                <w:bCs/>
                <w:sz w:val="24"/>
              </w:rPr>
              <w:t>2015</w:t>
            </w:r>
          </w:p>
        </w:tc>
      </w:tr>
      <w:tr w:rsidR="00C55D9A" w:rsidRPr="00D3576D" w:rsidTr="00085DE3">
        <w:trPr>
          <w:trHeight w:val="20"/>
        </w:trPr>
        <w:tc>
          <w:tcPr>
            <w:tcW w:w="4567" w:type="dxa"/>
          </w:tcPr>
          <w:p w:rsidR="00C55D9A" w:rsidRPr="00D3576D" w:rsidRDefault="00C55D9A" w:rsidP="00085DE3">
            <w:pPr>
              <w:ind w:firstLine="0"/>
              <w:rPr>
                <w:sz w:val="24"/>
              </w:rPr>
            </w:pPr>
            <w:r w:rsidRPr="00D3576D">
              <w:rPr>
                <w:sz w:val="24"/>
              </w:rPr>
              <w:t xml:space="preserve">1.1.1. Численность населения                                                на начало года  </w:t>
            </w:r>
          </w:p>
        </w:tc>
        <w:tc>
          <w:tcPr>
            <w:tcW w:w="0" w:type="auto"/>
          </w:tcPr>
          <w:p w:rsidR="00C55D9A" w:rsidRPr="00D3576D" w:rsidRDefault="00C55D9A" w:rsidP="00085DE3">
            <w:pPr>
              <w:ind w:firstLine="0"/>
              <w:jc w:val="center"/>
              <w:rPr>
                <w:sz w:val="24"/>
              </w:rPr>
            </w:pPr>
            <w:r w:rsidRPr="00D3576D">
              <w:rPr>
                <w:sz w:val="24"/>
              </w:rPr>
              <w:t>тыс. чел.</w:t>
            </w:r>
          </w:p>
        </w:tc>
        <w:tc>
          <w:tcPr>
            <w:tcW w:w="0" w:type="auto"/>
          </w:tcPr>
          <w:p w:rsidR="00C55D9A" w:rsidRPr="00D3576D" w:rsidRDefault="00C55D9A" w:rsidP="00085DE3">
            <w:pPr>
              <w:ind w:firstLine="0"/>
              <w:jc w:val="right"/>
              <w:rPr>
                <w:sz w:val="24"/>
              </w:rPr>
            </w:pPr>
            <w:r w:rsidRPr="00D3576D">
              <w:rPr>
                <w:sz w:val="24"/>
              </w:rPr>
              <w:t>43,1</w:t>
            </w:r>
          </w:p>
        </w:tc>
        <w:tc>
          <w:tcPr>
            <w:tcW w:w="0" w:type="auto"/>
          </w:tcPr>
          <w:p w:rsidR="00C55D9A" w:rsidRPr="00D3576D" w:rsidRDefault="00C55D9A" w:rsidP="00085DE3">
            <w:pPr>
              <w:ind w:firstLine="0"/>
              <w:jc w:val="right"/>
              <w:rPr>
                <w:sz w:val="24"/>
              </w:rPr>
            </w:pPr>
            <w:r w:rsidRPr="00D3576D">
              <w:rPr>
                <w:sz w:val="24"/>
              </w:rPr>
              <w:t>43,6</w:t>
            </w:r>
          </w:p>
        </w:tc>
        <w:tc>
          <w:tcPr>
            <w:tcW w:w="0" w:type="auto"/>
          </w:tcPr>
          <w:p w:rsidR="00C55D9A" w:rsidRPr="00D3576D" w:rsidRDefault="00C55D9A" w:rsidP="00085DE3">
            <w:pPr>
              <w:ind w:firstLine="0"/>
              <w:jc w:val="right"/>
              <w:rPr>
                <w:sz w:val="24"/>
              </w:rPr>
            </w:pPr>
            <w:r w:rsidRPr="00D3576D">
              <w:rPr>
                <w:sz w:val="24"/>
              </w:rPr>
              <w:t>44,5</w:t>
            </w:r>
          </w:p>
        </w:tc>
        <w:tc>
          <w:tcPr>
            <w:tcW w:w="0" w:type="auto"/>
          </w:tcPr>
          <w:p w:rsidR="00C55D9A" w:rsidRPr="00D3576D" w:rsidRDefault="00C55D9A" w:rsidP="00085DE3">
            <w:pPr>
              <w:ind w:firstLine="0"/>
              <w:jc w:val="right"/>
              <w:rPr>
                <w:sz w:val="24"/>
              </w:rPr>
            </w:pPr>
            <w:r w:rsidRPr="00D3576D">
              <w:rPr>
                <w:sz w:val="24"/>
              </w:rPr>
              <w:t>45,2</w:t>
            </w:r>
          </w:p>
        </w:tc>
        <w:tc>
          <w:tcPr>
            <w:tcW w:w="0" w:type="auto"/>
          </w:tcPr>
          <w:p w:rsidR="00C55D9A" w:rsidRPr="00D3576D" w:rsidRDefault="00C55D9A" w:rsidP="00085DE3">
            <w:pPr>
              <w:ind w:firstLine="0"/>
              <w:jc w:val="right"/>
              <w:rPr>
                <w:sz w:val="24"/>
              </w:rPr>
            </w:pPr>
            <w:r w:rsidRPr="00D3576D">
              <w:rPr>
                <w:sz w:val="24"/>
              </w:rPr>
              <w:t>46,2</w:t>
            </w:r>
          </w:p>
        </w:tc>
      </w:tr>
      <w:tr w:rsidR="00C55D9A" w:rsidRPr="00D3576D" w:rsidTr="00085DE3">
        <w:trPr>
          <w:trHeight w:val="20"/>
        </w:trPr>
        <w:tc>
          <w:tcPr>
            <w:tcW w:w="9213" w:type="dxa"/>
            <w:gridSpan w:val="7"/>
          </w:tcPr>
          <w:p w:rsidR="00C55D9A" w:rsidRPr="00D3576D" w:rsidRDefault="00C55D9A" w:rsidP="00085DE3">
            <w:pPr>
              <w:ind w:firstLine="0"/>
              <w:rPr>
                <w:sz w:val="24"/>
              </w:rPr>
            </w:pPr>
            <w:r w:rsidRPr="00D3576D">
              <w:rPr>
                <w:sz w:val="24"/>
              </w:rPr>
              <w:t>в том числе в возрасте:</w:t>
            </w:r>
          </w:p>
        </w:tc>
      </w:tr>
      <w:tr w:rsidR="00C55D9A" w:rsidRPr="00D3576D" w:rsidTr="00085DE3">
        <w:trPr>
          <w:trHeight w:val="20"/>
        </w:trPr>
        <w:tc>
          <w:tcPr>
            <w:tcW w:w="4567" w:type="dxa"/>
          </w:tcPr>
          <w:p w:rsidR="00C55D9A" w:rsidRPr="00D3576D" w:rsidRDefault="00C55D9A" w:rsidP="00085DE3">
            <w:pPr>
              <w:ind w:firstLine="0"/>
              <w:rPr>
                <w:sz w:val="24"/>
              </w:rPr>
            </w:pPr>
            <w:r w:rsidRPr="00D3576D">
              <w:rPr>
                <w:sz w:val="24"/>
              </w:rPr>
              <w:t xml:space="preserve"> моложе трудоспособного</w:t>
            </w:r>
          </w:p>
        </w:tc>
        <w:tc>
          <w:tcPr>
            <w:tcW w:w="0" w:type="auto"/>
          </w:tcPr>
          <w:p w:rsidR="00C55D9A" w:rsidRPr="00D3576D" w:rsidRDefault="00C55D9A" w:rsidP="00085DE3">
            <w:pPr>
              <w:ind w:firstLine="0"/>
              <w:jc w:val="center"/>
              <w:rPr>
                <w:sz w:val="24"/>
              </w:rPr>
            </w:pPr>
            <w:r w:rsidRPr="00D3576D">
              <w:rPr>
                <w:sz w:val="24"/>
              </w:rPr>
              <w:t>%</w:t>
            </w:r>
          </w:p>
        </w:tc>
        <w:tc>
          <w:tcPr>
            <w:tcW w:w="0" w:type="auto"/>
          </w:tcPr>
          <w:p w:rsidR="00C55D9A" w:rsidRPr="00D3576D" w:rsidRDefault="00C55D9A" w:rsidP="00085DE3">
            <w:pPr>
              <w:ind w:firstLine="0"/>
              <w:jc w:val="right"/>
              <w:rPr>
                <w:sz w:val="24"/>
              </w:rPr>
            </w:pPr>
            <w:r w:rsidRPr="00D3576D">
              <w:rPr>
                <w:sz w:val="24"/>
              </w:rPr>
              <w:t>18</w:t>
            </w:r>
          </w:p>
        </w:tc>
        <w:tc>
          <w:tcPr>
            <w:tcW w:w="0" w:type="auto"/>
          </w:tcPr>
          <w:p w:rsidR="00C55D9A" w:rsidRPr="00D3576D" w:rsidRDefault="00C55D9A" w:rsidP="00085DE3">
            <w:pPr>
              <w:ind w:firstLine="0"/>
              <w:jc w:val="right"/>
              <w:rPr>
                <w:sz w:val="24"/>
              </w:rPr>
            </w:pPr>
            <w:r w:rsidRPr="00D3576D">
              <w:rPr>
                <w:sz w:val="24"/>
              </w:rPr>
              <w:t>18</w:t>
            </w:r>
          </w:p>
        </w:tc>
        <w:tc>
          <w:tcPr>
            <w:tcW w:w="0" w:type="auto"/>
          </w:tcPr>
          <w:p w:rsidR="00C55D9A" w:rsidRPr="00D3576D" w:rsidRDefault="00C55D9A" w:rsidP="00085DE3">
            <w:pPr>
              <w:ind w:firstLine="0"/>
              <w:jc w:val="right"/>
              <w:rPr>
                <w:sz w:val="24"/>
              </w:rPr>
            </w:pPr>
            <w:r w:rsidRPr="00D3576D">
              <w:rPr>
                <w:sz w:val="24"/>
              </w:rPr>
              <w:t>17,4</w:t>
            </w:r>
          </w:p>
        </w:tc>
        <w:tc>
          <w:tcPr>
            <w:tcW w:w="0" w:type="auto"/>
          </w:tcPr>
          <w:p w:rsidR="00C55D9A" w:rsidRPr="00D3576D" w:rsidRDefault="00C55D9A" w:rsidP="00085DE3">
            <w:pPr>
              <w:ind w:firstLine="0"/>
              <w:jc w:val="right"/>
              <w:rPr>
                <w:sz w:val="24"/>
              </w:rPr>
            </w:pPr>
            <w:r w:rsidRPr="00D3576D">
              <w:rPr>
                <w:sz w:val="24"/>
              </w:rPr>
              <w:t>18,0</w:t>
            </w:r>
          </w:p>
        </w:tc>
        <w:tc>
          <w:tcPr>
            <w:tcW w:w="0" w:type="auto"/>
          </w:tcPr>
          <w:p w:rsidR="00C55D9A" w:rsidRPr="00D3576D" w:rsidRDefault="00C55D9A" w:rsidP="00085DE3">
            <w:pPr>
              <w:ind w:firstLine="0"/>
              <w:jc w:val="right"/>
              <w:rPr>
                <w:sz w:val="24"/>
              </w:rPr>
            </w:pPr>
            <w:r w:rsidRPr="00D3576D">
              <w:rPr>
                <w:sz w:val="24"/>
              </w:rPr>
              <w:t>18,5</w:t>
            </w:r>
          </w:p>
        </w:tc>
      </w:tr>
      <w:tr w:rsidR="00C55D9A" w:rsidRPr="00D3576D" w:rsidTr="00085DE3">
        <w:trPr>
          <w:trHeight w:val="20"/>
        </w:trPr>
        <w:tc>
          <w:tcPr>
            <w:tcW w:w="4567" w:type="dxa"/>
          </w:tcPr>
          <w:p w:rsidR="00C55D9A" w:rsidRPr="00D3576D" w:rsidRDefault="00C55D9A" w:rsidP="00085DE3">
            <w:pPr>
              <w:ind w:firstLine="0"/>
              <w:rPr>
                <w:sz w:val="24"/>
              </w:rPr>
            </w:pPr>
            <w:r w:rsidRPr="00D3576D">
              <w:rPr>
                <w:sz w:val="24"/>
              </w:rPr>
              <w:t xml:space="preserve"> трудоспособном</w:t>
            </w:r>
          </w:p>
        </w:tc>
        <w:tc>
          <w:tcPr>
            <w:tcW w:w="0" w:type="auto"/>
          </w:tcPr>
          <w:p w:rsidR="00C55D9A" w:rsidRPr="00D3576D" w:rsidRDefault="00C55D9A" w:rsidP="00085DE3">
            <w:pPr>
              <w:ind w:firstLine="0"/>
              <w:jc w:val="center"/>
              <w:rPr>
                <w:sz w:val="24"/>
              </w:rPr>
            </w:pPr>
            <w:r w:rsidRPr="00D3576D">
              <w:rPr>
                <w:sz w:val="24"/>
              </w:rPr>
              <w:t>%</w:t>
            </w:r>
          </w:p>
        </w:tc>
        <w:tc>
          <w:tcPr>
            <w:tcW w:w="0" w:type="auto"/>
          </w:tcPr>
          <w:p w:rsidR="00C55D9A" w:rsidRPr="00D3576D" w:rsidRDefault="00C55D9A" w:rsidP="00085DE3">
            <w:pPr>
              <w:ind w:firstLine="0"/>
              <w:jc w:val="right"/>
              <w:rPr>
                <w:sz w:val="24"/>
              </w:rPr>
            </w:pPr>
            <w:r w:rsidRPr="00D3576D">
              <w:rPr>
                <w:sz w:val="24"/>
              </w:rPr>
              <w:t>60</w:t>
            </w:r>
          </w:p>
        </w:tc>
        <w:tc>
          <w:tcPr>
            <w:tcW w:w="0" w:type="auto"/>
          </w:tcPr>
          <w:p w:rsidR="00C55D9A" w:rsidRPr="00D3576D" w:rsidRDefault="00C55D9A" w:rsidP="00085DE3">
            <w:pPr>
              <w:ind w:firstLine="0"/>
              <w:jc w:val="right"/>
              <w:rPr>
                <w:sz w:val="24"/>
              </w:rPr>
            </w:pPr>
            <w:r w:rsidRPr="00D3576D">
              <w:rPr>
                <w:sz w:val="24"/>
              </w:rPr>
              <w:t>60</w:t>
            </w:r>
          </w:p>
        </w:tc>
        <w:tc>
          <w:tcPr>
            <w:tcW w:w="0" w:type="auto"/>
          </w:tcPr>
          <w:p w:rsidR="00C55D9A" w:rsidRPr="00D3576D" w:rsidRDefault="00C55D9A" w:rsidP="00085DE3">
            <w:pPr>
              <w:ind w:firstLine="0"/>
              <w:jc w:val="right"/>
              <w:rPr>
                <w:sz w:val="24"/>
              </w:rPr>
            </w:pPr>
            <w:r w:rsidRPr="00D3576D">
              <w:rPr>
                <w:sz w:val="24"/>
              </w:rPr>
              <w:t>60,2</w:t>
            </w:r>
          </w:p>
        </w:tc>
        <w:tc>
          <w:tcPr>
            <w:tcW w:w="0" w:type="auto"/>
          </w:tcPr>
          <w:p w:rsidR="00C55D9A" w:rsidRPr="00D3576D" w:rsidRDefault="00C55D9A" w:rsidP="00085DE3">
            <w:pPr>
              <w:ind w:firstLine="0"/>
              <w:jc w:val="right"/>
              <w:rPr>
                <w:sz w:val="24"/>
              </w:rPr>
            </w:pPr>
            <w:r w:rsidRPr="00D3576D">
              <w:rPr>
                <w:sz w:val="24"/>
              </w:rPr>
              <w:t>59,0</w:t>
            </w:r>
          </w:p>
        </w:tc>
        <w:tc>
          <w:tcPr>
            <w:tcW w:w="0" w:type="auto"/>
          </w:tcPr>
          <w:p w:rsidR="00C55D9A" w:rsidRPr="00D3576D" w:rsidRDefault="00C55D9A" w:rsidP="00085DE3">
            <w:pPr>
              <w:ind w:firstLine="0"/>
              <w:jc w:val="right"/>
              <w:rPr>
                <w:sz w:val="24"/>
              </w:rPr>
            </w:pPr>
            <w:r w:rsidRPr="00D3576D">
              <w:rPr>
                <w:sz w:val="24"/>
              </w:rPr>
              <w:t>58,2</w:t>
            </w:r>
          </w:p>
        </w:tc>
      </w:tr>
      <w:tr w:rsidR="00C55D9A" w:rsidRPr="00D3576D" w:rsidTr="00085DE3">
        <w:trPr>
          <w:trHeight w:val="20"/>
        </w:trPr>
        <w:tc>
          <w:tcPr>
            <w:tcW w:w="4567" w:type="dxa"/>
          </w:tcPr>
          <w:p w:rsidR="00C55D9A" w:rsidRPr="00D3576D" w:rsidRDefault="00C55D9A" w:rsidP="00085DE3">
            <w:pPr>
              <w:ind w:firstLine="0"/>
              <w:rPr>
                <w:sz w:val="24"/>
              </w:rPr>
            </w:pPr>
            <w:r w:rsidRPr="00D3576D">
              <w:rPr>
                <w:sz w:val="24"/>
              </w:rPr>
              <w:t xml:space="preserve"> старше трудоспособного</w:t>
            </w:r>
          </w:p>
        </w:tc>
        <w:tc>
          <w:tcPr>
            <w:tcW w:w="0" w:type="auto"/>
          </w:tcPr>
          <w:p w:rsidR="00C55D9A" w:rsidRPr="00D3576D" w:rsidRDefault="00C55D9A" w:rsidP="00085DE3">
            <w:pPr>
              <w:ind w:firstLine="0"/>
              <w:jc w:val="center"/>
              <w:rPr>
                <w:sz w:val="24"/>
              </w:rPr>
            </w:pPr>
            <w:r w:rsidRPr="00D3576D">
              <w:rPr>
                <w:sz w:val="24"/>
              </w:rPr>
              <w:t>%</w:t>
            </w:r>
          </w:p>
        </w:tc>
        <w:tc>
          <w:tcPr>
            <w:tcW w:w="0" w:type="auto"/>
          </w:tcPr>
          <w:p w:rsidR="00C55D9A" w:rsidRPr="00D3576D" w:rsidRDefault="00C55D9A" w:rsidP="00085DE3">
            <w:pPr>
              <w:ind w:firstLine="0"/>
              <w:jc w:val="right"/>
              <w:rPr>
                <w:sz w:val="24"/>
              </w:rPr>
            </w:pPr>
            <w:r w:rsidRPr="00D3576D">
              <w:rPr>
                <w:sz w:val="24"/>
              </w:rPr>
              <w:t>22</w:t>
            </w:r>
          </w:p>
        </w:tc>
        <w:tc>
          <w:tcPr>
            <w:tcW w:w="0" w:type="auto"/>
          </w:tcPr>
          <w:p w:rsidR="00C55D9A" w:rsidRPr="00D3576D" w:rsidRDefault="00C55D9A" w:rsidP="00085DE3">
            <w:pPr>
              <w:ind w:firstLine="0"/>
              <w:jc w:val="right"/>
              <w:rPr>
                <w:sz w:val="24"/>
              </w:rPr>
            </w:pPr>
            <w:r w:rsidRPr="00D3576D">
              <w:rPr>
                <w:sz w:val="24"/>
              </w:rPr>
              <w:t>22</w:t>
            </w:r>
          </w:p>
        </w:tc>
        <w:tc>
          <w:tcPr>
            <w:tcW w:w="0" w:type="auto"/>
          </w:tcPr>
          <w:p w:rsidR="00C55D9A" w:rsidRPr="00D3576D" w:rsidRDefault="00C55D9A" w:rsidP="00085DE3">
            <w:pPr>
              <w:ind w:firstLine="0"/>
              <w:jc w:val="right"/>
              <w:rPr>
                <w:sz w:val="24"/>
              </w:rPr>
            </w:pPr>
            <w:r w:rsidRPr="00D3576D">
              <w:rPr>
                <w:sz w:val="24"/>
              </w:rPr>
              <w:t>22,4</w:t>
            </w:r>
          </w:p>
        </w:tc>
        <w:tc>
          <w:tcPr>
            <w:tcW w:w="0" w:type="auto"/>
          </w:tcPr>
          <w:p w:rsidR="00C55D9A" w:rsidRPr="00D3576D" w:rsidRDefault="00C55D9A" w:rsidP="00085DE3">
            <w:pPr>
              <w:ind w:firstLine="0"/>
              <w:jc w:val="right"/>
              <w:rPr>
                <w:sz w:val="24"/>
              </w:rPr>
            </w:pPr>
            <w:r w:rsidRPr="00D3576D">
              <w:rPr>
                <w:sz w:val="24"/>
              </w:rPr>
              <w:t>23,0</w:t>
            </w:r>
          </w:p>
        </w:tc>
        <w:tc>
          <w:tcPr>
            <w:tcW w:w="0" w:type="auto"/>
          </w:tcPr>
          <w:p w:rsidR="00C55D9A" w:rsidRPr="00D3576D" w:rsidRDefault="00C55D9A" w:rsidP="00085DE3">
            <w:pPr>
              <w:ind w:firstLine="0"/>
              <w:jc w:val="right"/>
              <w:rPr>
                <w:sz w:val="24"/>
              </w:rPr>
            </w:pPr>
            <w:r w:rsidRPr="00D3576D">
              <w:rPr>
                <w:sz w:val="24"/>
              </w:rPr>
              <w:t>23,3</w:t>
            </w:r>
          </w:p>
        </w:tc>
      </w:tr>
      <w:tr w:rsidR="00C55D9A" w:rsidRPr="00D3576D" w:rsidTr="00085DE3">
        <w:trPr>
          <w:trHeight w:val="20"/>
        </w:trPr>
        <w:tc>
          <w:tcPr>
            <w:tcW w:w="4567" w:type="dxa"/>
          </w:tcPr>
          <w:p w:rsidR="00C55D9A" w:rsidRPr="00D3576D" w:rsidRDefault="00C55D9A" w:rsidP="00085DE3">
            <w:pPr>
              <w:ind w:firstLine="0"/>
              <w:rPr>
                <w:sz w:val="24"/>
              </w:rPr>
            </w:pPr>
            <w:r w:rsidRPr="00D3576D">
              <w:rPr>
                <w:sz w:val="24"/>
              </w:rPr>
              <w:t>1.1.2. Численность мужчин</w:t>
            </w:r>
          </w:p>
        </w:tc>
        <w:tc>
          <w:tcPr>
            <w:tcW w:w="0" w:type="auto"/>
          </w:tcPr>
          <w:p w:rsidR="00C55D9A" w:rsidRPr="00D3576D" w:rsidRDefault="00C55D9A" w:rsidP="00085DE3">
            <w:pPr>
              <w:ind w:firstLine="0"/>
              <w:jc w:val="center"/>
              <w:rPr>
                <w:sz w:val="24"/>
              </w:rPr>
            </w:pPr>
            <w:r w:rsidRPr="00D3576D">
              <w:rPr>
                <w:sz w:val="24"/>
              </w:rPr>
              <w:t>тыс. чел.</w:t>
            </w:r>
          </w:p>
        </w:tc>
        <w:tc>
          <w:tcPr>
            <w:tcW w:w="0" w:type="auto"/>
          </w:tcPr>
          <w:p w:rsidR="00C55D9A" w:rsidRPr="00D3576D" w:rsidRDefault="00C55D9A" w:rsidP="00085DE3">
            <w:pPr>
              <w:ind w:firstLine="0"/>
              <w:jc w:val="right"/>
              <w:rPr>
                <w:sz w:val="24"/>
              </w:rPr>
            </w:pPr>
            <w:r w:rsidRPr="00D3576D">
              <w:rPr>
                <w:sz w:val="24"/>
              </w:rPr>
              <w:t>20,0</w:t>
            </w:r>
          </w:p>
        </w:tc>
        <w:tc>
          <w:tcPr>
            <w:tcW w:w="0" w:type="auto"/>
          </w:tcPr>
          <w:p w:rsidR="00C55D9A" w:rsidRPr="00D3576D" w:rsidRDefault="00C55D9A" w:rsidP="00085DE3">
            <w:pPr>
              <w:ind w:firstLine="0"/>
              <w:jc w:val="right"/>
              <w:rPr>
                <w:sz w:val="24"/>
              </w:rPr>
            </w:pPr>
            <w:r w:rsidRPr="00D3576D">
              <w:rPr>
                <w:sz w:val="24"/>
              </w:rPr>
              <w:t>20,3</w:t>
            </w:r>
          </w:p>
        </w:tc>
        <w:tc>
          <w:tcPr>
            <w:tcW w:w="0" w:type="auto"/>
          </w:tcPr>
          <w:p w:rsidR="00C55D9A" w:rsidRPr="00D3576D" w:rsidRDefault="00C55D9A" w:rsidP="00085DE3">
            <w:pPr>
              <w:ind w:firstLine="0"/>
              <w:jc w:val="right"/>
              <w:rPr>
                <w:sz w:val="24"/>
              </w:rPr>
            </w:pPr>
            <w:r w:rsidRPr="00D3576D">
              <w:rPr>
                <w:sz w:val="24"/>
              </w:rPr>
              <w:t>20,7</w:t>
            </w:r>
          </w:p>
        </w:tc>
        <w:tc>
          <w:tcPr>
            <w:tcW w:w="0" w:type="auto"/>
          </w:tcPr>
          <w:p w:rsidR="00C55D9A" w:rsidRPr="00D3576D" w:rsidRDefault="00C55D9A" w:rsidP="00085DE3">
            <w:pPr>
              <w:ind w:firstLine="0"/>
              <w:jc w:val="right"/>
              <w:rPr>
                <w:sz w:val="24"/>
              </w:rPr>
            </w:pPr>
            <w:r w:rsidRPr="00D3576D">
              <w:rPr>
                <w:sz w:val="24"/>
              </w:rPr>
              <w:t>21,2</w:t>
            </w:r>
          </w:p>
        </w:tc>
        <w:tc>
          <w:tcPr>
            <w:tcW w:w="0" w:type="auto"/>
          </w:tcPr>
          <w:p w:rsidR="00C55D9A" w:rsidRPr="00D3576D" w:rsidRDefault="00C55D9A" w:rsidP="00085DE3">
            <w:pPr>
              <w:ind w:firstLine="0"/>
              <w:jc w:val="right"/>
              <w:rPr>
                <w:sz w:val="24"/>
              </w:rPr>
            </w:pPr>
            <w:r w:rsidRPr="00D3576D">
              <w:rPr>
                <w:sz w:val="24"/>
              </w:rPr>
              <w:t>21,7</w:t>
            </w:r>
          </w:p>
        </w:tc>
      </w:tr>
      <w:tr w:rsidR="00C55D9A" w:rsidRPr="00D3576D" w:rsidTr="00085DE3">
        <w:trPr>
          <w:trHeight w:val="20"/>
        </w:trPr>
        <w:tc>
          <w:tcPr>
            <w:tcW w:w="4567" w:type="dxa"/>
          </w:tcPr>
          <w:p w:rsidR="00C55D9A" w:rsidRPr="00D3576D" w:rsidRDefault="00C55D9A" w:rsidP="00085DE3">
            <w:pPr>
              <w:ind w:firstLine="0"/>
              <w:rPr>
                <w:sz w:val="24"/>
              </w:rPr>
            </w:pPr>
            <w:r w:rsidRPr="00D3576D">
              <w:rPr>
                <w:sz w:val="24"/>
              </w:rPr>
              <w:t>1.1.3.Численность женщин</w:t>
            </w:r>
          </w:p>
        </w:tc>
        <w:tc>
          <w:tcPr>
            <w:tcW w:w="0" w:type="auto"/>
          </w:tcPr>
          <w:p w:rsidR="00C55D9A" w:rsidRPr="00D3576D" w:rsidRDefault="00C55D9A" w:rsidP="00085DE3">
            <w:pPr>
              <w:ind w:firstLine="0"/>
              <w:jc w:val="center"/>
              <w:rPr>
                <w:sz w:val="24"/>
              </w:rPr>
            </w:pPr>
            <w:r w:rsidRPr="00D3576D">
              <w:rPr>
                <w:sz w:val="24"/>
              </w:rPr>
              <w:t>тыс. чел.</w:t>
            </w:r>
          </w:p>
        </w:tc>
        <w:tc>
          <w:tcPr>
            <w:tcW w:w="0" w:type="auto"/>
          </w:tcPr>
          <w:p w:rsidR="00C55D9A" w:rsidRPr="00D3576D" w:rsidRDefault="00C55D9A" w:rsidP="00085DE3">
            <w:pPr>
              <w:ind w:firstLine="0"/>
              <w:jc w:val="right"/>
              <w:rPr>
                <w:sz w:val="24"/>
              </w:rPr>
            </w:pPr>
            <w:r w:rsidRPr="00D3576D">
              <w:rPr>
                <w:sz w:val="24"/>
              </w:rPr>
              <w:t>23,1</w:t>
            </w:r>
          </w:p>
        </w:tc>
        <w:tc>
          <w:tcPr>
            <w:tcW w:w="0" w:type="auto"/>
          </w:tcPr>
          <w:p w:rsidR="00C55D9A" w:rsidRPr="00D3576D" w:rsidRDefault="00C55D9A" w:rsidP="00085DE3">
            <w:pPr>
              <w:ind w:firstLine="0"/>
              <w:jc w:val="right"/>
              <w:rPr>
                <w:sz w:val="24"/>
              </w:rPr>
            </w:pPr>
            <w:r w:rsidRPr="00D3576D">
              <w:rPr>
                <w:sz w:val="24"/>
              </w:rPr>
              <w:t>23,3</w:t>
            </w:r>
          </w:p>
        </w:tc>
        <w:tc>
          <w:tcPr>
            <w:tcW w:w="0" w:type="auto"/>
          </w:tcPr>
          <w:p w:rsidR="00C55D9A" w:rsidRPr="00D3576D" w:rsidRDefault="00C55D9A" w:rsidP="00085DE3">
            <w:pPr>
              <w:ind w:firstLine="0"/>
              <w:jc w:val="right"/>
              <w:rPr>
                <w:sz w:val="24"/>
              </w:rPr>
            </w:pPr>
            <w:r w:rsidRPr="00D3576D">
              <w:rPr>
                <w:sz w:val="24"/>
              </w:rPr>
              <w:t>23,8</w:t>
            </w:r>
          </w:p>
        </w:tc>
        <w:tc>
          <w:tcPr>
            <w:tcW w:w="0" w:type="auto"/>
          </w:tcPr>
          <w:p w:rsidR="00C55D9A" w:rsidRPr="00D3576D" w:rsidRDefault="00C55D9A" w:rsidP="00085DE3">
            <w:pPr>
              <w:ind w:firstLine="0"/>
              <w:jc w:val="right"/>
              <w:rPr>
                <w:sz w:val="24"/>
              </w:rPr>
            </w:pPr>
            <w:r w:rsidRPr="00D3576D">
              <w:rPr>
                <w:sz w:val="24"/>
              </w:rPr>
              <w:t>24,0</w:t>
            </w:r>
          </w:p>
        </w:tc>
        <w:tc>
          <w:tcPr>
            <w:tcW w:w="0" w:type="auto"/>
          </w:tcPr>
          <w:p w:rsidR="00C55D9A" w:rsidRPr="00D3576D" w:rsidRDefault="00C55D9A" w:rsidP="00085DE3">
            <w:pPr>
              <w:ind w:firstLine="0"/>
              <w:jc w:val="right"/>
              <w:rPr>
                <w:sz w:val="24"/>
              </w:rPr>
            </w:pPr>
            <w:r w:rsidRPr="00D3576D">
              <w:rPr>
                <w:sz w:val="24"/>
              </w:rPr>
              <w:t>24,5</w:t>
            </w:r>
          </w:p>
        </w:tc>
      </w:tr>
    </w:tbl>
    <w:p w:rsidR="00C55D9A" w:rsidRPr="00B9043D" w:rsidRDefault="00C55D9A" w:rsidP="00C55D9A">
      <w:pPr>
        <w:pStyle w:val="aa"/>
        <w:spacing w:after="0"/>
        <w:ind w:firstLine="708"/>
        <w:rPr>
          <w:sz w:val="28"/>
          <w:szCs w:val="28"/>
        </w:rPr>
      </w:pPr>
      <w:r w:rsidRPr="00B9043D">
        <w:rPr>
          <w:sz w:val="28"/>
          <w:szCs w:val="28"/>
        </w:rPr>
        <w:t>За рассматриваемый период в целом по району численность населения моложе трудоспос</w:t>
      </w:r>
      <w:r>
        <w:rPr>
          <w:sz w:val="28"/>
          <w:szCs w:val="28"/>
        </w:rPr>
        <w:t>обного возраста увеличилась на 411</w:t>
      </w:r>
      <w:r w:rsidRPr="00B9043D">
        <w:rPr>
          <w:sz w:val="28"/>
          <w:szCs w:val="28"/>
        </w:rPr>
        <w:t xml:space="preserve"> человек и составила к концу 201</w:t>
      </w:r>
      <w:r>
        <w:rPr>
          <w:sz w:val="28"/>
          <w:szCs w:val="28"/>
        </w:rPr>
        <w:t xml:space="preserve">5 </w:t>
      </w:r>
      <w:r w:rsidRPr="00B9043D">
        <w:rPr>
          <w:sz w:val="28"/>
          <w:szCs w:val="28"/>
        </w:rPr>
        <w:t xml:space="preserve">года </w:t>
      </w:r>
      <w:r>
        <w:rPr>
          <w:sz w:val="28"/>
          <w:szCs w:val="28"/>
        </w:rPr>
        <w:t>105,1</w:t>
      </w:r>
      <w:r w:rsidRPr="00B9043D">
        <w:rPr>
          <w:sz w:val="28"/>
          <w:szCs w:val="28"/>
        </w:rPr>
        <w:t>% к уровню конца 201</w:t>
      </w:r>
      <w:r>
        <w:rPr>
          <w:sz w:val="28"/>
          <w:szCs w:val="28"/>
        </w:rPr>
        <w:t>4</w:t>
      </w:r>
      <w:r w:rsidRPr="00B9043D">
        <w:rPr>
          <w:sz w:val="28"/>
          <w:szCs w:val="28"/>
        </w:rPr>
        <w:t xml:space="preserve"> года. При этом наблюдалось </w:t>
      </w:r>
      <w:r w:rsidR="00C473A9">
        <w:rPr>
          <w:sz w:val="28"/>
          <w:szCs w:val="28"/>
        </w:rPr>
        <w:t>с</w:t>
      </w:r>
      <w:r>
        <w:rPr>
          <w:sz w:val="28"/>
          <w:szCs w:val="28"/>
        </w:rPr>
        <w:t>нижение</w:t>
      </w:r>
      <w:r w:rsidRPr="00B9043D">
        <w:rPr>
          <w:sz w:val="28"/>
          <w:szCs w:val="28"/>
        </w:rPr>
        <w:t xml:space="preserve"> доли трудоспособного</w:t>
      </w:r>
      <w:r w:rsidR="00C473A9">
        <w:rPr>
          <w:sz w:val="28"/>
          <w:szCs w:val="28"/>
        </w:rPr>
        <w:t xml:space="preserve"> населения</w:t>
      </w:r>
      <w:r w:rsidRPr="00B9043D">
        <w:rPr>
          <w:sz w:val="28"/>
          <w:szCs w:val="28"/>
        </w:rPr>
        <w:t xml:space="preserve"> с </w:t>
      </w:r>
      <w:r>
        <w:rPr>
          <w:sz w:val="28"/>
          <w:szCs w:val="28"/>
        </w:rPr>
        <w:t>59</w:t>
      </w:r>
      <w:r w:rsidRPr="00B9043D">
        <w:rPr>
          <w:sz w:val="28"/>
          <w:szCs w:val="28"/>
        </w:rPr>
        <w:t xml:space="preserve">% до </w:t>
      </w:r>
      <w:r>
        <w:rPr>
          <w:sz w:val="28"/>
          <w:szCs w:val="28"/>
        </w:rPr>
        <w:t>58,2</w:t>
      </w:r>
      <w:r w:rsidRPr="00B9043D">
        <w:rPr>
          <w:sz w:val="28"/>
          <w:szCs w:val="28"/>
        </w:rPr>
        <w:t xml:space="preserve"> %.</w:t>
      </w:r>
    </w:p>
    <w:p w:rsidR="00C55D9A" w:rsidRDefault="00C55D9A" w:rsidP="00C55D9A">
      <w:pPr>
        <w:pStyle w:val="aa"/>
        <w:spacing w:after="0"/>
        <w:rPr>
          <w:sz w:val="28"/>
          <w:szCs w:val="28"/>
        </w:rPr>
      </w:pPr>
      <w:r w:rsidRPr="00B9043D">
        <w:rPr>
          <w:sz w:val="28"/>
          <w:szCs w:val="28"/>
        </w:rPr>
        <w:t>Рост численности и доли населения моложе трудоспособного возраста является положительным явлением, в результате которого наблюдается увеличение демографического «потенциала замены» людей, находящихся в трудоспособном возрасте от 16 до 30 лет.</w:t>
      </w:r>
    </w:p>
    <w:p w:rsidR="00C55D9A" w:rsidRPr="00B9043D" w:rsidRDefault="00C55D9A" w:rsidP="00C55D9A">
      <w:pPr>
        <w:pStyle w:val="aa"/>
        <w:spacing w:after="0"/>
        <w:rPr>
          <w:sz w:val="28"/>
          <w:szCs w:val="28"/>
        </w:rPr>
      </w:pPr>
      <w:r>
        <w:rPr>
          <w:sz w:val="28"/>
          <w:szCs w:val="28"/>
        </w:rPr>
        <w:t xml:space="preserve">Вместе с тем, наблюдается незначительный рост </w:t>
      </w:r>
      <w:r w:rsidRPr="00B9043D">
        <w:rPr>
          <w:sz w:val="28"/>
          <w:szCs w:val="28"/>
        </w:rPr>
        <w:t>численности населения в трудоспособном возрасте на 2</w:t>
      </w:r>
      <w:r>
        <w:rPr>
          <w:sz w:val="28"/>
          <w:szCs w:val="28"/>
        </w:rPr>
        <w:t>20</w:t>
      </w:r>
      <w:r w:rsidRPr="00B9043D">
        <w:rPr>
          <w:sz w:val="28"/>
          <w:szCs w:val="28"/>
        </w:rPr>
        <w:t xml:space="preserve"> чело</w:t>
      </w:r>
      <w:r>
        <w:rPr>
          <w:sz w:val="28"/>
          <w:szCs w:val="28"/>
        </w:rPr>
        <w:t>век и в общем составляет 26 888 человек.</w:t>
      </w:r>
    </w:p>
    <w:p w:rsidR="00C55D9A" w:rsidRDefault="00C55D9A" w:rsidP="00C55D9A">
      <w:pPr>
        <w:ind w:firstLine="0"/>
        <w:jc w:val="center"/>
      </w:pPr>
      <w:r>
        <w:rPr>
          <w:noProof/>
        </w:rPr>
        <w:drawing>
          <wp:inline distT="0" distB="0" distL="0" distR="0" wp14:anchorId="5E86380E" wp14:editId="5E2156FD">
            <wp:extent cx="4572000" cy="27432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55D9A" w:rsidRPr="0081154F" w:rsidRDefault="00036CC2" w:rsidP="00C55D9A">
      <w:pPr>
        <w:rPr>
          <w:szCs w:val="28"/>
        </w:rPr>
      </w:pPr>
      <w:r>
        <w:rPr>
          <w:szCs w:val="28"/>
        </w:rPr>
        <w:t>Диаграмма 3</w:t>
      </w:r>
      <w:r w:rsidR="00C80670">
        <w:rPr>
          <w:szCs w:val="28"/>
        </w:rPr>
        <w:t>.3.1.1</w:t>
      </w:r>
      <w:r w:rsidR="00C55D9A" w:rsidRPr="0081154F">
        <w:rPr>
          <w:szCs w:val="28"/>
        </w:rPr>
        <w:t>. Численность населения и его структура</w:t>
      </w:r>
    </w:p>
    <w:p w:rsidR="00C55D9A" w:rsidRDefault="00C55D9A" w:rsidP="00C55D9A">
      <w:r>
        <w:t>Согласно структуре населения, в Высокогорском районе количество женщин превосходит количество мужчин в среднем на 3 000 человек.</w:t>
      </w:r>
    </w:p>
    <w:p w:rsidR="00C55D9A" w:rsidRDefault="00C55D9A" w:rsidP="00C55D9A">
      <w:pPr>
        <w:ind w:firstLine="0"/>
      </w:pPr>
      <w:r>
        <w:rPr>
          <w:noProof/>
        </w:rPr>
        <w:lastRenderedPageBreak/>
        <w:drawing>
          <wp:inline distT="0" distB="0" distL="0" distR="0" wp14:anchorId="67F0BFAB" wp14:editId="19F5EA26">
            <wp:extent cx="5940425" cy="1983211"/>
            <wp:effectExtent l="0" t="0" r="22225" b="1714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55D9A" w:rsidRDefault="00C80670" w:rsidP="0081154F">
      <w:pPr>
        <w:spacing w:after="120"/>
        <w:ind w:firstLine="0"/>
      </w:pPr>
      <w:r>
        <w:t xml:space="preserve">Диаграмма </w:t>
      </w:r>
      <w:r w:rsidR="00036CC2">
        <w:t>3</w:t>
      </w:r>
      <w:r>
        <w:t>.3.1.2</w:t>
      </w:r>
      <w:r w:rsidR="00C55D9A">
        <w:t>. Национальный состав населения.</w:t>
      </w:r>
      <w:r w:rsidR="00834290">
        <w:rPr>
          <w:rStyle w:val="ae"/>
        </w:rPr>
        <w:footnoteReference w:id="1"/>
      </w:r>
    </w:p>
    <w:p w:rsidR="00E21F27" w:rsidRPr="00E21F27" w:rsidRDefault="00834290" w:rsidP="00E21F27">
      <w:pPr>
        <w:spacing w:line="360" w:lineRule="auto"/>
        <w:ind w:firstLine="567"/>
        <w:rPr>
          <w:szCs w:val="28"/>
        </w:rPr>
      </w:pPr>
      <w:r w:rsidRPr="00E21F27">
        <w:rPr>
          <w:szCs w:val="28"/>
        </w:rPr>
        <w:t xml:space="preserve">В настоящее время количество национальностей, проживающих на территории района достаточно обширное. </w:t>
      </w:r>
      <w:r w:rsidR="00E21F27" w:rsidRPr="00E21F27">
        <w:rPr>
          <w:szCs w:val="28"/>
        </w:rPr>
        <w:t xml:space="preserve">Проживают представители тридцати одной национальности. </w:t>
      </w:r>
      <w:r w:rsidRPr="00E21F27">
        <w:rPr>
          <w:szCs w:val="28"/>
        </w:rPr>
        <w:t xml:space="preserve">Однако все же преобладает татарское население – 66%. </w:t>
      </w:r>
      <w:r w:rsidR="0081154F" w:rsidRPr="00E21F27">
        <w:rPr>
          <w:szCs w:val="28"/>
        </w:rPr>
        <w:t xml:space="preserve">В районе </w:t>
      </w:r>
      <w:r w:rsidRPr="00E21F27">
        <w:rPr>
          <w:szCs w:val="28"/>
        </w:rPr>
        <w:t xml:space="preserve">так же </w:t>
      </w:r>
      <w:r w:rsidR="0081154F" w:rsidRPr="00E21F27">
        <w:rPr>
          <w:szCs w:val="28"/>
        </w:rPr>
        <w:t>проживают русские – 13123</w:t>
      </w:r>
      <w:r w:rsidRPr="00E21F27">
        <w:rPr>
          <w:szCs w:val="28"/>
        </w:rPr>
        <w:t xml:space="preserve"> </w:t>
      </w:r>
      <w:r w:rsidR="0081154F" w:rsidRPr="00E21F27">
        <w:rPr>
          <w:szCs w:val="28"/>
        </w:rPr>
        <w:t>человек (32</w:t>
      </w:r>
      <w:r w:rsidR="0045097F" w:rsidRPr="00E21F27">
        <w:rPr>
          <w:szCs w:val="28"/>
        </w:rPr>
        <w:t>%)</w:t>
      </w:r>
      <w:r w:rsidR="00401AD4" w:rsidRPr="00E21F27">
        <w:rPr>
          <w:szCs w:val="28"/>
        </w:rPr>
        <w:t xml:space="preserve"> и </w:t>
      </w:r>
      <w:r w:rsidR="0045097F" w:rsidRPr="00E21F27">
        <w:rPr>
          <w:szCs w:val="28"/>
        </w:rPr>
        <w:t>другие</w:t>
      </w:r>
      <w:r w:rsidRPr="00E21F27">
        <w:rPr>
          <w:szCs w:val="28"/>
        </w:rPr>
        <w:t xml:space="preserve"> национальности</w:t>
      </w:r>
      <w:r w:rsidR="0081154F" w:rsidRPr="00E21F27">
        <w:rPr>
          <w:szCs w:val="28"/>
        </w:rPr>
        <w:t xml:space="preserve"> –1032 человека (2%).</w:t>
      </w:r>
      <w:r w:rsidR="006F1550" w:rsidRPr="00E21F27">
        <w:rPr>
          <w:szCs w:val="28"/>
        </w:rPr>
        <w:t xml:space="preserve">  В связи с этим на территории Высокогорского муниципального района в основном проживают представители двух конфессий: ислам – основная часть и христианство. </w:t>
      </w:r>
      <w:r w:rsidR="00E21F27" w:rsidRPr="00E21F27">
        <w:rPr>
          <w:szCs w:val="28"/>
        </w:rPr>
        <w:t xml:space="preserve">Состояние межнациональных и межконфессиональных отношений в районе характеризуется стабильностью, духом мирного взаимодействия. </w:t>
      </w:r>
    </w:p>
    <w:p w:rsidR="006F1550" w:rsidRPr="006F1550" w:rsidRDefault="006F1550" w:rsidP="006F1550">
      <w:pPr>
        <w:ind w:firstLine="567"/>
      </w:pPr>
    </w:p>
    <w:p w:rsidR="00C55D9A" w:rsidRDefault="00C55D9A" w:rsidP="00C55D9A">
      <w:r>
        <w:t xml:space="preserve">В таблице </w:t>
      </w:r>
      <w:r w:rsidR="0081154F">
        <w:t>4 представлены</w:t>
      </w:r>
      <w:r>
        <w:t xml:space="preserve"> демографические показатели </w:t>
      </w:r>
      <w:r w:rsidR="0081154F">
        <w:t xml:space="preserve">рождаемости и смертности </w:t>
      </w:r>
      <w:r>
        <w:t>за период с 2011 по 2015 года.</w:t>
      </w:r>
    </w:p>
    <w:p w:rsidR="00C55D9A" w:rsidRDefault="00036CC2" w:rsidP="0045097F">
      <w:pPr>
        <w:jc w:val="right"/>
      </w:pPr>
      <w:r>
        <w:t>Таблица 3</w:t>
      </w:r>
      <w:r w:rsidR="00C80670">
        <w:t>.3.1.2</w:t>
      </w:r>
    </w:p>
    <w:p w:rsidR="00C55D9A" w:rsidRDefault="00C55D9A" w:rsidP="00C55D9A">
      <w:pPr>
        <w:spacing w:after="120"/>
        <w:ind w:firstLine="0"/>
        <w:jc w:val="center"/>
      </w:pPr>
      <w:r w:rsidRPr="00D51796">
        <w:rPr>
          <w:szCs w:val="28"/>
        </w:rPr>
        <w:t>Демографические показатели</w:t>
      </w:r>
    </w:p>
    <w:tbl>
      <w:tblPr>
        <w:tblStyle w:val="13"/>
        <w:tblW w:w="0" w:type="auto"/>
        <w:tblLook w:val="04A0" w:firstRow="1" w:lastRow="0" w:firstColumn="1" w:lastColumn="0" w:noHBand="0" w:noVBand="1"/>
      </w:tblPr>
      <w:tblGrid>
        <w:gridCol w:w="4906"/>
        <w:gridCol w:w="696"/>
        <w:gridCol w:w="696"/>
        <w:gridCol w:w="696"/>
        <w:gridCol w:w="696"/>
        <w:gridCol w:w="696"/>
      </w:tblGrid>
      <w:tr w:rsidR="00C55D9A" w:rsidRPr="0093723D" w:rsidTr="00085DE3">
        <w:trPr>
          <w:trHeight w:val="276"/>
        </w:trPr>
        <w:tc>
          <w:tcPr>
            <w:tcW w:w="0" w:type="auto"/>
            <w:vMerge w:val="restart"/>
            <w:vAlign w:val="center"/>
            <w:hideMark/>
          </w:tcPr>
          <w:p w:rsidR="00C55D9A" w:rsidRPr="0093723D" w:rsidRDefault="00C55D9A" w:rsidP="00085DE3">
            <w:pPr>
              <w:ind w:firstLine="0"/>
              <w:jc w:val="center"/>
              <w:rPr>
                <w:color w:val="000000"/>
                <w:sz w:val="24"/>
              </w:rPr>
            </w:pPr>
            <w:r>
              <w:rPr>
                <w:color w:val="000000"/>
                <w:sz w:val="24"/>
              </w:rPr>
              <w:t>Показатели</w:t>
            </w:r>
          </w:p>
        </w:tc>
        <w:tc>
          <w:tcPr>
            <w:tcW w:w="0" w:type="auto"/>
            <w:vMerge w:val="restart"/>
            <w:vAlign w:val="center"/>
            <w:hideMark/>
          </w:tcPr>
          <w:p w:rsidR="00C55D9A" w:rsidRPr="0093723D" w:rsidRDefault="00C55D9A" w:rsidP="00085DE3">
            <w:pPr>
              <w:ind w:firstLine="0"/>
              <w:jc w:val="center"/>
              <w:rPr>
                <w:color w:val="000000"/>
                <w:sz w:val="24"/>
              </w:rPr>
            </w:pPr>
            <w:r w:rsidRPr="0093723D">
              <w:rPr>
                <w:color w:val="000000"/>
                <w:sz w:val="24"/>
              </w:rPr>
              <w:t>2011</w:t>
            </w:r>
          </w:p>
        </w:tc>
        <w:tc>
          <w:tcPr>
            <w:tcW w:w="0" w:type="auto"/>
            <w:vMerge w:val="restart"/>
            <w:vAlign w:val="center"/>
            <w:hideMark/>
          </w:tcPr>
          <w:p w:rsidR="00C55D9A" w:rsidRPr="0093723D" w:rsidRDefault="00C55D9A" w:rsidP="00085DE3">
            <w:pPr>
              <w:ind w:firstLine="0"/>
              <w:jc w:val="center"/>
              <w:rPr>
                <w:color w:val="000000"/>
                <w:sz w:val="24"/>
              </w:rPr>
            </w:pPr>
            <w:r w:rsidRPr="0093723D">
              <w:rPr>
                <w:color w:val="000000"/>
                <w:sz w:val="24"/>
              </w:rPr>
              <w:t>2012</w:t>
            </w:r>
          </w:p>
        </w:tc>
        <w:tc>
          <w:tcPr>
            <w:tcW w:w="0" w:type="auto"/>
            <w:vMerge w:val="restart"/>
            <w:vAlign w:val="center"/>
            <w:hideMark/>
          </w:tcPr>
          <w:p w:rsidR="00C55D9A" w:rsidRPr="0093723D" w:rsidRDefault="00C55D9A" w:rsidP="00085DE3">
            <w:pPr>
              <w:ind w:firstLine="0"/>
              <w:jc w:val="center"/>
              <w:rPr>
                <w:color w:val="000000"/>
                <w:sz w:val="24"/>
              </w:rPr>
            </w:pPr>
            <w:r w:rsidRPr="0093723D">
              <w:rPr>
                <w:color w:val="000000"/>
                <w:sz w:val="24"/>
              </w:rPr>
              <w:t>2013</w:t>
            </w:r>
          </w:p>
        </w:tc>
        <w:tc>
          <w:tcPr>
            <w:tcW w:w="0" w:type="auto"/>
            <w:vMerge w:val="restart"/>
            <w:vAlign w:val="center"/>
            <w:hideMark/>
          </w:tcPr>
          <w:p w:rsidR="00C55D9A" w:rsidRPr="0093723D" w:rsidRDefault="00C55D9A" w:rsidP="00085DE3">
            <w:pPr>
              <w:ind w:firstLine="0"/>
              <w:jc w:val="center"/>
              <w:rPr>
                <w:color w:val="000000"/>
                <w:sz w:val="24"/>
              </w:rPr>
            </w:pPr>
            <w:r w:rsidRPr="0093723D">
              <w:rPr>
                <w:color w:val="000000"/>
                <w:sz w:val="24"/>
              </w:rPr>
              <w:t>2014</w:t>
            </w:r>
          </w:p>
        </w:tc>
        <w:tc>
          <w:tcPr>
            <w:tcW w:w="0" w:type="auto"/>
            <w:vMerge w:val="restart"/>
            <w:vAlign w:val="center"/>
            <w:hideMark/>
          </w:tcPr>
          <w:p w:rsidR="00C55D9A" w:rsidRPr="0093723D" w:rsidRDefault="00C55D9A" w:rsidP="00085DE3">
            <w:pPr>
              <w:ind w:firstLine="0"/>
              <w:jc w:val="center"/>
              <w:rPr>
                <w:color w:val="000000"/>
                <w:sz w:val="24"/>
              </w:rPr>
            </w:pPr>
            <w:r w:rsidRPr="0093723D">
              <w:rPr>
                <w:color w:val="000000"/>
                <w:sz w:val="24"/>
              </w:rPr>
              <w:t>2015</w:t>
            </w:r>
          </w:p>
        </w:tc>
      </w:tr>
      <w:tr w:rsidR="00C55D9A" w:rsidRPr="0093723D" w:rsidTr="00085DE3">
        <w:trPr>
          <w:trHeight w:val="276"/>
        </w:trPr>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r>
      <w:tr w:rsidR="00C55D9A" w:rsidRPr="0093723D" w:rsidTr="00085DE3">
        <w:trPr>
          <w:trHeight w:val="276"/>
        </w:trPr>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c>
          <w:tcPr>
            <w:tcW w:w="0" w:type="auto"/>
            <w:vMerge/>
            <w:hideMark/>
          </w:tcPr>
          <w:p w:rsidR="00C55D9A" w:rsidRPr="0093723D" w:rsidRDefault="00C55D9A" w:rsidP="00085DE3">
            <w:pPr>
              <w:ind w:firstLine="0"/>
              <w:jc w:val="left"/>
              <w:rPr>
                <w:color w:val="000000"/>
                <w:sz w:val="24"/>
              </w:rPr>
            </w:pPr>
          </w:p>
        </w:tc>
      </w:tr>
      <w:tr w:rsidR="00C55D9A" w:rsidRPr="0093723D" w:rsidTr="00085DE3">
        <w:trPr>
          <w:trHeight w:val="20"/>
        </w:trPr>
        <w:tc>
          <w:tcPr>
            <w:tcW w:w="0" w:type="auto"/>
            <w:hideMark/>
          </w:tcPr>
          <w:p w:rsidR="00C55D9A" w:rsidRPr="0093723D" w:rsidRDefault="00C55D9A" w:rsidP="00085DE3">
            <w:pPr>
              <w:ind w:firstLine="0"/>
              <w:rPr>
                <w:color w:val="000000"/>
                <w:sz w:val="24"/>
              </w:rPr>
            </w:pPr>
            <w:r w:rsidRPr="0093723D">
              <w:rPr>
                <w:color w:val="000000"/>
                <w:sz w:val="24"/>
              </w:rPr>
              <w:t>Число родившихся, человек</w:t>
            </w:r>
          </w:p>
        </w:tc>
        <w:tc>
          <w:tcPr>
            <w:tcW w:w="0" w:type="auto"/>
            <w:hideMark/>
          </w:tcPr>
          <w:p w:rsidR="00C55D9A" w:rsidRPr="0093723D" w:rsidRDefault="00C55D9A" w:rsidP="00085DE3">
            <w:pPr>
              <w:ind w:firstLine="0"/>
              <w:jc w:val="right"/>
              <w:rPr>
                <w:color w:val="000000"/>
                <w:sz w:val="24"/>
              </w:rPr>
            </w:pPr>
            <w:r w:rsidRPr="0093723D">
              <w:rPr>
                <w:color w:val="000000"/>
                <w:sz w:val="24"/>
              </w:rPr>
              <w:t>544</w:t>
            </w:r>
          </w:p>
        </w:tc>
        <w:tc>
          <w:tcPr>
            <w:tcW w:w="0" w:type="auto"/>
            <w:hideMark/>
          </w:tcPr>
          <w:p w:rsidR="00C55D9A" w:rsidRPr="0093723D" w:rsidRDefault="00C55D9A" w:rsidP="00085DE3">
            <w:pPr>
              <w:ind w:firstLine="0"/>
              <w:jc w:val="right"/>
              <w:rPr>
                <w:color w:val="000000"/>
                <w:sz w:val="24"/>
              </w:rPr>
            </w:pPr>
            <w:r w:rsidRPr="0093723D">
              <w:rPr>
                <w:color w:val="000000"/>
                <w:sz w:val="24"/>
              </w:rPr>
              <w:t>655</w:t>
            </w:r>
          </w:p>
        </w:tc>
        <w:tc>
          <w:tcPr>
            <w:tcW w:w="0" w:type="auto"/>
            <w:hideMark/>
          </w:tcPr>
          <w:p w:rsidR="00C55D9A" w:rsidRPr="0093723D" w:rsidRDefault="00C55D9A" w:rsidP="00085DE3">
            <w:pPr>
              <w:ind w:firstLine="0"/>
              <w:jc w:val="right"/>
              <w:rPr>
                <w:color w:val="000000"/>
                <w:sz w:val="24"/>
              </w:rPr>
            </w:pPr>
            <w:r w:rsidRPr="0093723D">
              <w:rPr>
                <w:color w:val="000000"/>
                <w:sz w:val="24"/>
              </w:rPr>
              <w:t>677</w:t>
            </w:r>
          </w:p>
        </w:tc>
        <w:tc>
          <w:tcPr>
            <w:tcW w:w="0" w:type="auto"/>
            <w:hideMark/>
          </w:tcPr>
          <w:p w:rsidR="00C55D9A" w:rsidRPr="0093723D" w:rsidRDefault="00C55D9A" w:rsidP="00085DE3">
            <w:pPr>
              <w:ind w:firstLine="0"/>
              <w:jc w:val="right"/>
              <w:rPr>
                <w:color w:val="000000"/>
                <w:sz w:val="24"/>
              </w:rPr>
            </w:pPr>
            <w:r w:rsidRPr="0093723D">
              <w:rPr>
                <w:color w:val="000000"/>
                <w:sz w:val="24"/>
              </w:rPr>
              <w:t>766</w:t>
            </w:r>
          </w:p>
        </w:tc>
        <w:tc>
          <w:tcPr>
            <w:tcW w:w="0" w:type="auto"/>
            <w:hideMark/>
          </w:tcPr>
          <w:p w:rsidR="00C55D9A" w:rsidRPr="0093723D" w:rsidRDefault="00C55D9A" w:rsidP="00085DE3">
            <w:pPr>
              <w:ind w:firstLine="0"/>
              <w:jc w:val="right"/>
              <w:rPr>
                <w:color w:val="000000"/>
                <w:sz w:val="24"/>
              </w:rPr>
            </w:pPr>
            <w:r w:rsidRPr="0093723D">
              <w:rPr>
                <w:color w:val="000000"/>
                <w:sz w:val="24"/>
              </w:rPr>
              <w:t>670</w:t>
            </w:r>
          </w:p>
        </w:tc>
      </w:tr>
      <w:tr w:rsidR="00C55D9A" w:rsidRPr="0093723D" w:rsidTr="00085DE3">
        <w:trPr>
          <w:trHeight w:val="20"/>
        </w:trPr>
        <w:tc>
          <w:tcPr>
            <w:tcW w:w="0" w:type="auto"/>
            <w:hideMark/>
          </w:tcPr>
          <w:p w:rsidR="00C55D9A" w:rsidRPr="0093723D" w:rsidRDefault="00C55D9A" w:rsidP="00085DE3">
            <w:pPr>
              <w:ind w:firstLine="0"/>
              <w:rPr>
                <w:color w:val="000000"/>
                <w:sz w:val="24"/>
              </w:rPr>
            </w:pPr>
            <w:r w:rsidRPr="0093723D">
              <w:rPr>
                <w:color w:val="000000"/>
                <w:sz w:val="24"/>
              </w:rPr>
              <w:t>Число умерших, человек</w:t>
            </w:r>
          </w:p>
        </w:tc>
        <w:tc>
          <w:tcPr>
            <w:tcW w:w="0" w:type="auto"/>
            <w:hideMark/>
          </w:tcPr>
          <w:p w:rsidR="00C55D9A" w:rsidRPr="0093723D" w:rsidRDefault="00C55D9A" w:rsidP="00085DE3">
            <w:pPr>
              <w:ind w:firstLine="0"/>
              <w:jc w:val="right"/>
              <w:rPr>
                <w:color w:val="000000"/>
                <w:sz w:val="24"/>
              </w:rPr>
            </w:pPr>
            <w:r w:rsidRPr="0093723D">
              <w:rPr>
                <w:color w:val="000000"/>
                <w:sz w:val="24"/>
              </w:rPr>
              <w:t>642</w:t>
            </w:r>
          </w:p>
        </w:tc>
        <w:tc>
          <w:tcPr>
            <w:tcW w:w="0" w:type="auto"/>
            <w:hideMark/>
          </w:tcPr>
          <w:p w:rsidR="00C55D9A" w:rsidRPr="0093723D" w:rsidRDefault="00C55D9A" w:rsidP="00085DE3">
            <w:pPr>
              <w:ind w:firstLine="0"/>
              <w:jc w:val="right"/>
              <w:rPr>
                <w:color w:val="000000"/>
                <w:sz w:val="24"/>
              </w:rPr>
            </w:pPr>
            <w:r w:rsidRPr="0093723D">
              <w:rPr>
                <w:color w:val="000000"/>
                <w:sz w:val="24"/>
              </w:rPr>
              <w:t>609</w:t>
            </w:r>
          </w:p>
        </w:tc>
        <w:tc>
          <w:tcPr>
            <w:tcW w:w="0" w:type="auto"/>
            <w:hideMark/>
          </w:tcPr>
          <w:p w:rsidR="00C55D9A" w:rsidRPr="0093723D" w:rsidRDefault="00C55D9A" w:rsidP="00085DE3">
            <w:pPr>
              <w:ind w:firstLine="0"/>
              <w:jc w:val="right"/>
              <w:rPr>
                <w:color w:val="000000"/>
                <w:sz w:val="24"/>
              </w:rPr>
            </w:pPr>
            <w:r w:rsidRPr="0093723D">
              <w:rPr>
                <w:color w:val="000000"/>
                <w:sz w:val="24"/>
              </w:rPr>
              <w:t>570</w:t>
            </w:r>
          </w:p>
        </w:tc>
        <w:tc>
          <w:tcPr>
            <w:tcW w:w="0" w:type="auto"/>
            <w:hideMark/>
          </w:tcPr>
          <w:p w:rsidR="00C55D9A" w:rsidRPr="0093723D" w:rsidRDefault="00C55D9A" w:rsidP="00085DE3">
            <w:pPr>
              <w:ind w:firstLine="0"/>
              <w:jc w:val="right"/>
              <w:rPr>
                <w:color w:val="000000"/>
                <w:sz w:val="24"/>
              </w:rPr>
            </w:pPr>
            <w:r w:rsidRPr="0093723D">
              <w:rPr>
                <w:color w:val="000000"/>
                <w:sz w:val="24"/>
              </w:rPr>
              <w:t>589</w:t>
            </w:r>
          </w:p>
        </w:tc>
        <w:tc>
          <w:tcPr>
            <w:tcW w:w="0" w:type="auto"/>
            <w:hideMark/>
          </w:tcPr>
          <w:p w:rsidR="00C55D9A" w:rsidRPr="0093723D" w:rsidRDefault="00C55D9A" w:rsidP="00085DE3">
            <w:pPr>
              <w:ind w:firstLine="0"/>
              <w:jc w:val="right"/>
              <w:rPr>
                <w:color w:val="000000"/>
                <w:sz w:val="24"/>
              </w:rPr>
            </w:pPr>
            <w:r w:rsidRPr="0093723D">
              <w:rPr>
                <w:color w:val="000000"/>
                <w:sz w:val="24"/>
              </w:rPr>
              <w:t>563</w:t>
            </w:r>
          </w:p>
        </w:tc>
      </w:tr>
      <w:tr w:rsidR="00C55D9A" w:rsidRPr="0093723D" w:rsidTr="00085DE3">
        <w:trPr>
          <w:trHeight w:val="20"/>
        </w:trPr>
        <w:tc>
          <w:tcPr>
            <w:tcW w:w="0" w:type="auto"/>
            <w:hideMark/>
          </w:tcPr>
          <w:p w:rsidR="00C55D9A" w:rsidRPr="0093723D" w:rsidRDefault="00C55D9A" w:rsidP="00085DE3">
            <w:pPr>
              <w:ind w:firstLine="0"/>
              <w:rPr>
                <w:color w:val="000000"/>
                <w:sz w:val="24"/>
              </w:rPr>
            </w:pPr>
            <w:r w:rsidRPr="0093723D">
              <w:rPr>
                <w:color w:val="000000"/>
                <w:sz w:val="24"/>
              </w:rPr>
              <w:t>Естественный прирост(+), убыль(-), человек</w:t>
            </w:r>
          </w:p>
        </w:tc>
        <w:tc>
          <w:tcPr>
            <w:tcW w:w="0" w:type="auto"/>
            <w:hideMark/>
          </w:tcPr>
          <w:p w:rsidR="00C55D9A" w:rsidRPr="0093723D" w:rsidRDefault="00C55D9A" w:rsidP="00085DE3">
            <w:pPr>
              <w:ind w:firstLine="0"/>
              <w:jc w:val="right"/>
              <w:rPr>
                <w:color w:val="000000"/>
                <w:sz w:val="24"/>
              </w:rPr>
            </w:pPr>
            <w:r w:rsidRPr="0093723D">
              <w:rPr>
                <w:color w:val="000000"/>
                <w:sz w:val="24"/>
              </w:rPr>
              <w:t>-98</w:t>
            </w:r>
          </w:p>
        </w:tc>
        <w:tc>
          <w:tcPr>
            <w:tcW w:w="0" w:type="auto"/>
            <w:hideMark/>
          </w:tcPr>
          <w:p w:rsidR="00C55D9A" w:rsidRPr="0093723D" w:rsidRDefault="00C55D9A" w:rsidP="00085DE3">
            <w:pPr>
              <w:ind w:firstLine="0"/>
              <w:jc w:val="right"/>
              <w:rPr>
                <w:color w:val="000000"/>
                <w:sz w:val="24"/>
              </w:rPr>
            </w:pPr>
            <w:r w:rsidRPr="0093723D">
              <w:rPr>
                <w:color w:val="000000"/>
                <w:sz w:val="24"/>
              </w:rPr>
              <w:t>46</w:t>
            </w:r>
          </w:p>
        </w:tc>
        <w:tc>
          <w:tcPr>
            <w:tcW w:w="0" w:type="auto"/>
            <w:hideMark/>
          </w:tcPr>
          <w:p w:rsidR="00C55D9A" w:rsidRPr="0093723D" w:rsidRDefault="00C55D9A" w:rsidP="00085DE3">
            <w:pPr>
              <w:ind w:firstLine="0"/>
              <w:jc w:val="right"/>
              <w:rPr>
                <w:color w:val="000000"/>
                <w:sz w:val="24"/>
              </w:rPr>
            </w:pPr>
            <w:r w:rsidRPr="0093723D">
              <w:rPr>
                <w:color w:val="000000"/>
                <w:sz w:val="24"/>
              </w:rPr>
              <w:t>107</w:t>
            </w:r>
          </w:p>
        </w:tc>
        <w:tc>
          <w:tcPr>
            <w:tcW w:w="0" w:type="auto"/>
            <w:hideMark/>
          </w:tcPr>
          <w:p w:rsidR="00C55D9A" w:rsidRPr="0093723D" w:rsidRDefault="00C55D9A" w:rsidP="00085DE3">
            <w:pPr>
              <w:ind w:firstLine="0"/>
              <w:jc w:val="right"/>
              <w:rPr>
                <w:color w:val="000000"/>
                <w:sz w:val="24"/>
              </w:rPr>
            </w:pPr>
            <w:r w:rsidRPr="0093723D">
              <w:rPr>
                <w:color w:val="000000"/>
                <w:sz w:val="24"/>
              </w:rPr>
              <w:t>177</w:t>
            </w:r>
          </w:p>
        </w:tc>
        <w:tc>
          <w:tcPr>
            <w:tcW w:w="0" w:type="auto"/>
            <w:hideMark/>
          </w:tcPr>
          <w:p w:rsidR="00C55D9A" w:rsidRPr="0093723D" w:rsidRDefault="00C55D9A" w:rsidP="00085DE3">
            <w:pPr>
              <w:ind w:firstLine="0"/>
              <w:jc w:val="right"/>
              <w:rPr>
                <w:color w:val="000000"/>
                <w:sz w:val="24"/>
              </w:rPr>
            </w:pPr>
            <w:r w:rsidRPr="0093723D">
              <w:rPr>
                <w:color w:val="000000"/>
                <w:sz w:val="24"/>
              </w:rPr>
              <w:t>107</w:t>
            </w:r>
          </w:p>
        </w:tc>
      </w:tr>
      <w:tr w:rsidR="00C55D9A" w:rsidRPr="0093723D" w:rsidTr="00085DE3">
        <w:trPr>
          <w:trHeight w:val="20"/>
        </w:trPr>
        <w:tc>
          <w:tcPr>
            <w:tcW w:w="0" w:type="auto"/>
            <w:hideMark/>
          </w:tcPr>
          <w:p w:rsidR="00C55D9A" w:rsidRPr="0093723D" w:rsidRDefault="00CD2F18" w:rsidP="00085DE3">
            <w:pPr>
              <w:ind w:firstLine="0"/>
              <w:rPr>
                <w:color w:val="000000"/>
                <w:sz w:val="24"/>
              </w:rPr>
            </w:pPr>
            <w:r w:rsidRPr="0093723D">
              <w:rPr>
                <w:color w:val="000000"/>
                <w:sz w:val="24"/>
              </w:rPr>
              <w:t>Миграционный прирост</w:t>
            </w:r>
            <w:r w:rsidR="00C55D9A" w:rsidRPr="0093723D">
              <w:rPr>
                <w:color w:val="000000"/>
                <w:sz w:val="24"/>
              </w:rPr>
              <w:t>(+), убыль(-), человек</w:t>
            </w:r>
          </w:p>
        </w:tc>
        <w:tc>
          <w:tcPr>
            <w:tcW w:w="0" w:type="auto"/>
            <w:hideMark/>
          </w:tcPr>
          <w:p w:rsidR="00C55D9A" w:rsidRPr="0093723D" w:rsidRDefault="00C55D9A" w:rsidP="00085DE3">
            <w:pPr>
              <w:ind w:firstLine="0"/>
              <w:jc w:val="right"/>
              <w:rPr>
                <w:color w:val="000000"/>
                <w:sz w:val="24"/>
              </w:rPr>
            </w:pPr>
            <w:r w:rsidRPr="0093723D">
              <w:rPr>
                <w:color w:val="000000"/>
                <w:sz w:val="24"/>
              </w:rPr>
              <w:t>540</w:t>
            </w:r>
          </w:p>
        </w:tc>
        <w:tc>
          <w:tcPr>
            <w:tcW w:w="0" w:type="auto"/>
            <w:hideMark/>
          </w:tcPr>
          <w:p w:rsidR="00C55D9A" w:rsidRPr="0093723D" w:rsidRDefault="00C55D9A" w:rsidP="00085DE3">
            <w:pPr>
              <w:ind w:firstLine="0"/>
              <w:jc w:val="right"/>
              <w:rPr>
                <w:color w:val="000000"/>
                <w:sz w:val="24"/>
              </w:rPr>
            </w:pPr>
            <w:r w:rsidRPr="0093723D">
              <w:rPr>
                <w:color w:val="000000"/>
                <w:sz w:val="24"/>
              </w:rPr>
              <w:t>801</w:t>
            </w:r>
          </w:p>
        </w:tc>
        <w:tc>
          <w:tcPr>
            <w:tcW w:w="0" w:type="auto"/>
            <w:hideMark/>
          </w:tcPr>
          <w:p w:rsidR="00C55D9A" w:rsidRPr="0093723D" w:rsidRDefault="00C55D9A" w:rsidP="00085DE3">
            <w:pPr>
              <w:ind w:firstLine="0"/>
              <w:jc w:val="right"/>
              <w:rPr>
                <w:color w:val="000000"/>
                <w:sz w:val="24"/>
              </w:rPr>
            </w:pPr>
            <w:r w:rsidRPr="0093723D">
              <w:rPr>
                <w:color w:val="000000"/>
                <w:sz w:val="24"/>
              </w:rPr>
              <w:t>616</w:t>
            </w:r>
          </w:p>
        </w:tc>
        <w:tc>
          <w:tcPr>
            <w:tcW w:w="0" w:type="auto"/>
            <w:hideMark/>
          </w:tcPr>
          <w:p w:rsidR="00C55D9A" w:rsidRPr="0093723D" w:rsidRDefault="00C55D9A" w:rsidP="00085DE3">
            <w:pPr>
              <w:ind w:firstLine="0"/>
              <w:jc w:val="right"/>
              <w:rPr>
                <w:color w:val="000000"/>
                <w:sz w:val="24"/>
              </w:rPr>
            </w:pPr>
            <w:r w:rsidRPr="0093723D">
              <w:rPr>
                <w:color w:val="000000"/>
                <w:sz w:val="24"/>
              </w:rPr>
              <w:t>891</w:t>
            </w:r>
          </w:p>
        </w:tc>
        <w:tc>
          <w:tcPr>
            <w:tcW w:w="0" w:type="auto"/>
            <w:hideMark/>
          </w:tcPr>
          <w:p w:rsidR="00C55D9A" w:rsidRPr="0093723D" w:rsidRDefault="00C55D9A" w:rsidP="00085DE3">
            <w:pPr>
              <w:ind w:firstLine="0"/>
              <w:jc w:val="right"/>
              <w:rPr>
                <w:color w:val="000000"/>
                <w:sz w:val="24"/>
              </w:rPr>
            </w:pPr>
            <w:r w:rsidRPr="0093723D">
              <w:rPr>
                <w:color w:val="000000"/>
                <w:sz w:val="24"/>
              </w:rPr>
              <w:t>1014</w:t>
            </w:r>
          </w:p>
        </w:tc>
      </w:tr>
    </w:tbl>
    <w:p w:rsidR="00C55D9A" w:rsidRDefault="00C55D9A" w:rsidP="00C55D9A">
      <w:pPr>
        <w:spacing w:before="120"/>
      </w:pPr>
      <w:r>
        <w:t>Согласно статистическим данным, численность вновь зарегистрировавшихся граждан с 2011 года по 2015 год составило 474 человека.</w:t>
      </w:r>
    </w:p>
    <w:p w:rsidR="00C55D9A" w:rsidRDefault="00C55D9A" w:rsidP="00C55D9A">
      <w:r>
        <w:rPr>
          <w:noProof/>
        </w:rPr>
        <w:lastRenderedPageBreak/>
        <w:drawing>
          <wp:inline distT="0" distB="0" distL="0" distR="0" wp14:anchorId="07F69D71" wp14:editId="1B02BFD6">
            <wp:extent cx="5062855" cy="2988860"/>
            <wp:effectExtent l="0" t="0" r="4445" b="254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55D9A" w:rsidRDefault="00C55D9A" w:rsidP="00C55D9A"/>
    <w:p w:rsidR="00C55D9A" w:rsidRDefault="00C55D9A" w:rsidP="00C55D9A">
      <w:pPr>
        <w:jc w:val="right"/>
      </w:pPr>
    </w:p>
    <w:p w:rsidR="00C55D9A" w:rsidRDefault="00036CC2" w:rsidP="00C55D9A">
      <w:pPr>
        <w:rPr>
          <w:rFonts w:eastAsia="Calibri"/>
        </w:rPr>
      </w:pPr>
      <w:r>
        <w:rPr>
          <w:rFonts w:eastAsia="Calibri"/>
        </w:rPr>
        <w:t>Диаграмма 3</w:t>
      </w:r>
      <w:r w:rsidR="00C80670">
        <w:rPr>
          <w:rFonts w:eastAsia="Calibri"/>
        </w:rPr>
        <w:t>.3.1.3</w:t>
      </w:r>
      <w:r w:rsidR="00C55D9A">
        <w:rPr>
          <w:rFonts w:eastAsia="Calibri"/>
        </w:rPr>
        <w:t xml:space="preserve">. </w:t>
      </w:r>
      <w:r w:rsidR="00C55D9A" w:rsidRPr="0093723D">
        <w:rPr>
          <w:rFonts w:eastAsia="Calibri"/>
        </w:rPr>
        <w:t>График рождаемости и смертности в период 2011 -2015 года</w:t>
      </w:r>
      <w:r w:rsidR="00C55D9A">
        <w:rPr>
          <w:rFonts w:eastAsia="Calibri"/>
        </w:rPr>
        <w:t>.</w:t>
      </w:r>
    </w:p>
    <w:p w:rsidR="00C55D9A" w:rsidRPr="00CA525A" w:rsidRDefault="00C55D9A" w:rsidP="00C55D9A">
      <w:r w:rsidRPr="00CA525A">
        <w:t xml:space="preserve">Начиная с 2012 года сохраняется положительный естественный прирост населения. В 2015 году родилось 670, умерло 563 человека. Естественный прирост составил 107 человека. В рейтинге по показателю естественного прироста район занимает   </w:t>
      </w:r>
      <w:r w:rsidR="00401AD4" w:rsidRPr="00CA525A">
        <w:t>8 место</w:t>
      </w:r>
      <w:r w:rsidRPr="00CA525A">
        <w:t>.</w:t>
      </w:r>
    </w:p>
    <w:p w:rsidR="00C55D9A" w:rsidRDefault="00C55D9A" w:rsidP="00C55D9A">
      <w:r w:rsidRPr="00CA525A">
        <w:t>В 2015 году естественный прирост населения на 1000 человек населения составил 2,3.</w:t>
      </w:r>
    </w:p>
    <w:p w:rsidR="00F72243" w:rsidRDefault="00834290" w:rsidP="00103878">
      <w:r w:rsidRPr="00CA525A">
        <w:t xml:space="preserve">Одной из </w:t>
      </w:r>
      <w:r w:rsidR="00103878" w:rsidRPr="00CA525A">
        <w:t>серьёзных</w:t>
      </w:r>
      <w:r w:rsidRPr="00CA525A">
        <w:t xml:space="preserve"> проблем</w:t>
      </w:r>
      <w:r w:rsidR="00992097">
        <w:t xml:space="preserve"> на</w:t>
      </w:r>
      <w:r>
        <w:t xml:space="preserve"> рынке труда является </w:t>
      </w:r>
      <w:r w:rsidR="00446692">
        <w:t>урабанизационные процессы, которые</w:t>
      </w:r>
      <w:r>
        <w:t xml:space="preserve"> </w:t>
      </w:r>
      <w:r w:rsidR="00446692">
        <w:t>носят</w:t>
      </w:r>
      <w:r w:rsidRPr="00CA525A">
        <w:t xml:space="preserve"> стихийный характер, что </w:t>
      </w:r>
      <w:r w:rsidR="00446692">
        <w:t xml:space="preserve">приводит к обострению проблемы оттока трудоспособного молодого населения из сельских. </w:t>
      </w:r>
      <w:r w:rsidR="00F72243" w:rsidRPr="00F72243">
        <w:t>Районный центр Высокая Гора становится центром притяжения для молодёжи, так как качество жизни, уровень заработной платы, объем досуговых услуг являются существенными факторами оттока молодёжи из сельских населённых пунктов. В целом рынок труда Высокогорского муниципального района представляет собой сложную систему экономических отношений.</w:t>
      </w:r>
      <w:r w:rsidR="00F72243">
        <w:t xml:space="preserve"> В результате п</w:t>
      </w:r>
      <w:r w:rsidRPr="00CA525A">
        <w:t xml:space="preserve">роцесс урбанизации </w:t>
      </w:r>
      <w:r w:rsidR="00F72243" w:rsidRPr="00CA525A">
        <w:t>ведёт</w:t>
      </w:r>
      <w:r w:rsidRPr="00CA525A">
        <w:t xml:space="preserve"> к сокращению сельскохозяйственного производства</w:t>
      </w:r>
      <w:r w:rsidR="00F72243">
        <w:t xml:space="preserve"> в целом и в</w:t>
      </w:r>
      <w:r w:rsidR="00103878">
        <w:t xml:space="preserve"> личных подсобных хозяйствах</w:t>
      </w:r>
      <w:r w:rsidR="00F72243">
        <w:t xml:space="preserve"> в частности</w:t>
      </w:r>
      <w:r w:rsidR="00103878">
        <w:t xml:space="preserve">. </w:t>
      </w:r>
    </w:p>
    <w:p w:rsidR="00834290" w:rsidRDefault="00834290" w:rsidP="00103878">
      <w:r w:rsidRPr="00CA525A">
        <w:t xml:space="preserve">Основные элементы рынка труда — это фактически занятые работники, безработные, занятые на "сером" рынке труда, а также ОМС. </w:t>
      </w:r>
      <w:r w:rsidRPr="00C80670">
        <w:t xml:space="preserve">Состояние рынка труда на </w:t>
      </w:r>
      <w:r w:rsidR="00401AD4">
        <w:t>конец 2015</w:t>
      </w:r>
      <w:r w:rsidRPr="00C80670">
        <w:t xml:space="preserve"> года представлено в таблице </w:t>
      </w:r>
      <w:r w:rsidR="00036CC2">
        <w:t>3</w:t>
      </w:r>
      <w:r w:rsidR="00C80670" w:rsidRPr="00C80670">
        <w:t>.3.1.</w:t>
      </w:r>
      <w:r w:rsidR="007F57B4">
        <w:t>3</w:t>
      </w:r>
      <w:r w:rsidR="00C80670">
        <w:t>.</w:t>
      </w:r>
    </w:p>
    <w:p w:rsidR="006F7E0A" w:rsidRDefault="00036CC2" w:rsidP="00401AD4">
      <w:pPr>
        <w:pageBreakBefore/>
        <w:jc w:val="right"/>
      </w:pPr>
      <w:r>
        <w:lastRenderedPageBreak/>
        <w:t>Таблица 3</w:t>
      </w:r>
      <w:r w:rsidR="00C80670">
        <w:t>.3.1.3</w:t>
      </w:r>
      <w:r w:rsidR="006F7E0A">
        <w:t xml:space="preserve"> </w:t>
      </w:r>
    </w:p>
    <w:p w:rsidR="00834290" w:rsidRPr="003B29B9" w:rsidRDefault="00834290" w:rsidP="00401AD4">
      <w:pPr>
        <w:ind w:firstLine="0"/>
        <w:jc w:val="center"/>
      </w:pPr>
      <w:r w:rsidRPr="00401AD4">
        <w:t>Состояние рынка труда Высокогорского муниципального района на</w:t>
      </w:r>
      <w:r w:rsidRPr="00C80670">
        <w:t xml:space="preserve"> </w:t>
      </w:r>
      <w:r w:rsidR="0045097F">
        <w:t>конец 2015 года.</w:t>
      </w:r>
    </w:p>
    <w:tbl>
      <w:tblPr>
        <w:tblStyle w:val="13"/>
        <w:tblpPr w:leftFromText="180" w:rightFromText="180" w:bottomFromText="200" w:vertAnchor="text" w:horzAnchor="margin" w:tblpY="187"/>
        <w:tblW w:w="0" w:type="auto"/>
        <w:tblLook w:val="01E0" w:firstRow="1" w:lastRow="1" w:firstColumn="1" w:lastColumn="1" w:noHBand="0" w:noVBand="0"/>
      </w:tblPr>
      <w:tblGrid>
        <w:gridCol w:w="7578"/>
        <w:gridCol w:w="1993"/>
      </w:tblGrid>
      <w:tr w:rsidR="00834290" w:rsidRPr="003B29B9" w:rsidTr="00085DE3">
        <w:trPr>
          <w:trHeight w:val="20"/>
        </w:trPr>
        <w:tc>
          <w:tcPr>
            <w:tcW w:w="0" w:type="auto"/>
            <w:vAlign w:val="center"/>
            <w:hideMark/>
          </w:tcPr>
          <w:p w:rsidR="00834290" w:rsidRPr="003B29B9" w:rsidRDefault="00834290" w:rsidP="00085DE3">
            <w:pPr>
              <w:ind w:firstLine="0"/>
              <w:jc w:val="center"/>
              <w:rPr>
                <w:b/>
                <w:sz w:val="24"/>
                <w:lang w:val="en-US" w:bidi="en-US"/>
              </w:rPr>
            </w:pPr>
            <w:r w:rsidRPr="003B29B9">
              <w:rPr>
                <w:b/>
                <w:sz w:val="24"/>
                <w:lang w:val="en-US"/>
              </w:rPr>
              <w:t>Наименование мероприятий</w:t>
            </w:r>
          </w:p>
        </w:tc>
        <w:tc>
          <w:tcPr>
            <w:tcW w:w="0" w:type="auto"/>
            <w:vAlign w:val="center"/>
            <w:hideMark/>
          </w:tcPr>
          <w:p w:rsidR="00834290" w:rsidRPr="003B29B9" w:rsidRDefault="00834290" w:rsidP="00085DE3">
            <w:pPr>
              <w:ind w:firstLine="0"/>
              <w:jc w:val="center"/>
              <w:rPr>
                <w:b/>
                <w:sz w:val="24"/>
                <w:lang w:val="en-US" w:bidi="en-US"/>
              </w:rPr>
            </w:pPr>
            <w:r w:rsidRPr="003B29B9">
              <w:rPr>
                <w:b/>
                <w:sz w:val="24"/>
                <w:lang w:val="en-US"/>
              </w:rPr>
              <w:t>Показатели (чел.)</w:t>
            </w:r>
          </w:p>
        </w:tc>
      </w:tr>
      <w:tr w:rsidR="00834290" w:rsidRPr="003B29B9" w:rsidTr="00085DE3">
        <w:trPr>
          <w:trHeight w:val="20"/>
        </w:trPr>
        <w:tc>
          <w:tcPr>
            <w:tcW w:w="0" w:type="auto"/>
            <w:hideMark/>
          </w:tcPr>
          <w:p w:rsidR="00834290" w:rsidRPr="003B29B9" w:rsidRDefault="00834290" w:rsidP="00085DE3">
            <w:pPr>
              <w:ind w:firstLine="0"/>
              <w:rPr>
                <w:bCs/>
                <w:sz w:val="24"/>
              </w:rPr>
            </w:pPr>
            <w:r w:rsidRPr="003B29B9">
              <w:rPr>
                <w:bCs/>
                <w:sz w:val="24"/>
              </w:rPr>
              <w:t>Обратилось в службу занятости, всего:</w:t>
            </w:r>
          </w:p>
        </w:tc>
        <w:tc>
          <w:tcPr>
            <w:tcW w:w="0" w:type="auto"/>
            <w:vAlign w:val="center"/>
            <w:hideMark/>
          </w:tcPr>
          <w:p w:rsidR="00834290" w:rsidRPr="003B29B9" w:rsidRDefault="00834290" w:rsidP="00085DE3">
            <w:pPr>
              <w:ind w:firstLine="0"/>
              <w:jc w:val="center"/>
              <w:rPr>
                <w:bCs/>
                <w:sz w:val="24"/>
              </w:rPr>
            </w:pPr>
            <w:r w:rsidRPr="003B29B9">
              <w:rPr>
                <w:bCs/>
                <w:sz w:val="24"/>
              </w:rPr>
              <w:t>1444</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sz w:val="24"/>
              </w:rPr>
              <w:t xml:space="preserve">   за содействием в поиске подходящей работы</w:t>
            </w:r>
          </w:p>
        </w:tc>
        <w:tc>
          <w:tcPr>
            <w:tcW w:w="0" w:type="auto"/>
            <w:vAlign w:val="center"/>
            <w:hideMark/>
          </w:tcPr>
          <w:p w:rsidR="00834290" w:rsidRPr="003B29B9" w:rsidRDefault="00834290" w:rsidP="00085DE3">
            <w:pPr>
              <w:ind w:firstLine="0"/>
              <w:jc w:val="center"/>
              <w:rPr>
                <w:sz w:val="24"/>
              </w:rPr>
            </w:pPr>
            <w:r w:rsidRPr="003B29B9">
              <w:rPr>
                <w:sz w:val="24"/>
              </w:rPr>
              <w:t>764</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sz w:val="24"/>
              </w:rPr>
              <w:t xml:space="preserve">   за информацией о положении на рынке труда</w:t>
            </w:r>
          </w:p>
        </w:tc>
        <w:tc>
          <w:tcPr>
            <w:tcW w:w="0" w:type="auto"/>
            <w:vAlign w:val="center"/>
            <w:hideMark/>
          </w:tcPr>
          <w:p w:rsidR="00834290" w:rsidRPr="003B29B9" w:rsidRDefault="00834290" w:rsidP="00085DE3">
            <w:pPr>
              <w:ind w:firstLine="0"/>
              <w:jc w:val="center"/>
              <w:rPr>
                <w:sz w:val="24"/>
              </w:rPr>
            </w:pPr>
            <w:r w:rsidRPr="003B29B9">
              <w:rPr>
                <w:sz w:val="24"/>
              </w:rPr>
              <w:t>681</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за профессиональной ориентацией</w:t>
            </w:r>
          </w:p>
        </w:tc>
        <w:tc>
          <w:tcPr>
            <w:tcW w:w="0" w:type="auto"/>
            <w:vAlign w:val="center"/>
            <w:hideMark/>
          </w:tcPr>
          <w:p w:rsidR="00834290" w:rsidRPr="003B29B9" w:rsidRDefault="00834290" w:rsidP="00085DE3">
            <w:pPr>
              <w:ind w:firstLine="0"/>
              <w:jc w:val="center"/>
              <w:rPr>
                <w:sz w:val="24"/>
              </w:rPr>
            </w:pPr>
            <w:r w:rsidRPr="003B29B9">
              <w:rPr>
                <w:sz w:val="24"/>
              </w:rPr>
              <w:t>1227</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bCs/>
                <w:sz w:val="24"/>
              </w:rPr>
              <w:t>Поставлено на учет как ищущие работу</w:t>
            </w:r>
          </w:p>
        </w:tc>
        <w:tc>
          <w:tcPr>
            <w:tcW w:w="0" w:type="auto"/>
            <w:vAlign w:val="center"/>
            <w:hideMark/>
          </w:tcPr>
          <w:p w:rsidR="00834290" w:rsidRPr="003B29B9" w:rsidRDefault="00834290" w:rsidP="00085DE3">
            <w:pPr>
              <w:ind w:firstLine="0"/>
              <w:jc w:val="center"/>
              <w:rPr>
                <w:sz w:val="24"/>
              </w:rPr>
            </w:pPr>
            <w:r w:rsidRPr="003B29B9">
              <w:rPr>
                <w:sz w:val="24"/>
              </w:rPr>
              <w:t>764</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bCs/>
                <w:sz w:val="24"/>
              </w:rPr>
              <w:t xml:space="preserve">   в т.ч. незанятые граждане</w:t>
            </w:r>
          </w:p>
        </w:tc>
        <w:tc>
          <w:tcPr>
            <w:tcW w:w="0" w:type="auto"/>
            <w:vAlign w:val="center"/>
            <w:hideMark/>
          </w:tcPr>
          <w:p w:rsidR="00834290" w:rsidRPr="003B29B9" w:rsidRDefault="00834290" w:rsidP="00085DE3">
            <w:pPr>
              <w:ind w:firstLine="0"/>
              <w:jc w:val="center"/>
              <w:rPr>
                <w:sz w:val="24"/>
              </w:rPr>
            </w:pPr>
            <w:r w:rsidRPr="003B29B9">
              <w:rPr>
                <w:sz w:val="24"/>
              </w:rPr>
              <w:t>586</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Признаны безработными, всего</w:t>
            </w:r>
          </w:p>
        </w:tc>
        <w:tc>
          <w:tcPr>
            <w:tcW w:w="0" w:type="auto"/>
            <w:vAlign w:val="center"/>
            <w:hideMark/>
          </w:tcPr>
          <w:p w:rsidR="00834290" w:rsidRPr="003B29B9" w:rsidRDefault="00834290" w:rsidP="00085DE3">
            <w:pPr>
              <w:ind w:firstLine="0"/>
              <w:jc w:val="center"/>
              <w:rPr>
                <w:sz w:val="24"/>
              </w:rPr>
            </w:pPr>
            <w:r w:rsidRPr="003B29B9">
              <w:rPr>
                <w:sz w:val="24"/>
              </w:rPr>
              <w:t>463</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Назначено пособие по безработице</w:t>
            </w:r>
          </w:p>
        </w:tc>
        <w:tc>
          <w:tcPr>
            <w:tcW w:w="0" w:type="auto"/>
            <w:vAlign w:val="center"/>
            <w:hideMark/>
          </w:tcPr>
          <w:p w:rsidR="00834290" w:rsidRPr="003B29B9" w:rsidRDefault="00834290" w:rsidP="00085DE3">
            <w:pPr>
              <w:ind w:firstLine="0"/>
              <w:jc w:val="center"/>
              <w:rPr>
                <w:sz w:val="24"/>
              </w:rPr>
            </w:pPr>
            <w:r w:rsidRPr="003B29B9">
              <w:rPr>
                <w:sz w:val="24"/>
              </w:rPr>
              <w:t>463</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Трудоустроено, всего:</w:t>
            </w:r>
          </w:p>
        </w:tc>
        <w:tc>
          <w:tcPr>
            <w:tcW w:w="0" w:type="auto"/>
            <w:vAlign w:val="center"/>
            <w:hideMark/>
          </w:tcPr>
          <w:p w:rsidR="00834290" w:rsidRPr="003B29B9" w:rsidRDefault="00834290" w:rsidP="00085DE3">
            <w:pPr>
              <w:ind w:firstLine="0"/>
              <w:jc w:val="center"/>
              <w:rPr>
                <w:sz w:val="24"/>
              </w:rPr>
            </w:pPr>
            <w:r w:rsidRPr="003B29B9">
              <w:rPr>
                <w:sz w:val="24"/>
              </w:rPr>
              <w:t>347</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из них:</w:t>
            </w:r>
          </w:p>
        </w:tc>
        <w:tc>
          <w:tcPr>
            <w:tcW w:w="0" w:type="auto"/>
            <w:vAlign w:val="center"/>
          </w:tcPr>
          <w:p w:rsidR="00834290" w:rsidRPr="003B29B9" w:rsidRDefault="00834290" w:rsidP="00085DE3">
            <w:pPr>
              <w:ind w:firstLine="0"/>
              <w:jc w:val="center"/>
              <w:rPr>
                <w:sz w:val="24"/>
                <w:lang w:val="en-US"/>
              </w:rPr>
            </w:pP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незанятые граждане</w:t>
            </w:r>
          </w:p>
        </w:tc>
        <w:tc>
          <w:tcPr>
            <w:tcW w:w="0" w:type="auto"/>
            <w:vAlign w:val="center"/>
            <w:hideMark/>
          </w:tcPr>
          <w:p w:rsidR="00834290" w:rsidRPr="003B29B9" w:rsidRDefault="00834290" w:rsidP="00085DE3">
            <w:pPr>
              <w:ind w:firstLine="0"/>
              <w:jc w:val="center"/>
              <w:rPr>
                <w:sz w:val="24"/>
              </w:rPr>
            </w:pPr>
            <w:r w:rsidRPr="003B29B9">
              <w:rPr>
                <w:sz w:val="24"/>
              </w:rPr>
              <w:t>176</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Несовершеннолетние</w:t>
            </w:r>
          </w:p>
        </w:tc>
        <w:tc>
          <w:tcPr>
            <w:tcW w:w="0" w:type="auto"/>
            <w:vAlign w:val="center"/>
            <w:hideMark/>
          </w:tcPr>
          <w:p w:rsidR="00834290" w:rsidRPr="003B29B9" w:rsidRDefault="00834290" w:rsidP="00085DE3">
            <w:pPr>
              <w:ind w:firstLine="0"/>
              <w:jc w:val="center"/>
              <w:rPr>
                <w:sz w:val="24"/>
              </w:rPr>
            </w:pPr>
            <w:r w:rsidRPr="003B29B9">
              <w:rPr>
                <w:sz w:val="24"/>
              </w:rPr>
              <w:t>170</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bCs/>
                <w:sz w:val="24"/>
              </w:rPr>
              <w:t>Направлено на профессиональное переобучение безработных граждан, всего:</w:t>
            </w:r>
          </w:p>
        </w:tc>
        <w:tc>
          <w:tcPr>
            <w:tcW w:w="0" w:type="auto"/>
            <w:vAlign w:val="center"/>
            <w:hideMark/>
          </w:tcPr>
          <w:p w:rsidR="00834290" w:rsidRPr="003B29B9" w:rsidRDefault="00834290" w:rsidP="00085DE3">
            <w:pPr>
              <w:ind w:firstLine="0"/>
              <w:jc w:val="center"/>
              <w:rPr>
                <w:sz w:val="24"/>
              </w:rPr>
            </w:pPr>
            <w:r w:rsidRPr="003B29B9">
              <w:rPr>
                <w:sz w:val="24"/>
              </w:rPr>
              <w:t>64</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в т.ч. женщины</w:t>
            </w:r>
          </w:p>
        </w:tc>
        <w:tc>
          <w:tcPr>
            <w:tcW w:w="0" w:type="auto"/>
            <w:vAlign w:val="center"/>
            <w:hideMark/>
          </w:tcPr>
          <w:p w:rsidR="00834290" w:rsidRPr="003B29B9" w:rsidRDefault="00834290" w:rsidP="00085DE3">
            <w:pPr>
              <w:ind w:firstLine="0"/>
              <w:jc w:val="center"/>
              <w:rPr>
                <w:sz w:val="24"/>
              </w:rPr>
            </w:pPr>
            <w:r w:rsidRPr="003B29B9">
              <w:rPr>
                <w:sz w:val="24"/>
              </w:rPr>
              <w:t>34</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молодежь в возрасте 16-29 лет</w:t>
            </w:r>
          </w:p>
        </w:tc>
        <w:tc>
          <w:tcPr>
            <w:tcW w:w="0" w:type="auto"/>
            <w:vAlign w:val="center"/>
            <w:hideMark/>
          </w:tcPr>
          <w:p w:rsidR="00834290" w:rsidRPr="003B29B9" w:rsidRDefault="00834290" w:rsidP="00085DE3">
            <w:pPr>
              <w:ind w:firstLine="0"/>
              <w:jc w:val="center"/>
              <w:rPr>
                <w:sz w:val="24"/>
              </w:rPr>
            </w:pPr>
            <w:r w:rsidRPr="003B29B9">
              <w:rPr>
                <w:sz w:val="24"/>
              </w:rPr>
              <w:t>17</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Направлено на общественные работы</w:t>
            </w:r>
          </w:p>
        </w:tc>
        <w:tc>
          <w:tcPr>
            <w:tcW w:w="0" w:type="auto"/>
            <w:vAlign w:val="center"/>
            <w:hideMark/>
          </w:tcPr>
          <w:p w:rsidR="00834290" w:rsidRPr="003B29B9" w:rsidRDefault="00834290" w:rsidP="00085DE3">
            <w:pPr>
              <w:ind w:firstLine="0"/>
              <w:jc w:val="center"/>
              <w:rPr>
                <w:sz w:val="24"/>
              </w:rPr>
            </w:pPr>
            <w:r w:rsidRPr="003B29B9">
              <w:rPr>
                <w:sz w:val="24"/>
              </w:rPr>
              <w:t>115</w:t>
            </w:r>
          </w:p>
        </w:tc>
      </w:tr>
      <w:tr w:rsidR="00834290" w:rsidRPr="003B29B9" w:rsidTr="00085DE3">
        <w:trPr>
          <w:trHeight w:val="20"/>
        </w:trPr>
        <w:tc>
          <w:tcPr>
            <w:tcW w:w="0" w:type="auto"/>
            <w:hideMark/>
          </w:tcPr>
          <w:p w:rsidR="00834290" w:rsidRPr="003B29B9" w:rsidRDefault="00834290" w:rsidP="00085DE3">
            <w:pPr>
              <w:ind w:firstLine="0"/>
              <w:rPr>
                <w:bCs/>
                <w:sz w:val="24"/>
                <w:lang w:val="en-US"/>
              </w:rPr>
            </w:pPr>
            <w:r w:rsidRPr="003B29B9">
              <w:rPr>
                <w:bCs/>
                <w:sz w:val="24"/>
                <w:lang w:val="en-US"/>
              </w:rPr>
              <w:t>Зарегистрировали предпринимательскую деятельность</w:t>
            </w:r>
          </w:p>
        </w:tc>
        <w:tc>
          <w:tcPr>
            <w:tcW w:w="0" w:type="auto"/>
            <w:vAlign w:val="center"/>
            <w:hideMark/>
          </w:tcPr>
          <w:p w:rsidR="00834290" w:rsidRPr="003B29B9" w:rsidRDefault="00834290" w:rsidP="00085DE3">
            <w:pPr>
              <w:ind w:firstLine="0"/>
              <w:jc w:val="center"/>
              <w:rPr>
                <w:sz w:val="24"/>
              </w:rPr>
            </w:pPr>
            <w:r w:rsidRPr="003B29B9">
              <w:rPr>
                <w:sz w:val="24"/>
              </w:rPr>
              <w:t>8</w:t>
            </w:r>
          </w:p>
        </w:tc>
      </w:tr>
      <w:tr w:rsidR="00834290" w:rsidRPr="003B29B9" w:rsidTr="00085DE3">
        <w:trPr>
          <w:trHeight w:val="20"/>
        </w:trPr>
        <w:tc>
          <w:tcPr>
            <w:tcW w:w="0" w:type="auto"/>
            <w:hideMark/>
          </w:tcPr>
          <w:p w:rsidR="00834290" w:rsidRPr="003B29B9" w:rsidRDefault="00834290" w:rsidP="00085DE3">
            <w:pPr>
              <w:ind w:firstLine="0"/>
              <w:rPr>
                <w:bCs/>
                <w:sz w:val="24"/>
                <w:lang w:val="en-US"/>
              </w:rPr>
            </w:pPr>
            <w:r w:rsidRPr="003B29B9">
              <w:rPr>
                <w:bCs/>
                <w:sz w:val="24"/>
                <w:lang w:val="en-US"/>
              </w:rPr>
              <w:t>Переселенцы</w:t>
            </w:r>
          </w:p>
        </w:tc>
        <w:tc>
          <w:tcPr>
            <w:tcW w:w="0" w:type="auto"/>
            <w:vAlign w:val="center"/>
            <w:hideMark/>
          </w:tcPr>
          <w:p w:rsidR="00834290" w:rsidRPr="003B29B9" w:rsidRDefault="00834290" w:rsidP="00085DE3">
            <w:pPr>
              <w:ind w:firstLine="0"/>
              <w:jc w:val="center"/>
              <w:rPr>
                <w:sz w:val="24"/>
              </w:rPr>
            </w:pPr>
            <w:r w:rsidRPr="003B29B9">
              <w:rPr>
                <w:sz w:val="24"/>
              </w:rPr>
              <w:t>2</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bCs/>
                <w:sz w:val="24"/>
              </w:rPr>
              <w:t>Получили услуги по социальной адаптации</w:t>
            </w:r>
          </w:p>
        </w:tc>
        <w:tc>
          <w:tcPr>
            <w:tcW w:w="0" w:type="auto"/>
            <w:vAlign w:val="center"/>
            <w:hideMark/>
          </w:tcPr>
          <w:p w:rsidR="00834290" w:rsidRPr="003B29B9" w:rsidRDefault="00834290" w:rsidP="00085DE3">
            <w:pPr>
              <w:ind w:firstLine="0"/>
              <w:jc w:val="center"/>
              <w:rPr>
                <w:sz w:val="24"/>
              </w:rPr>
            </w:pPr>
            <w:r w:rsidRPr="003B29B9">
              <w:rPr>
                <w:sz w:val="24"/>
              </w:rPr>
              <w:t>80</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bCs/>
                <w:sz w:val="24"/>
              </w:rPr>
              <w:t>Численность безработных, состоящих на учете на 01.01.2015г.</w:t>
            </w:r>
          </w:p>
        </w:tc>
        <w:tc>
          <w:tcPr>
            <w:tcW w:w="0" w:type="auto"/>
            <w:vAlign w:val="center"/>
            <w:hideMark/>
          </w:tcPr>
          <w:p w:rsidR="00834290" w:rsidRPr="003B29B9" w:rsidRDefault="00834290" w:rsidP="00085DE3">
            <w:pPr>
              <w:ind w:firstLine="0"/>
              <w:jc w:val="center"/>
              <w:rPr>
                <w:sz w:val="24"/>
              </w:rPr>
            </w:pPr>
            <w:r w:rsidRPr="003B29B9">
              <w:rPr>
                <w:sz w:val="24"/>
              </w:rPr>
              <w:t>165</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по полу</w:t>
            </w:r>
            <w:r w:rsidRPr="003B29B9">
              <w:rPr>
                <w:sz w:val="24"/>
                <w:u w:val="single"/>
                <w:lang w:val="en-US"/>
              </w:rPr>
              <w:t>:</w:t>
            </w:r>
          </w:p>
        </w:tc>
        <w:tc>
          <w:tcPr>
            <w:tcW w:w="0" w:type="auto"/>
            <w:vAlign w:val="center"/>
          </w:tcPr>
          <w:p w:rsidR="00834290" w:rsidRPr="003B29B9" w:rsidRDefault="00834290" w:rsidP="00085DE3">
            <w:pPr>
              <w:ind w:firstLine="0"/>
              <w:jc w:val="center"/>
              <w:rPr>
                <w:sz w:val="24"/>
                <w:lang w:val="en-US"/>
              </w:rPr>
            </w:pP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Женщины</w:t>
            </w:r>
          </w:p>
        </w:tc>
        <w:tc>
          <w:tcPr>
            <w:tcW w:w="0" w:type="auto"/>
            <w:vAlign w:val="center"/>
            <w:hideMark/>
          </w:tcPr>
          <w:p w:rsidR="00834290" w:rsidRPr="003B29B9" w:rsidRDefault="00834290" w:rsidP="00085DE3">
            <w:pPr>
              <w:ind w:firstLine="0"/>
              <w:jc w:val="center"/>
              <w:rPr>
                <w:sz w:val="24"/>
              </w:rPr>
            </w:pPr>
            <w:r w:rsidRPr="003B29B9">
              <w:rPr>
                <w:sz w:val="24"/>
              </w:rPr>
              <w:t>94</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по возрасту:</w:t>
            </w:r>
          </w:p>
        </w:tc>
        <w:tc>
          <w:tcPr>
            <w:tcW w:w="0" w:type="auto"/>
            <w:vAlign w:val="center"/>
          </w:tcPr>
          <w:p w:rsidR="00834290" w:rsidRPr="003B29B9" w:rsidRDefault="00834290" w:rsidP="00085DE3">
            <w:pPr>
              <w:ind w:firstLine="0"/>
              <w:jc w:val="center"/>
              <w:rPr>
                <w:sz w:val="24"/>
                <w:lang w:val="en-US"/>
              </w:rPr>
            </w:pP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молодежь 16-29 лет</w:t>
            </w:r>
          </w:p>
        </w:tc>
        <w:tc>
          <w:tcPr>
            <w:tcW w:w="0" w:type="auto"/>
            <w:vAlign w:val="center"/>
            <w:hideMark/>
          </w:tcPr>
          <w:p w:rsidR="00834290" w:rsidRPr="003B29B9" w:rsidRDefault="00834290" w:rsidP="00085DE3">
            <w:pPr>
              <w:ind w:firstLine="0"/>
              <w:jc w:val="center"/>
              <w:rPr>
                <w:sz w:val="24"/>
              </w:rPr>
            </w:pPr>
            <w:r w:rsidRPr="003B29B9">
              <w:rPr>
                <w:sz w:val="24"/>
              </w:rPr>
              <w:t>33</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предпенсионного возраста</w:t>
            </w:r>
          </w:p>
        </w:tc>
        <w:tc>
          <w:tcPr>
            <w:tcW w:w="0" w:type="auto"/>
            <w:vAlign w:val="center"/>
            <w:hideMark/>
          </w:tcPr>
          <w:p w:rsidR="00834290" w:rsidRPr="003B29B9" w:rsidRDefault="00834290" w:rsidP="00085DE3">
            <w:pPr>
              <w:ind w:firstLine="0"/>
              <w:jc w:val="center"/>
              <w:rPr>
                <w:sz w:val="24"/>
              </w:rPr>
            </w:pPr>
            <w:r w:rsidRPr="003B29B9">
              <w:rPr>
                <w:sz w:val="24"/>
              </w:rPr>
              <w:t>25</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по причинам незанятости:</w:t>
            </w:r>
          </w:p>
        </w:tc>
        <w:tc>
          <w:tcPr>
            <w:tcW w:w="0" w:type="auto"/>
            <w:vAlign w:val="center"/>
          </w:tcPr>
          <w:p w:rsidR="00834290" w:rsidRPr="003B29B9" w:rsidRDefault="00834290" w:rsidP="00085DE3">
            <w:pPr>
              <w:ind w:firstLine="0"/>
              <w:jc w:val="center"/>
              <w:rPr>
                <w:sz w:val="24"/>
                <w:lang w:val="en-US"/>
              </w:rPr>
            </w:pP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уволившиеся по собственному желанию</w:t>
            </w:r>
          </w:p>
        </w:tc>
        <w:tc>
          <w:tcPr>
            <w:tcW w:w="0" w:type="auto"/>
            <w:vAlign w:val="center"/>
            <w:hideMark/>
          </w:tcPr>
          <w:p w:rsidR="00834290" w:rsidRPr="003B29B9" w:rsidRDefault="00834290" w:rsidP="00085DE3">
            <w:pPr>
              <w:ind w:firstLine="0"/>
              <w:jc w:val="center"/>
              <w:rPr>
                <w:sz w:val="24"/>
              </w:rPr>
            </w:pPr>
            <w:r w:rsidRPr="003B29B9">
              <w:rPr>
                <w:sz w:val="24"/>
              </w:rPr>
              <w:t>122</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Высвобожденные</w:t>
            </w:r>
          </w:p>
        </w:tc>
        <w:tc>
          <w:tcPr>
            <w:tcW w:w="0" w:type="auto"/>
            <w:vAlign w:val="center"/>
            <w:hideMark/>
          </w:tcPr>
          <w:p w:rsidR="00834290" w:rsidRPr="003B29B9" w:rsidRDefault="00834290" w:rsidP="00085DE3">
            <w:pPr>
              <w:ind w:firstLine="0"/>
              <w:jc w:val="center"/>
              <w:rPr>
                <w:sz w:val="24"/>
              </w:rPr>
            </w:pPr>
            <w:r w:rsidRPr="003B29B9">
              <w:rPr>
                <w:sz w:val="24"/>
              </w:rPr>
              <w:t>22</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sz w:val="24"/>
              </w:rPr>
              <w:t xml:space="preserve">   имеющие длительный перерыв в работе</w:t>
            </w:r>
          </w:p>
        </w:tc>
        <w:tc>
          <w:tcPr>
            <w:tcW w:w="0" w:type="auto"/>
            <w:vAlign w:val="center"/>
            <w:hideMark/>
          </w:tcPr>
          <w:p w:rsidR="00834290" w:rsidRPr="003B29B9" w:rsidRDefault="00834290" w:rsidP="00085DE3">
            <w:pPr>
              <w:ind w:firstLine="0"/>
              <w:jc w:val="center"/>
              <w:rPr>
                <w:sz w:val="24"/>
              </w:rPr>
            </w:pPr>
            <w:r w:rsidRPr="003B29B9">
              <w:rPr>
                <w:sz w:val="24"/>
              </w:rPr>
              <w:t>13</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уволенные с военной службы</w:t>
            </w:r>
          </w:p>
        </w:tc>
        <w:tc>
          <w:tcPr>
            <w:tcW w:w="0" w:type="auto"/>
            <w:vAlign w:val="center"/>
            <w:hideMark/>
          </w:tcPr>
          <w:p w:rsidR="00834290" w:rsidRPr="003B29B9" w:rsidRDefault="00834290" w:rsidP="00085DE3">
            <w:pPr>
              <w:ind w:firstLine="0"/>
              <w:jc w:val="center"/>
              <w:rPr>
                <w:sz w:val="24"/>
              </w:rPr>
            </w:pPr>
            <w:r w:rsidRPr="003B29B9">
              <w:rPr>
                <w:sz w:val="24"/>
              </w:rPr>
              <w:t>-</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sz w:val="24"/>
              </w:rPr>
              <w:t xml:space="preserve">   лица, освобожденные из мест лишения свободы</w:t>
            </w:r>
          </w:p>
        </w:tc>
        <w:tc>
          <w:tcPr>
            <w:tcW w:w="0" w:type="auto"/>
            <w:vAlign w:val="center"/>
            <w:hideMark/>
          </w:tcPr>
          <w:p w:rsidR="00834290" w:rsidRPr="003B29B9" w:rsidRDefault="00834290" w:rsidP="00085DE3">
            <w:pPr>
              <w:ind w:firstLine="0"/>
              <w:jc w:val="center"/>
              <w:rPr>
                <w:sz w:val="24"/>
              </w:rPr>
            </w:pPr>
            <w:r w:rsidRPr="003B29B9">
              <w:rPr>
                <w:sz w:val="24"/>
              </w:rPr>
              <w:t>-</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выпускники учебных заведений</w:t>
            </w:r>
          </w:p>
        </w:tc>
        <w:tc>
          <w:tcPr>
            <w:tcW w:w="0" w:type="auto"/>
            <w:vAlign w:val="center"/>
            <w:hideMark/>
          </w:tcPr>
          <w:p w:rsidR="00834290" w:rsidRPr="003B29B9" w:rsidRDefault="00834290" w:rsidP="00085DE3">
            <w:pPr>
              <w:ind w:firstLine="0"/>
              <w:jc w:val="center"/>
              <w:rPr>
                <w:sz w:val="24"/>
              </w:rPr>
            </w:pPr>
            <w:r w:rsidRPr="003B29B9">
              <w:rPr>
                <w:sz w:val="24"/>
              </w:rPr>
              <w:t>3</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lang w:val="en-US"/>
              </w:rPr>
              <w:t>по образованию:</w:t>
            </w:r>
          </w:p>
        </w:tc>
        <w:tc>
          <w:tcPr>
            <w:tcW w:w="0" w:type="auto"/>
            <w:vAlign w:val="center"/>
          </w:tcPr>
          <w:p w:rsidR="00834290" w:rsidRPr="003B29B9" w:rsidRDefault="00834290" w:rsidP="00085DE3">
            <w:pPr>
              <w:ind w:firstLine="0"/>
              <w:jc w:val="center"/>
              <w:rPr>
                <w:sz w:val="24"/>
                <w:lang w:val="en-US"/>
              </w:rPr>
            </w:pP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высшее профессиональное</w:t>
            </w:r>
          </w:p>
        </w:tc>
        <w:tc>
          <w:tcPr>
            <w:tcW w:w="0" w:type="auto"/>
            <w:vAlign w:val="center"/>
            <w:hideMark/>
          </w:tcPr>
          <w:p w:rsidR="00834290" w:rsidRPr="003B29B9" w:rsidRDefault="00834290" w:rsidP="00085DE3">
            <w:pPr>
              <w:ind w:firstLine="0"/>
              <w:jc w:val="center"/>
              <w:rPr>
                <w:sz w:val="24"/>
              </w:rPr>
            </w:pPr>
            <w:r w:rsidRPr="003B29B9">
              <w:rPr>
                <w:sz w:val="24"/>
              </w:rPr>
              <w:t>42</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среднее профессиональное</w:t>
            </w:r>
          </w:p>
        </w:tc>
        <w:tc>
          <w:tcPr>
            <w:tcW w:w="0" w:type="auto"/>
            <w:vAlign w:val="center"/>
            <w:hideMark/>
          </w:tcPr>
          <w:p w:rsidR="00834290" w:rsidRPr="003B29B9" w:rsidRDefault="00834290" w:rsidP="00085DE3">
            <w:pPr>
              <w:ind w:firstLine="0"/>
              <w:jc w:val="center"/>
              <w:rPr>
                <w:sz w:val="24"/>
              </w:rPr>
            </w:pPr>
            <w:r w:rsidRPr="003B29B9">
              <w:rPr>
                <w:sz w:val="24"/>
              </w:rPr>
              <w:t>117</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sz w:val="24"/>
              </w:rPr>
              <w:t xml:space="preserve">   </w:t>
            </w:r>
            <w:r w:rsidRPr="003B29B9">
              <w:rPr>
                <w:sz w:val="24"/>
                <w:lang w:val="en-US"/>
              </w:rPr>
              <w:t>Среднее</w:t>
            </w:r>
          </w:p>
        </w:tc>
        <w:tc>
          <w:tcPr>
            <w:tcW w:w="0" w:type="auto"/>
            <w:vAlign w:val="center"/>
            <w:hideMark/>
          </w:tcPr>
          <w:p w:rsidR="00834290" w:rsidRPr="003B29B9" w:rsidRDefault="00834290" w:rsidP="00085DE3">
            <w:pPr>
              <w:ind w:firstLine="0"/>
              <w:jc w:val="center"/>
              <w:rPr>
                <w:sz w:val="24"/>
              </w:rPr>
            </w:pPr>
            <w:r w:rsidRPr="003B29B9">
              <w:rPr>
                <w:sz w:val="24"/>
              </w:rPr>
              <w:t>6</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bCs/>
                <w:sz w:val="24"/>
                <w:lang w:val="en-US"/>
              </w:rPr>
              <w:t xml:space="preserve">Уровень безработицы (%)  на </w:t>
            </w:r>
            <w:r w:rsidRPr="003B29B9">
              <w:rPr>
                <w:bCs/>
                <w:sz w:val="24"/>
              </w:rPr>
              <w:t>0</w:t>
            </w:r>
            <w:r w:rsidRPr="003B29B9">
              <w:rPr>
                <w:bCs/>
                <w:sz w:val="24"/>
                <w:lang w:val="en-US"/>
              </w:rPr>
              <w:t>1.</w:t>
            </w:r>
            <w:r w:rsidRPr="003B29B9">
              <w:rPr>
                <w:bCs/>
                <w:sz w:val="24"/>
              </w:rPr>
              <w:t>0</w:t>
            </w:r>
            <w:r w:rsidRPr="003B29B9">
              <w:rPr>
                <w:bCs/>
                <w:sz w:val="24"/>
                <w:lang w:val="en-US"/>
              </w:rPr>
              <w:t>1.201</w:t>
            </w:r>
            <w:r w:rsidRPr="003B29B9">
              <w:rPr>
                <w:bCs/>
                <w:sz w:val="24"/>
              </w:rPr>
              <w:t>6 г.</w:t>
            </w:r>
          </w:p>
        </w:tc>
        <w:tc>
          <w:tcPr>
            <w:tcW w:w="0" w:type="auto"/>
            <w:vAlign w:val="center"/>
            <w:hideMark/>
          </w:tcPr>
          <w:p w:rsidR="00834290" w:rsidRPr="003B29B9" w:rsidRDefault="00834290" w:rsidP="00085DE3">
            <w:pPr>
              <w:ind w:firstLine="0"/>
              <w:jc w:val="center"/>
              <w:rPr>
                <w:sz w:val="24"/>
              </w:rPr>
            </w:pPr>
            <w:r w:rsidRPr="003B29B9">
              <w:rPr>
                <w:sz w:val="24"/>
              </w:rPr>
              <w:t>0,69</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Средняя продолжительность безработицы (мес.)</w:t>
            </w:r>
          </w:p>
        </w:tc>
        <w:tc>
          <w:tcPr>
            <w:tcW w:w="0" w:type="auto"/>
            <w:vAlign w:val="center"/>
            <w:hideMark/>
          </w:tcPr>
          <w:p w:rsidR="00834290" w:rsidRPr="003B29B9" w:rsidRDefault="00834290" w:rsidP="00085DE3">
            <w:pPr>
              <w:ind w:firstLine="0"/>
              <w:jc w:val="center"/>
              <w:rPr>
                <w:sz w:val="24"/>
              </w:rPr>
            </w:pPr>
            <w:r w:rsidRPr="003B29B9">
              <w:rPr>
                <w:sz w:val="24"/>
              </w:rPr>
              <w:t>3,7</w:t>
            </w:r>
          </w:p>
        </w:tc>
      </w:tr>
      <w:tr w:rsidR="00834290" w:rsidRPr="003B29B9" w:rsidTr="00085DE3">
        <w:trPr>
          <w:trHeight w:val="20"/>
        </w:trPr>
        <w:tc>
          <w:tcPr>
            <w:tcW w:w="0" w:type="auto"/>
            <w:hideMark/>
          </w:tcPr>
          <w:p w:rsidR="00834290" w:rsidRPr="003B29B9" w:rsidRDefault="00834290" w:rsidP="00085DE3">
            <w:pPr>
              <w:ind w:firstLine="0"/>
              <w:rPr>
                <w:sz w:val="24"/>
                <w:lang w:val="en-US"/>
              </w:rPr>
            </w:pPr>
            <w:r w:rsidRPr="003B29B9">
              <w:rPr>
                <w:bCs/>
                <w:sz w:val="24"/>
                <w:lang w:val="en-US"/>
              </w:rPr>
              <w:t>Средний размер пособия  (руб.)</w:t>
            </w:r>
          </w:p>
        </w:tc>
        <w:tc>
          <w:tcPr>
            <w:tcW w:w="0" w:type="auto"/>
            <w:vAlign w:val="center"/>
            <w:hideMark/>
          </w:tcPr>
          <w:p w:rsidR="00834290" w:rsidRPr="003B29B9" w:rsidRDefault="00834290" w:rsidP="00085DE3">
            <w:pPr>
              <w:ind w:firstLine="0"/>
              <w:jc w:val="center"/>
              <w:rPr>
                <w:sz w:val="24"/>
              </w:rPr>
            </w:pPr>
            <w:r w:rsidRPr="003B29B9">
              <w:rPr>
                <w:sz w:val="24"/>
              </w:rPr>
              <w:t>3265</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bCs/>
                <w:sz w:val="24"/>
              </w:rPr>
              <w:t>Потребность предприятий в работниках для замещения свободных рабочих мест, всего</w:t>
            </w:r>
          </w:p>
        </w:tc>
        <w:tc>
          <w:tcPr>
            <w:tcW w:w="0" w:type="auto"/>
            <w:vAlign w:val="center"/>
            <w:hideMark/>
          </w:tcPr>
          <w:p w:rsidR="00834290" w:rsidRPr="003B29B9" w:rsidRDefault="00834290" w:rsidP="00085DE3">
            <w:pPr>
              <w:ind w:firstLine="0"/>
              <w:jc w:val="center"/>
              <w:rPr>
                <w:sz w:val="24"/>
              </w:rPr>
            </w:pPr>
            <w:r w:rsidRPr="003B29B9">
              <w:rPr>
                <w:sz w:val="24"/>
              </w:rPr>
              <w:t>84</w:t>
            </w:r>
          </w:p>
        </w:tc>
      </w:tr>
      <w:tr w:rsidR="00834290" w:rsidRPr="003B29B9" w:rsidTr="00085DE3">
        <w:trPr>
          <w:trHeight w:val="20"/>
        </w:trPr>
        <w:tc>
          <w:tcPr>
            <w:tcW w:w="0" w:type="auto"/>
            <w:hideMark/>
          </w:tcPr>
          <w:p w:rsidR="00834290" w:rsidRPr="003B29B9" w:rsidRDefault="00834290" w:rsidP="00085DE3">
            <w:pPr>
              <w:ind w:firstLine="0"/>
              <w:rPr>
                <w:sz w:val="24"/>
              </w:rPr>
            </w:pPr>
            <w:r w:rsidRPr="003B29B9">
              <w:rPr>
                <w:sz w:val="24"/>
              </w:rPr>
              <w:t xml:space="preserve">   из них: в рабочих профессиях</w:t>
            </w:r>
          </w:p>
        </w:tc>
        <w:tc>
          <w:tcPr>
            <w:tcW w:w="0" w:type="auto"/>
            <w:vAlign w:val="center"/>
            <w:hideMark/>
          </w:tcPr>
          <w:p w:rsidR="00834290" w:rsidRPr="003B29B9" w:rsidRDefault="00834290" w:rsidP="00085DE3">
            <w:pPr>
              <w:ind w:firstLine="0"/>
              <w:jc w:val="center"/>
              <w:rPr>
                <w:sz w:val="24"/>
              </w:rPr>
            </w:pPr>
            <w:r w:rsidRPr="003B29B9">
              <w:rPr>
                <w:sz w:val="24"/>
              </w:rPr>
              <w:t>42</w:t>
            </w:r>
          </w:p>
        </w:tc>
      </w:tr>
    </w:tbl>
    <w:p w:rsidR="006F1550" w:rsidRPr="00CA525A" w:rsidRDefault="006F1550" w:rsidP="006F1550">
      <w:r w:rsidRPr="00CA525A">
        <w:lastRenderedPageBreak/>
        <w:t>Типовой портрет обратившегося в службу занятости жителя Высокогорского муниципального района — это работник, уволившийся ранее по собственному желанию. Важным параметром является наличие у безработных высшего и среднего профессионального образования (70%), что при наличии дефицита профессиональных кадров требует дополнительного анализа. Возможно, имеет место рост серого рынка труда при достаточно высоком размере пособия по безработице (практически на уровне среднереспубликанского). А с учетом проблемы дефицита профессиональных кадров и невысокой доступности профессионального образования, сформулированной всеми группами на стратегических сессиях, это обстоятельство становится еще более важным.</w:t>
      </w:r>
    </w:p>
    <w:p w:rsidR="006F1550" w:rsidRDefault="006F1550" w:rsidP="006F1550">
      <w:r w:rsidRPr="00CA525A">
        <w:t xml:space="preserve">Средняя заработная плата по Высокогорскому муниципальному району </w:t>
      </w:r>
      <w:r w:rsidR="006F1647">
        <w:t>ниже среднереспубликанской на 19</w:t>
      </w:r>
      <w:r w:rsidRPr="00CA525A">
        <w:t xml:space="preserve">%.  Учитывая, что у сельского населения и размер пенсии значительно ниже среднереспубликанского, возникает серьезная проблема с удовлетворением спроса жителей Высокогорского муниципального района в товарах повседневного спроса, а также в непродовольственных товарах длительного применения. Очевидно, что размер пенсий не может быть изменен на региональном уровне, так как это относится к полномочиям федеральных ИОГВ, однако повышения доходов граждан пенсионного возраста в сельской местности возможно путем вовлечения их в трудовую деятельность, что подтверждают и лучшие практики других регионов в этой сфере. </w:t>
      </w:r>
    </w:p>
    <w:p w:rsidR="005F7005" w:rsidRDefault="00036CC2" w:rsidP="005F7005">
      <w:pPr>
        <w:jc w:val="right"/>
      </w:pPr>
      <w:r>
        <w:t>Таблица 3</w:t>
      </w:r>
      <w:r w:rsidR="005F7005" w:rsidRPr="005F7005">
        <w:t>.3.1.4</w:t>
      </w:r>
    </w:p>
    <w:p w:rsidR="005F7005" w:rsidRPr="005F7005" w:rsidRDefault="005F7005" w:rsidP="005F7005">
      <w:r w:rsidRPr="005F7005">
        <w:t>Среднемесячная начисленная заработная плата работников, рублей</w:t>
      </w:r>
    </w:p>
    <w:tbl>
      <w:tblPr>
        <w:tblStyle w:val="-11"/>
        <w:tblW w:w="0" w:type="auto"/>
        <w:tblLook w:val="04A0" w:firstRow="1" w:lastRow="0" w:firstColumn="1" w:lastColumn="0" w:noHBand="0" w:noVBand="1"/>
      </w:tblPr>
      <w:tblGrid>
        <w:gridCol w:w="5013"/>
        <w:gridCol w:w="1718"/>
        <w:gridCol w:w="2614"/>
      </w:tblGrid>
      <w:tr w:rsidR="005F7005" w:rsidRPr="007F57B4" w:rsidTr="007F57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3" w:type="dxa"/>
          </w:tcPr>
          <w:p w:rsidR="005F7005" w:rsidRPr="007F57B4" w:rsidRDefault="005F7005" w:rsidP="005F7005">
            <w:pPr>
              <w:ind w:firstLine="0"/>
              <w:rPr>
                <w:sz w:val="24"/>
              </w:rPr>
            </w:pPr>
          </w:p>
        </w:tc>
        <w:tc>
          <w:tcPr>
            <w:tcW w:w="1718" w:type="dxa"/>
            <w:vAlign w:val="center"/>
          </w:tcPr>
          <w:p w:rsidR="005F7005" w:rsidRPr="007F57B4" w:rsidRDefault="005F7005" w:rsidP="007F57B4">
            <w:pPr>
              <w:ind w:firstLine="0"/>
              <w:jc w:val="center"/>
              <w:cnfStyle w:val="100000000000" w:firstRow="1" w:lastRow="0" w:firstColumn="0" w:lastColumn="0" w:oddVBand="0" w:evenVBand="0" w:oddHBand="0" w:evenHBand="0" w:firstRowFirstColumn="0" w:firstRowLastColumn="0" w:lastRowFirstColumn="0" w:lastRowLastColumn="0"/>
              <w:rPr>
                <w:sz w:val="24"/>
              </w:rPr>
            </w:pPr>
            <w:r w:rsidRPr="007F57B4">
              <w:rPr>
                <w:sz w:val="24"/>
              </w:rPr>
              <w:t>2015 год</w:t>
            </w:r>
          </w:p>
        </w:tc>
        <w:tc>
          <w:tcPr>
            <w:tcW w:w="2614" w:type="dxa"/>
            <w:vAlign w:val="center"/>
          </w:tcPr>
          <w:p w:rsidR="005F7005" w:rsidRPr="007F57B4" w:rsidRDefault="005F7005" w:rsidP="007F57B4">
            <w:pPr>
              <w:ind w:firstLine="0"/>
              <w:jc w:val="center"/>
              <w:cnfStyle w:val="100000000000" w:firstRow="1" w:lastRow="0" w:firstColumn="0" w:lastColumn="0" w:oddVBand="0" w:evenVBand="0" w:oddHBand="0" w:evenHBand="0" w:firstRowFirstColumn="0" w:firstRowLastColumn="0" w:lastRowFirstColumn="0" w:lastRowLastColumn="0"/>
              <w:rPr>
                <w:sz w:val="24"/>
              </w:rPr>
            </w:pPr>
            <w:r w:rsidRPr="007F57B4">
              <w:rPr>
                <w:sz w:val="24"/>
              </w:rPr>
              <w:t>2016 год</w:t>
            </w:r>
          </w:p>
        </w:tc>
      </w:tr>
      <w:tr w:rsidR="005F7005" w:rsidRPr="007F57B4" w:rsidTr="007F57B4">
        <w:trPr>
          <w:trHeight w:val="541"/>
        </w:trPr>
        <w:tc>
          <w:tcPr>
            <w:cnfStyle w:val="001000000000" w:firstRow="0" w:lastRow="0" w:firstColumn="1" w:lastColumn="0" w:oddVBand="0" w:evenVBand="0" w:oddHBand="0" w:evenHBand="0" w:firstRowFirstColumn="0" w:firstRowLastColumn="0" w:lastRowFirstColumn="0" w:lastRowLastColumn="0"/>
            <w:tcW w:w="5013" w:type="dxa"/>
            <w:vAlign w:val="center"/>
          </w:tcPr>
          <w:p w:rsidR="005F7005" w:rsidRPr="007F57B4" w:rsidRDefault="005F7005" w:rsidP="007F57B4">
            <w:pPr>
              <w:ind w:firstLine="0"/>
              <w:jc w:val="left"/>
              <w:rPr>
                <w:b w:val="0"/>
                <w:sz w:val="24"/>
              </w:rPr>
            </w:pPr>
            <w:r w:rsidRPr="007F57B4">
              <w:rPr>
                <w:b w:val="0"/>
                <w:sz w:val="24"/>
              </w:rPr>
              <w:t>Среднемесячная заработная плата по району</w:t>
            </w:r>
          </w:p>
        </w:tc>
        <w:tc>
          <w:tcPr>
            <w:tcW w:w="1718"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24 702,4</w:t>
            </w:r>
          </w:p>
        </w:tc>
        <w:tc>
          <w:tcPr>
            <w:tcW w:w="2614"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23 485,8 (январь –февраль 2016)</w:t>
            </w:r>
          </w:p>
        </w:tc>
      </w:tr>
      <w:tr w:rsidR="005F7005" w:rsidRPr="007F57B4" w:rsidTr="007F57B4">
        <w:trPr>
          <w:trHeight w:val="607"/>
        </w:trPr>
        <w:tc>
          <w:tcPr>
            <w:cnfStyle w:val="001000000000" w:firstRow="0" w:lastRow="0" w:firstColumn="1" w:lastColumn="0" w:oddVBand="0" w:evenVBand="0" w:oddHBand="0" w:evenHBand="0" w:firstRowFirstColumn="0" w:firstRowLastColumn="0" w:lastRowFirstColumn="0" w:lastRowLastColumn="0"/>
            <w:tcW w:w="5013" w:type="dxa"/>
            <w:vAlign w:val="center"/>
          </w:tcPr>
          <w:p w:rsidR="005F7005" w:rsidRPr="007F57B4" w:rsidRDefault="005F7005" w:rsidP="007F57B4">
            <w:pPr>
              <w:ind w:firstLine="0"/>
              <w:jc w:val="left"/>
              <w:rPr>
                <w:b w:val="0"/>
                <w:sz w:val="24"/>
              </w:rPr>
            </w:pPr>
            <w:r w:rsidRPr="007F57B4">
              <w:rPr>
                <w:b w:val="0"/>
                <w:sz w:val="24"/>
              </w:rPr>
              <w:t>Крупных и средних предприятий и некоммерческих организаций</w:t>
            </w:r>
          </w:p>
        </w:tc>
        <w:tc>
          <w:tcPr>
            <w:tcW w:w="1718"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24 650,8</w:t>
            </w:r>
          </w:p>
        </w:tc>
        <w:tc>
          <w:tcPr>
            <w:tcW w:w="2614"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25 883,34 (прогноз)</w:t>
            </w:r>
          </w:p>
        </w:tc>
      </w:tr>
      <w:tr w:rsidR="005F7005" w:rsidRPr="007F57B4" w:rsidTr="007F57B4">
        <w:tc>
          <w:tcPr>
            <w:cnfStyle w:val="001000000000" w:firstRow="0" w:lastRow="0" w:firstColumn="1" w:lastColumn="0" w:oddVBand="0" w:evenVBand="0" w:oddHBand="0" w:evenHBand="0" w:firstRowFirstColumn="0" w:firstRowLastColumn="0" w:lastRowFirstColumn="0" w:lastRowLastColumn="0"/>
            <w:tcW w:w="5013" w:type="dxa"/>
            <w:vAlign w:val="center"/>
          </w:tcPr>
          <w:p w:rsidR="005F7005" w:rsidRPr="007F57B4" w:rsidRDefault="005F7005" w:rsidP="007F57B4">
            <w:pPr>
              <w:ind w:firstLine="0"/>
              <w:jc w:val="left"/>
              <w:rPr>
                <w:b w:val="0"/>
                <w:sz w:val="24"/>
              </w:rPr>
            </w:pPr>
            <w:r w:rsidRPr="007F57B4">
              <w:rPr>
                <w:b w:val="0"/>
                <w:sz w:val="24"/>
              </w:rPr>
              <w:t>Муниципальных дошкольных образовательных учреждений</w:t>
            </w:r>
          </w:p>
        </w:tc>
        <w:tc>
          <w:tcPr>
            <w:tcW w:w="1718"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17 695,80</w:t>
            </w:r>
          </w:p>
        </w:tc>
        <w:tc>
          <w:tcPr>
            <w:tcW w:w="2614"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18 933,65 (прогноз)</w:t>
            </w:r>
          </w:p>
        </w:tc>
      </w:tr>
      <w:tr w:rsidR="005F7005" w:rsidRPr="007F57B4" w:rsidTr="007F57B4">
        <w:tc>
          <w:tcPr>
            <w:cnfStyle w:val="001000000000" w:firstRow="0" w:lastRow="0" w:firstColumn="1" w:lastColumn="0" w:oddVBand="0" w:evenVBand="0" w:oddHBand="0" w:evenHBand="0" w:firstRowFirstColumn="0" w:firstRowLastColumn="0" w:lastRowFirstColumn="0" w:lastRowLastColumn="0"/>
            <w:tcW w:w="5013" w:type="dxa"/>
            <w:vAlign w:val="center"/>
          </w:tcPr>
          <w:p w:rsidR="005F7005" w:rsidRPr="007F57B4" w:rsidRDefault="005F7005" w:rsidP="007F57B4">
            <w:pPr>
              <w:ind w:firstLine="0"/>
              <w:jc w:val="left"/>
              <w:rPr>
                <w:b w:val="0"/>
                <w:sz w:val="24"/>
              </w:rPr>
            </w:pPr>
            <w:r w:rsidRPr="007F57B4">
              <w:rPr>
                <w:b w:val="0"/>
                <w:sz w:val="24"/>
              </w:rPr>
              <w:t>Муниципальных общеобразовательных учреждений</w:t>
            </w:r>
          </w:p>
        </w:tc>
        <w:tc>
          <w:tcPr>
            <w:tcW w:w="1718"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20 224,60</w:t>
            </w:r>
          </w:p>
        </w:tc>
        <w:tc>
          <w:tcPr>
            <w:tcW w:w="2614"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21 639,68 (прогноз)</w:t>
            </w:r>
          </w:p>
        </w:tc>
      </w:tr>
      <w:tr w:rsidR="005F7005" w:rsidRPr="007F57B4" w:rsidTr="007F57B4">
        <w:tc>
          <w:tcPr>
            <w:cnfStyle w:val="001000000000" w:firstRow="0" w:lastRow="0" w:firstColumn="1" w:lastColumn="0" w:oddVBand="0" w:evenVBand="0" w:oddHBand="0" w:evenHBand="0" w:firstRowFirstColumn="0" w:firstRowLastColumn="0" w:lastRowFirstColumn="0" w:lastRowLastColumn="0"/>
            <w:tcW w:w="5013" w:type="dxa"/>
            <w:vAlign w:val="center"/>
          </w:tcPr>
          <w:p w:rsidR="005F7005" w:rsidRPr="007F57B4" w:rsidRDefault="005F7005" w:rsidP="007F57B4">
            <w:pPr>
              <w:ind w:firstLine="0"/>
              <w:jc w:val="left"/>
              <w:rPr>
                <w:b w:val="0"/>
                <w:sz w:val="24"/>
              </w:rPr>
            </w:pPr>
            <w:r w:rsidRPr="007F57B4">
              <w:rPr>
                <w:b w:val="0"/>
                <w:sz w:val="24"/>
              </w:rPr>
              <w:t>Учителей муниципальных общеобразовательных учреждений</w:t>
            </w:r>
          </w:p>
        </w:tc>
        <w:tc>
          <w:tcPr>
            <w:tcW w:w="1718"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27 018,93</w:t>
            </w:r>
          </w:p>
        </w:tc>
        <w:tc>
          <w:tcPr>
            <w:tcW w:w="2614"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28 369,88 (прогноз)</w:t>
            </w:r>
          </w:p>
        </w:tc>
      </w:tr>
      <w:tr w:rsidR="005F7005" w:rsidRPr="007F57B4" w:rsidTr="007F57B4">
        <w:tc>
          <w:tcPr>
            <w:cnfStyle w:val="001000000000" w:firstRow="0" w:lastRow="0" w:firstColumn="1" w:lastColumn="0" w:oddVBand="0" w:evenVBand="0" w:oddHBand="0" w:evenHBand="0" w:firstRowFirstColumn="0" w:firstRowLastColumn="0" w:lastRowFirstColumn="0" w:lastRowLastColumn="0"/>
            <w:tcW w:w="5013" w:type="dxa"/>
            <w:vAlign w:val="center"/>
          </w:tcPr>
          <w:p w:rsidR="005F7005" w:rsidRPr="007F57B4" w:rsidRDefault="005F7005" w:rsidP="007F57B4">
            <w:pPr>
              <w:ind w:firstLine="0"/>
              <w:jc w:val="left"/>
              <w:rPr>
                <w:b w:val="0"/>
                <w:sz w:val="24"/>
              </w:rPr>
            </w:pPr>
            <w:r w:rsidRPr="007F57B4">
              <w:rPr>
                <w:b w:val="0"/>
                <w:sz w:val="24"/>
              </w:rPr>
              <w:t>Муниципальных учреждений культуры и искусства</w:t>
            </w:r>
          </w:p>
        </w:tc>
        <w:tc>
          <w:tcPr>
            <w:tcW w:w="1718"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16 983,10</w:t>
            </w:r>
          </w:p>
        </w:tc>
        <w:tc>
          <w:tcPr>
            <w:tcW w:w="2614"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16 983,10 (прогноз)</w:t>
            </w:r>
          </w:p>
        </w:tc>
      </w:tr>
      <w:tr w:rsidR="005F7005" w:rsidRPr="007F57B4" w:rsidTr="007F57B4">
        <w:tc>
          <w:tcPr>
            <w:cnfStyle w:val="001000000000" w:firstRow="0" w:lastRow="0" w:firstColumn="1" w:lastColumn="0" w:oddVBand="0" w:evenVBand="0" w:oddHBand="0" w:evenHBand="0" w:firstRowFirstColumn="0" w:firstRowLastColumn="0" w:lastRowFirstColumn="0" w:lastRowLastColumn="0"/>
            <w:tcW w:w="5013" w:type="dxa"/>
            <w:vAlign w:val="center"/>
          </w:tcPr>
          <w:p w:rsidR="005F7005" w:rsidRPr="007F57B4" w:rsidRDefault="005F7005" w:rsidP="007F57B4">
            <w:pPr>
              <w:ind w:firstLine="0"/>
              <w:jc w:val="left"/>
              <w:rPr>
                <w:b w:val="0"/>
                <w:sz w:val="24"/>
              </w:rPr>
            </w:pPr>
            <w:r w:rsidRPr="007F57B4">
              <w:rPr>
                <w:b w:val="0"/>
                <w:sz w:val="24"/>
              </w:rPr>
              <w:t>Муниципальных учреждений физкультуры и спорта</w:t>
            </w:r>
          </w:p>
        </w:tc>
        <w:tc>
          <w:tcPr>
            <w:tcW w:w="1718"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14 131,00</w:t>
            </w:r>
          </w:p>
        </w:tc>
        <w:tc>
          <w:tcPr>
            <w:tcW w:w="2614"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14 131,00 (прогноз)</w:t>
            </w:r>
          </w:p>
        </w:tc>
      </w:tr>
      <w:tr w:rsidR="005F7005" w:rsidRPr="007F57B4" w:rsidTr="007F57B4">
        <w:trPr>
          <w:trHeight w:val="489"/>
        </w:trPr>
        <w:tc>
          <w:tcPr>
            <w:cnfStyle w:val="001000000000" w:firstRow="0" w:lastRow="0" w:firstColumn="1" w:lastColumn="0" w:oddVBand="0" w:evenVBand="0" w:oddHBand="0" w:evenHBand="0" w:firstRowFirstColumn="0" w:firstRowLastColumn="0" w:lastRowFirstColumn="0" w:lastRowLastColumn="0"/>
            <w:tcW w:w="5013" w:type="dxa"/>
            <w:vAlign w:val="center"/>
          </w:tcPr>
          <w:p w:rsidR="005F7005" w:rsidRPr="007F57B4" w:rsidRDefault="005F7005" w:rsidP="007F57B4">
            <w:pPr>
              <w:ind w:firstLine="0"/>
              <w:jc w:val="left"/>
              <w:rPr>
                <w:b w:val="0"/>
                <w:sz w:val="24"/>
              </w:rPr>
            </w:pPr>
            <w:r w:rsidRPr="007F57B4">
              <w:rPr>
                <w:b w:val="0"/>
                <w:sz w:val="24"/>
              </w:rPr>
              <w:t>Работников предприятий сельского хозяйства</w:t>
            </w:r>
          </w:p>
        </w:tc>
        <w:tc>
          <w:tcPr>
            <w:tcW w:w="1718"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14 433,00</w:t>
            </w:r>
          </w:p>
        </w:tc>
        <w:tc>
          <w:tcPr>
            <w:tcW w:w="2614" w:type="dxa"/>
            <w:vAlign w:val="center"/>
          </w:tcPr>
          <w:p w:rsidR="005F7005" w:rsidRPr="007F57B4" w:rsidRDefault="005F7005" w:rsidP="007F57B4">
            <w:pPr>
              <w:ind w:firstLine="0"/>
              <w:jc w:val="center"/>
              <w:cnfStyle w:val="000000000000" w:firstRow="0" w:lastRow="0" w:firstColumn="0" w:lastColumn="0" w:oddVBand="0" w:evenVBand="0" w:oddHBand="0" w:evenHBand="0" w:firstRowFirstColumn="0" w:firstRowLastColumn="0" w:lastRowFirstColumn="0" w:lastRowLastColumn="0"/>
              <w:rPr>
                <w:sz w:val="24"/>
              </w:rPr>
            </w:pPr>
            <w:r w:rsidRPr="007F57B4">
              <w:rPr>
                <w:sz w:val="24"/>
              </w:rPr>
              <w:t>14 431,0 (январь –апрель 2016)</w:t>
            </w:r>
          </w:p>
        </w:tc>
      </w:tr>
    </w:tbl>
    <w:p w:rsidR="005F7005" w:rsidRPr="005F7005" w:rsidRDefault="005F7005" w:rsidP="00557A34">
      <w:pPr>
        <w:pStyle w:val="af5"/>
      </w:pPr>
      <w:r w:rsidRPr="005F7005">
        <w:t xml:space="preserve">В январе-феврале 2016 года средняя заработная плата выросла </w:t>
      </w:r>
      <w:r w:rsidR="00CD2F18" w:rsidRPr="005F7005">
        <w:t>на 2% и</w:t>
      </w:r>
      <w:r w:rsidRPr="005F7005">
        <w:t xml:space="preserve"> </w:t>
      </w:r>
      <w:r w:rsidR="00CD2F18" w:rsidRPr="005F7005">
        <w:t>составила 23</w:t>
      </w:r>
      <w:r w:rsidRPr="005F7005">
        <w:t xml:space="preserve"> 485   </w:t>
      </w:r>
      <w:r w:rsidR="00CD2F18" w:rsidRPr="005F7005">
        <w:t>рублей (</w:t>
      </w:r>
      <w:r w:rsidRPr="005F7005">
        <w:t xml:space="preserve">по </w:t>
      </w:r>
      <w:r w:rsidR="00CD2F18" w:rsidRPr="005F7005">
        <w:t>Республике 27</w:t>
      </w:r>
      <w:r w:rsidRPr="005F7005">
        <w:t xml:space="preserve"> </w:t>
      </w:r>
      <w:r w:rsidR="00CD2F18">
        <w:t>874 рубля</w:t>
      </w:r>
      <w:r>
        <w:t>).</w:t>
      </w:r>
    </w:p>
    <w:p w:rsidR="005F7005" w:rsidRPr="00CA525A" w:rsidRDefault="005F7005" w:rsidP="006F1550"/>
    <w:p w:rsidR="006F1550" w:rsidRPr="00CA525A" w:rsidRDefault="006F1550" w:rsidP="006F1550">
      <w:r w:rsidRPr="00CA525A">
        <w:lastRenderedPageBreak/>
        <w:t xml:space="preserve">Если предусмотреть упреждающие меры по недопущению усиления этих процессов, то можно приостановить отток трудовых ресурсов и даже привлекать трудовые ресурсы с других территорий. </w:t>
      </w:r>
    </w:p>
    <w:p w:rsidR="006F1550" w:rsidRPr="00CA525A" w:rsidRDefault="006F1550" w:rsidP="006F1550">
      <w:r w:rsidRPr="00CA525A">
        <w:t>Таким образом, в качестве проблем в сфере развития человеческого капитала и баланса рынка труда можно сформулировать следующие:</w:t>
      </w:r>
    </w:p>
    <w:p w:rsidR="006F1550" w:rsidRPr="00CA525A" w:rsidRDefault="006F1550" w:rsidP="006F1550">
      <w:r w:rsidRPr="00CA525A">
        <w:t>- высокий уровень безработицы среди жителей трудоспособного возраста, имеющих среднее и высшее профессиональное образование;</w:t>
      </w:r>
    </w:p>
    <w:p w:rsidR="006F1550" w:rsidRPr="00CA525A" w:rsidRDefault="006F1550" w:rsidP="006F1550">
      <w:r w:rsidRPr="00CA525A">
        <w:t>- отсутствие необходимого количества незанятых рабочих мест с заработной платой выше средней по Высокогорскому муниципальному району;</w:t>
      </w:r>
    </w:p>
    <w:p w:rsidR="006F1550" w:rsidRPr="00CA525A" w:rsidRDefault="006F1550" w:rsidP="006F1550">
      <w:r w:rsidRPr="00CA525A">
        <w:t>- низкая заработная плата;</w:t>
      </w:r>
    </w:p>
    <w:p w:rsidR="006F1550" w:rsidRPr="00CA525A" w:rsidRDefault="006F1550" w:rsidP="006F1550">
      <w:r w:rsidRPr="00CA525A">
        <w:t xml:space="preserve">- низкая пенсия.  </w:t>
      </w:r>
    </w:p>
    <w:p w:rsidR="00C55D9A" w:rsidRDefault="00B2613D" w:rsidP="006F1550">
      <w:pPr>
        <w:pStyle w:val="4"/>
      </w:pPr>
      <w:bookmarkStart w:id="19" w:name="_Toc456348045"/>
      <w:r>
        <w:rPr>
          <w:rFonts w:eastAsia="Calibri"/>
        </w:rPr>
        <w:t>3</w:t>
      </w:r>
      <w:r w:rsidR="006F1550">
        <w:rPr>
          <w:rFonts w:eastAsia="Calibri"/>
        </w:rPr>
        <w:t xml:space="preserve">.3.2 </w:t>
      </w:r>
      <w:r w:rsidR="006F1550" w:rsidRPr="00181530">
        <w:rPr>
          <w:rFonts w:eastAsia="Calibri"/>
        </w:rPr>
        <w:t>А</w:t>
      </w:r>
      <w:r w:rsidR="006F1550" w:rsidRPr="00181530">
        <w:t>нализ системы образования</w:t>
      </w:r>
      <w:r w:rsidR="004D0DE1">
        <w:t>, здравоохранения</w:t>
      </w:r>
      <w:r w:rsidR="006F1550">
        <w:t xml:space="preserve"> и культуры</w:t>
      </w:r>
      <w:bookmarkEnd w:id="19"/>
    </w:p>
    <w:p w:rsidR="006F1550" w:rsidRDefault="006F1550" w:rsidP="006F1550">
      <w:r w:rsidRPr="009E3F56">
        <w:t xml:space="preserve">Образование сегодня приобрело статус приоритетной сферы. </w:t>
      </w:r>
      <w:r w:rsidR="00522888">
        <w:t>С</w:t>
      </w:r>
      <w:r w:rsidRPr="009E3F56">
        <w:t>вязь между современным, качественным образованием и перспективой построения общества, безопасного государства очевидна. Стране, которая ориентируется на инновационный путь развития, жизненно важно дать системе образования стимул к движению вперед - это и есть первоочередная задача и приор</w:t>
      </w:r>
      <w:r>
        <w:t xml:space="preserve">итетного национального проекта по образованию </w:t>
      </w:r>
      <w:r w:rsidRPr="009E3F56">
        <w:t>и комплексного проекта мо</w:t>
      </w:r>
      <w:r>
        <w:t>дернизации образования в районе.</w:t>
      </w:r>
    </w:p>
    <w:p w:rsidR="006F1550" w:rsidRPr="004A0585" w:rsidRDefault="006F1550" w:rsidP="006F1550">
      <w:pPr>
        <w:rPr>
          <w:rFonts w:eastAsia="TimesNewRoman"/>
        </w:rPr>
      </w:pPr>
      <w:r w:rsidRPr="004A0585">
        <w:rPr>
          <w:rFonts w:eastAsia="TimesNewRoman"/>
        </w:rPr>
        <w:t>Важными показателями качества жизни населения являются наличие и разнообразие объектов обслуживания, их пространственная, социальная и экономическая доступность. В каждом населенном пункте разместить образовательные</w:t>
      </w:r>
      <w:r>
        <w:rPr>
          <w:rFonts w:eastAsia="TimesNewRoman"/>
        </w:rPr>
        <w:t xml:space="preserve"> </w:t>
      </w:r>
      <w:r w:rsidRPr="004A0585">
        <w:rPr>
          <w:rFonts w:eastAsia="TimesNewRoman"/>
        </w:rPr>
        <w:t>учреждения невозможно по экономическим причинам, поэтому, каждый</w:t>
      </w:r>
      <w:r>
        <w:rPr>
          <w:rFonts w:eastAsia="TimesNewRoman"/>
        </w:rPr>
        <w:t xml:space="preserve"> </w:t>
      </w:r>
      <w:r w:rsidRPr="004A0585">
        <w:rPr>
          <w:rFonts w:eastAsia="TimesNewRoman"/>
        </w:rPr>
        <w:t>населенный пункт должен иметь те учреждения и ту их емкость, которые целесообразны по условиям реального спроса, и которые могут существовать, исходя из</w:t>
      </w:r>
      <w:r>
        <w:rPr>
          <w:rFonts w:eastAsia="TimesNewRoman"/>
        </w:rPr>
        <w:t xml:space="preserve"> </w:t>
      </w:r>
      <w:r w:rsidRPr="004A0585">
        <w:rPr>
          <w:rFonts w:eastAsia="TimesNewRoman"/>
        </w:rPr>
        <w:t>экономической эффективности их функционирования</w:t>
      </w:r>
      <w:r>
        <w:rPr>
          <w:rFonts w:eastAsia="TimesNewRoman"/>
        </w:rPr>
        <w:t xml:space="preserve">. </w:t>
      </w:r>
      <w:r w:rsidRPr="004A0585">
        <w:rPr>
          <w:rFonts w:eastAsia="TimesNewRoman"/>
        </w:rPr>
        <w:t>А это возможно лишь на</w:t>
      </w:r>
      <w:r>
        <w:rPr>
          <w:rFonts w:eastAsia="TimesNewRoman"/>
        </w:rPr>
        <w:t xml:space="preserve"> </w:t>
      </w:r>
      <w:r w:rsidRPr="004A0585">
        <w:rPr>
          <w:rFonts w:eastAsia="TimesNewRoman"/>
        </w:rPr>
        <w:t>основе ступенчатой системы образования.</w:t>
      </w:r>
    </w:p>
    <w:p w:rsidR="006F1550" w:rsidRDefault="006F1550" w:rsidP="006F1550">
      <w:pPr>
        <w:rPr>
          <w:rFonts w:eastAsia="TimesNewRoman"/>
        </w:rPr>
      </w:pPr>
      <w:r w:rsidRPr="004A0585">
        <w:rPr>
          <w:rFonts w:eastAsia="TimesNewRoman"/>
        </w:rPr>
        <w:t>В мелких населенных пунктах функционируют основные или начальные</w:t>
      </w:r>
      <w:r>
        <w:rPr>
          <w:rFonts w:eastAsia="TimesNewRoman"/>
        </w:rPr>
        <w:t xml:space="preserve"> </w:t>
      </w:r>
      <w:r w:rsidRPr="004A0585">
        <w:rPr>
          <w:rFonts w:eastAsia="TimesNewRoman"/>
        </w:rPr>
        <w:t>школы. Средние школы имеются не во всех поселениях и, в основном, расположены в крупных населенных пунктах (обычно в центрах сельских поселений), а</w:t>
      </w:r>
      <w:r>
        <w:rPr>
          <w:rFonts w:eastAsia="TimesNewRoman"/>
        </w:rPr>
        <w:t xml:space="preserve"> </w:t>
      </w:r>
      <w:r w:rsidRPr="004A0585">
        <w:rPr>
          <w:rFonts w:eastAsia="TimesNewRoman"/>
        </w:rPr>
        <w:t>дети из других населенных пунктов доставляются на автобусах. С этой целью</w:t>
      </w:r>
      <w:r>
        <w:rPr>
          <w:rFonts w:eastAsia="TimesNewRoman"/>
        </w:rPr>
        <w:t xml:space="preserve"> </w:t>
      </w:r>
      <w:r w:rsidRPr="004A0585">
        <w:rPr>
          <w:rFonts w:eastAsia="TimesNewRoman"/>
        </w:rPr>
        <w:t>реализуется федеральная целевая программа «Сельский школьный автобус». В</w:t>
      </w:r>
      <w:r>
        <w:rPr>
          <w:rFonts w:eastAsia="TimesNewRoman"/>
        </w:rPr>
        <w:t xml:space="preserve"> </w:t>
      </w:r>
      <w:r w:rsidRPr="004A0585">
        <w:rPr>
          <w:rFonts w:eastAsia="TimesNewRoman"/>
        </w:rPr>
        <w:t>связи с этим актуализируется необходимость улучшения качества существующих</w:t>
      </w:r>
      <w:r>
        <w:rPr>
          <w:rFonts w:eastAsia="TimesNewRoman"/>
        </w:rPr>
        <w:t xml:space="preserve"> </w:t>
      </w:r>
      <w:r w:rsidRPr="004A0585">
        <w:rPr>
          <w:rFonts w:eastAsia="TimesNewRoman"/>
        </w:rPr>
        <w:t>дорог и строительство новых дорог для обеспечения доступности объектов образования и безопасности детей.</w:t>
      </w:r>
    </w:p>
    <w:p w:rsidR="00D32AC9" w:rsidRPr="00D32AC9" w:rsidRDefault="00D32AC9" w:rsidP="00D32AC9">
      <w:pPr>
        <w:pageBreakBefore/>
        <w:jc w:val="right"/>
      </w:pPr>
      <w:r w:rsidRPr="00D32AC9">
        <w:lastRenderedPageBreak/>
        <w:t xml:space="preserve">Таблица </w:t>
      </w:r>
      <w:r w:rsidR="00036CC2">
        <w:t>3</w:t>
      </w:r>
      <w:r w:rsidRPr="00D32AC9">
        <w:t>.3.2</w:t>
      </w:r>
    </w:p>
    <w:p w:rsidR="00D32AC9" w:rsidRPr="00D32AC9" w:rsidRDefault="00D32AC9" w:rsidP="00D32AC9">
      <w:r w:rsidRPr="00D32AC9">
        <w:t>Общие показатели образования по Высокогорскому району</w:t>
      </w:r>
      <w:r w:rsidRPr="00D32AC9">
        <w:rPr>
          <w:vertAlign w:val="superscript"/>
        </w:rPr>
        <w:footnoteReference w:id="2"/>
      </w:r>
    </w:p>
    <w:tbl>
      <w:tblPr>
        <w:tblStyle w:val="21"/>
        <w:tblW w:w="5226" w:type="pct"/>
        <w:tblLayout w:type="fixed"/>
        <w:tblLook w:val="00A0" w:firstRow="1" w:lastRow="0" w:firstColumn="1" w:lastColumn="0" w:noHBand="0" w:noVBand="0"/>
      </w:tblPr>
      <w:tblGrid>
        <w:gridCol w:w="3917"/>
        <w:gridCol w:w="1187"/>
        <w:gridCol w:w="818"/>
        <w:gridCol w:w="862"/>
        <w:gridCol w:w="1224"/>
        <w:gridCol w:w="1224"/>
        <w:gridCol w:w="772"/>
      </w:tblGrid>
      <w:tr w:rsidR="00D32AC9" w:rsidRPr="00D32AC9" w:rsidTr="00E62357">
        <w:tc>
          <w:tcPr>
            <w:tcW w:w="1957" w:type="pct"/>
          </w:tcPr>
          <w:p w:rsidR="00D32AC9" w:rsidRPr="00D32AC9" w:rsidRDefault="00D32AC9" w:rsidP="00D32AC9">
            <w:pPr>
              <w:ind w:firstLine="0"/>
              <w:rPr>
                <w:b/>
                <w:bCs/>
                <w:sz w:val="24"/>
              </w:rPr>
            </w:pPr>
            <w:r w:rsidRPr="00D32AC9">
              <w:rPr>
                <w:b/>
                <w:bCs/>
                <w:sz w:val="24"/>
              </w:rPr>
              <w:t>Показатели</w:t>
            </w:r>
          </w:p>
        </w:tc>
        <w:tc>
          <w:tcPr>
            <w:tcW w:w="593" w:type="pct"/>
          </w:tcPr>
          <w:p w:rsidR="00D32AC9" w:rsidRPr="00D32AC9" w:rsidRDefault="00D32AC9" w:rsidP="00D32AC9">
            <w:pPr>
              <w:ind w:firstLine="0"/>
              <w:rPr>
                <w:b/>
                <w:bCs/>
                <w:sz w:val="24"/>
              </w:rPr>
            </w:pPr>
            <w:r w:rsidRPr="00D32AC9">
              <w:rPr>
                <w:b/>
                <w:bCs/>
                <w:sz w:val="24"/>
              </w:rPr>
              <w:t>Ед. измерения</w:t>
            </w:r>
          </w:p>
        </w:tc>
        <w:tc>
          <w:tcPr>
            <w:tcW w:w="409" w:type="pct"/>
          </w:tcPr>
          <w:p w:rsidR="00D32AC9" w:rsidRPr="00D32AC9" w:rsidRDefault="00D32AC9" w:rsidP="00D32AC9">
            <w:pPr>
              <w:ind w:firstLine="0"/>
              <w:rPr>
                <w:b/>
                <w:bCs/>
                <w:sz w:val="24"/>
              </w:rPr>
            </w:pPr>
            <w:r w:rsidRPr="00D32AC9">
              <w:rPr>
                <w:b/>
                <w:bCs/>
                <w:sz w:val="24"/>
              </w:rPr>
              <w:t>2011</w:t>
            </w:r>
          </w:p>
        </w:tc>
        <w:tc>
          <w:tcPr>
            <w:tcW w:w="431" w:type="pct"/>
          </w:tcPr>
          <w:p w:rsidR="00D32AC9" w:rsidRPr="00D32AC9" w:rsidRDefault="00D32AC9" w:rsidP="00D32AC9">
            <w:pPr>
              <w:ind w:firstLine="0"/>
              <w:rPr>
                <w:b/>
                <w:bCs/>
                <w:sz w:val="24"/>
              </w:rPr>
            </w:pPr>
            <w:r w:rsidRPr="00D32AC9">
              <w:rPr>
                <w:b/>
                <w:bCs/>
                <w:sz w:val="24"/>
              </w:rPr>
              <w:t>2012</w:t>
            </w:r>
          </w:p>
        </w:tc>
        <w:tc>
          <w:tcPr>
            <w:tcW w:w="612" w:type="pct"/>
          </w:tcPr>
          <w:p w:rsidR="00D32AC9" w:rsidRPr="00D32AC9" w:rsidRDefault="00D32AC9" w:rsidP="00D32AC9">
            <w:pPr>
              <w:ind w:firstLine="0"/>
              <w:rPr>
                <w:b/>
                <w:bCs/>
                <w:sz w:val="24"/>
              </w:rPr>
            </w:pPr>
            <w:r w:rsidRPr="00D32AC9">
              <w:rPr>
                <w:b/>
                <w:bCs/>
                <w:sz w:val="24"/>
              </w:rPr>
              <w:t>2013</w:t>
            </w:r>
          </w:p>
        </w:tc>
        <w:tc>
          <w:tcPr>
            <w:tcW w:w="612" w:type="pct"/>
          </w:tcPr>
          <w:p w:rsidR="00D32AC9" w:rsidRPr="00D32AC9" w:rsidRDefault="00D32AC9" w:rsidP="00D32AC9">
            <w:pPr>
              <w:ind w:firstLine="0"/>
              <w:rPr>
                <w:b/>
                <w:bCs/>
                <w:sz w:val="24"/>
              </w:rPr>
            </w:pPr>
            <w:r w:rsidRPr="00D32AC9">
              <w:rPr>
                <w:b/>
                <w:bCs/>
                <w:sz w:val="24"/>
              </w:rPr>
              <w:t>2014</w:t>
            </w:r>
          </w:p>
        </w:tc>
        <w:tc>
          <w:tcPr>
            <w:tcW w:w="387" w:type="pct"/>
          </w:tcPr>
          <w:p w:rsidR="00D32AC9" w:rsidRPr="00D32AC9" w:rsidRDefault="00D32AC9" w:rsidP="00D32AC9">
            <w:pPr>
              <w:ind w:firstLine="0"/>
              <w:rPr>
                <w:b/>
                <w:bCs/>
                <w:sz w:val="24"/>
              </w:rPr>
            </w:pPr>
            <w:r w:rsidRPr="00D32AC9">
              <w:rPr>
                <w:b/>
                <w:bCs/>
                <w:sz w:val="24"/>
              </w:rPr>
              <w:t>2015</w:t>
            </w:r>
          </w:p>
        </w:tc>
      </w:tr>
      <w:tr w:rsidR="00D32AC9" w:rsidRPr="00D32AC9" w:rsidTr="00E62357">
        <w:tc>
          <w:tcPr>
            <w:tcW w:w="1957" w:type="pct"/>
          </w:tcPr>
          <w:p w:rsidR="00D32AC9" w:rsidRPr="00D32AC9" w:rsidRDefault="00D32AC9" w:rsidP="00D32AC9">
            <w:pPr>
              <w:ind w:firstLine="0"/>
              <w:rPr>
                <w:sz w:val="24"/>
              </w:rPr>
            </w:pPr>
            <w:r w:rsidRPr="00D32AC9">
              <w:rPr>
                <w:sz w:val="24"/>
              </w:rPr>
              <w:t>Число организаций, осуществляющих образовательную деятельность по образовательным программам дошкольного образования, присмотр и уход за детьми</w:t>
            </w:r>
          </w:p>
        </w:tc>
        <w:tc>
          <w:tcPr>
            <w:tcW w:w="593" w:type="pct"/>
            <w:vAlign w:val="center"/>
          </w:tcPr>
          <w:p w:rsidR="00D32AC9" w:rsidRPr="00D32AC9" w:rsidRDefault="00D32AC9" w:rsidP="00D32AC9">
            <w:pPr>
              <w:ind w:firstLine="0"/>
              <w:jc w:val="center"/>
              <w:rPr>
                <w:sz w:val="24"/>
              </w:rPr>
            </w:pPr>
            <w:r w:rsidRPr="00D32AC9">
              <w:rPr>
                <w:sz w:val="24"/>
              </w:rPr>
              <w:t>единица</w:t>
            </w:r>
          </w:p>
        </w:tc>
        <w:tc>
          <w:tcPr>
            <w:tcW w:w="409" w:type="pct"/>
            <w:vAlign w:val="center"/>
          </w:tcPr>
          <w:p w:rsidR="00D32AC9" w:rsidRPr="00D32AC9" w:rsidRDefault="00D32AC9" w:rsidP="00D32AC9">
            <w:pPr>
              <w:ind w:firstLine="0"/>
              <w:jc w:val="center"/>
              <w:rPr>
                <w:sz w:val="24"/>
              </w:rPr>
            </w:pPr>
            <w:r w:rsidRPr="00D32AC9">
              <w:rPr>
                <w:sz w:val="24"/>
              </w:rPr>
              <w:t>35</w:t>
            </w:r>
          </w:p>
        </w:tc>
        <w:tc>
          <w:tcPr>
            <w:tcW w:w="431" w:type="pct"/>
            <w:vAlign w:val="center"/>
          </w:tcPr>
          <w:p w:rsidR="00D32AC9" w:rsidRPr="00D32AC9" w:rsidRDefault="00D32AC9" w:rsidP="00D32AC9">
            <w:pPr>
              <w:ind w:firstLine="0"/>
              <w:jc w:val="center"/>
              <w:rPr>
                <w:sz w:val="24"/>
              </w:rPr>
            </w:pPr>
            <w:r w:rsidRPr="00D32AC9">
              <w:rPr>
                <w:sz w:val="24"/>
              </w:rPr>
              <w:t>37</w:t>
            </w:r>
          </w:p>
        </w:tc>
        <w:tc>
          <w:tcPr>
            <w:tcW w:w="612" w:type="pct"/>
            <w:vAlign w:val="center"/>
          </w:tcPr>
          <w:p w:rsidR="00D32AC9" w:rsidRPr="00D32AC9" w:rsidRDefault="00D32AC9" w:rsidP="00D32AC9">
            <w:pPr>
              <w:ind w:firstLine="0"/>
              <w:jc w:val="center"/>
              <w:rPr>
                <w:sz w:val="24"/>
              </w:rPr>
            </w:pPr>
            <w:r w:rsidRPr="00D32AC9">
              <w:rPr>
                <w:sz w:val="24"/>
              </w:rPr>
              <w:t>39</w:t>
            </w:r>
          </w:p>
        </w:tc>
        <w:tc>
          <w:tcPr>
            <w:tcW w:w="612" w:type="pct"/>
            <w:vAlign w:val="center"/>
          </w:tcPr>
          <w:p w:rsidR="00D32AC9" w:rsidRPr="00D32AC9" w:rsidRDefault="00D32AC9" w:rsidP="00D32AC9">
            <w:pPr>
              <w:ind w:firstLine="0"/>
              <w:jc w:val="center"/>
              <w:rPr>
                <w:sz w:val="24"/>
              </w:rPr>
            </w:pPr>
            <w:r w:rsidRPr="00D32AC9">
              <w:rPr>
                <w:sz w:val="24"/>
              </w:rPr>
              <w:t>37</w:t>
            </w:r>
          </w:p>
        </w:tc>
        <w:tc>
          <w:tcPr>
            <w:tcW w:w="387" w:type="pct"/>
            <w:vAlign w:val="center"/>
          </w:tcPr>
          <w:p w:rsidR="00D32AC9" w:rsidRPr="00D32AC9" w:rsidRDefault="00D32AC9" w:rsidP="00D32AC9">
            <w:pPr>
              <w:ind w:firstLine="0"/>
              <w:jc w:val="center"/>
              <w:rPr>
                <w:sz w:val="24"/>
              </w:rPr>
            </w:pPr>
            <w:r w:rsidRPr="00D32AC9">
              <w:rPr>
                <w:sz w:val="24"/>
              </w:rPr>
              <w:t>38</w:t>
            </w:r>
          </w:p>
        </w:tc>
      </w:tr>
      <w:tr w:rsidR="00D32AC9" w:rsidRPr="00D32AC9" w:rsidTr="00E62357">
        <w:tc>
          <w:tcPr>
            <w:tcW w:w="1957" w:type="pct"/>
          </w:tcPr>
          <w:p w:rsidR="00D32AC9" w:rsidRPr="00D32AC9" w:rsidRDefault="00D32AC9" w:rsidP="00D32AC9">
            <w:pPr>
              <w:ind w:firstLine="0"/>
              <w:rPr>
                <w:b/>
                <w:bCs/>
                <w:sz w:val="24"/>
              </w:rPr>
            </w:pPr>
            <w:r w:rsidRPr="00D32AC9">
              <w:rPr>
                <w:b/>
                <w:bCs/>
                <w:sz w:val="24"/>
              </w:rPr>
              <w:t>Всего</w:t>
            </w:r>
          </w:p>
        </w:tc>
        <w:tc>
          <w:tcPr>
            <w:tcW w:w="593" w:type="pct"/>
            <w:vAlign w:val="center"/>
          </w:tcPr>
          <w:p w:rsidR="00D32AC9" w:rsidRPr="00D32AC9" w:rsidRDefault="00D32AC9" w:rsidP="00D32AC9">
            <w:pPr>
              <w:ind w:firstLine="0"/>
              <w:jc w:val="center"/>
              <w:rPr>
                <w:b/>
                <w:bCs/>
                <w:sz w:val="24"/>
              </w:rPr>
            </w:pPr>
            <w:r w:rsidRPr="00D32AC9">
              <w:rPr>
                <w:b/>
                <w:bCs/>
                <w:sz w:val="24"/>
              </w:rPr>
              <w:t>единица</w:t>
            </w:r>
          </w:p>
        </w:tc>
        <w:tc>
          <w:tcPr>
            <w:tcW w:w="409" w:type="pct"/>
            <w:vAlign w:val="center"/>
          </w:tcPr>
          <w:p w:rsidR="00D32AC9" w:rsidRPr="00D32AC9" w:rsidRDefault="00D32AC9" w:rsidP="00D32AC9">
            <w:pPr>
              <w:ind w:firstLine="0"/>
              <w:jc w:val="center"/>
              <w:rPr>
                <w:b/>
                <w:bCs/>
                <w:sz w:val="24"/>
              </w:rPr>
            </w:pPr>
            <w:r w:rsidRPr="00D32AC9">
              <w:rPr>
                <w:b/>
                <w:bCs/>
                <w:sz w:val="24"/>
              </w:rPr>
              <w:t>35</w:t>
            </w:r>
          </w:p>
        </w:tc>
        <w:tc>
          <w:tcPr>
            <w:tcW w:w="431" w:type="pct"/>
            <w:vAlign w:val="center"/>
          </w:tcPr>
          <w:p w:rsidR="00D32AC9" w:rsidRPr="00D32AC9" w:rsidRDefault="00D32AC9" w:rsidP="00D32AC9">
            <w:pPr>
              <w:ind w:firstLine="0"/>
              <w:jc w:val="center"/>
              <w:rPr>
                <w:b/>
                <w:bCs/>
                <w:sz w:val="24"/>
              </w:rPr>
            </w:pPr>
            <w:r w:rsidRPr="00D32AC9">
              <w:rPr>
                <w:b/>
                <w:bCs/>
                <w:sz w:val="24"/>
              </w:rPr>
              <w:t>37</w:t>
            </w:r>
          </w:p>
        </w:tc>
        <w:tc>
          <w:tcPr>
            <w:tcW w:w="612" w:type="pct"/>
            <w:vAlign w:val="center"/>
          </w:tcPr>
          <w:p w:rsidR="00D32AC9" w:rsidRPr="00D32AC9" w:rsidRDefault="00D32AC9" w:rsidP="00D32AC9">
            <w:pPr>
              <w:ind w:firstLine="0"/>
              <w:jc w:val="center"/>
              <w:rPr>
                <w:b/>
                <w:bCs/>
                <w:sz w:val="24"/>
              </w:rPr>
            </w:pPr>
            <w:r w:rsidRPr="00D32AC9">
              <w:rPr>
                <w:b/>
                <w:bCs/>
                <w:sz w:val="24"/>
              </w:rPr>
              <w:t>39</w:t>
            </w:r>
          </w:p>
        </w:tc>
        <w:tc>
          <w:tcPr>
            <w:tcW w:w="612" w:type="pct"/>
            <w:vAlign w:val="center"/>
          </w:tcPr>
          <w:p w:rsidR="00D32AC9" w:rsidRPr="00D32AC9" w:rsidRDefault="00D32AC9" w:rsidP="00D32AC9">
            <w:pPr>
              <w:ind w:firstLine="0"/>
              <w:jc w:val="center"/>
              <w:rPr>
                <w:b/>
                <w:bCs/>
                <w:sz w:val="24"/>
              </w:rPr>
            </w:pPr>
            <w:r w:rsidRPr="00D32AC9">
              <w:rPr>
                <w:b/>
                <w:bCs/>
                <w:sz w:val="24"/>
              </w:rPr>
              <w:t>37</w:t>
            </w:r>
          </w:p>
        </w:tc>
        <w:tc>
          <w:tcPr>
            <w:tcW w:w="387" w:type="pct"/>
            <w:vAlign w:val="center"/>
          </w:tcPr>
          <w:p w:rsidR="00D32AC9" w:rsidRPr="00D32AC9" w:rsidRDefault="00D32AC9" w:rsidP="00D32AC9">
            <w:pPr>
              <w:ind w:firstLine="0"/>
              <w:jc w:val="center"/>
              <w:rPr>
                <w:b/>
                <w:bCs/>
                <w:sz w:val="24"/>
              </w:rPr>
            </w:pPr>
            <w:r w:rsidRPr="00D32AC9">
              <w:rPr>
                <w:b/>
                <w:bCs/>
                <w:sz w:val="24"/>
              </w:rPr>
              <w:t>38</w:t>
            </w:r>
          </w:p>
        </w:tc>
      </w:tr>
      <w:tr w:rsidR="00D32AC9" w:rsidRPr="00D32AC9" w:rsidTr="00E62357">
        <w:tc>
          <w:tcPr>
            <w:tcW w:w="1957" w:type="pct"/>
          </w:tcPr>
          <w:p w:rsidR="00D32AC9" w:rsidRPr="00D32AC9" w:rsidRDefault="00D32AC9" w:rsidP="00D32AC9">
            <w:pPr>
              <w:ind w:firstLine="0"/>
              <w:rPr>
                <w:sz w:val="24"/>
              </w:rPr>
            </w:pPr>
            <w:r w:rsidRPr="00D32AC9">
              <w:rPr>
                <w:sz w:val="24"/>
              </w:rPr>
              <w:t>Дошкольные образовательные организации</w:t>
            </w:r>
          </w:p>
        </w:tc>
        <w:tc>
          <w:tcPr>
            <w:tcW w:w="593" w:type="pct"/>
            <w:vAlign w:val="center"/>
          </w:tcPr>
          <w:p w:rsidR="00D32AC9" w:rsidRPr="00D32AC9" w:rsidRDefault="00D32AC9" w:rsidP="00D32AC9">
            <w:pPr>
              <w:ind w:firstLine="0"/>
              <w:jc w:val="center"/>
              <w:rPr>
                <w:sz w:val="24"/>
              </w:rPr>
            </w:pPr>
            <w:r w:rsidRPr="00D32AC9">
              <w:rPr>
                <w:sz w:val="24"/>
              </w:rPr>
              <w:t>единица</w:t>
            </w:r>
          </w:p>
        </w:tc>
        <w:tc>
          <w:tcPr>
            <w:tcW w:w="409" w:type="pct"/>
            <w:vAlign w:val="center"/>
          </w:tcPr>
          <w:p w:rsidR="00D32AC9" w:rsidRPr="00D32AC9" w:rsidRDefault="00D32AC9" w:rsidP="00D32AC9">
            <w:pPr>
              <w:ind w:firstLine="0"/>
              <w:jc w:val="center"/>
              <w:rPr>
                <w:sz w:val="24"/>
              </w:rPr>
            </w:pPr>
            <w:r w:rsidRPr="00D32AC9">
              <w:rPr>
                <w:sz w:val="24"/>
              </w:rPr>
              <w:t>35</w:t>
            </w:r>
          </w:p>
        </w:tc>
        <w:tc>
          <w:tcPr>
            <w:tcW w:w="431" w:type="pct"/>
            <w:vAlign w:val="center"/>
          </w:tcPr>
          <w:p w:rsidR="00D32AC9" w:rsidRPr="00D32AC9" w:rsidRDefault="00D32AC9" w:rsidP="00D32AC9">
            <w:pPr>
              <w:ind w:firstLine="0"/>
              <w:jc w:val="center"/>
              <w:rPr>
                <w:sz w:val="24"/>
              </w:rPr>
            </w:pPr>
            <w:r w:rsidRPr="00D32AC9">
              <w:rPr>
                <w:sz w:val="24"/>
              </w:rPr>
              <w:t>37</w:t>
            </w:r>
          </w:p>
        </w:tc>
        <w:tc>
          <w:tcPr>
            <w:tcW w:w="612" w:type="pct"/>
            <w:vAlign w:val="center"/>
          </w:tcPr>
          <w:p w:rsidR="00D32AC9" w:rsidRPr="00D32AC9" w:rsidRDefault="00D32AC9" w:rsidP="00D32AC9">
            <w:pPr>
              <w:ind w:firstLine="0"/>
              <w:jc w:val="center"/>
              <w:rPr>
                <w:sz w:val="24"/>
              </w:rPr>
            </w:pPr>
            <w:r w:rsidRPr="00D32AC9">
              <w:rPr>
                <w:sz w:val="24"/>
              </w:rPr>
              <w:t>39</w:t>
            </w:r>
          </w:p>
        </w:tc>
        <w:tc>
          <w:tcPr>
            <w:tcW w:w="612" w:type="pct"/>
            <w:vAlign w:val="center"/>
          </w:tcPr>
          <w:p w:rsidR="00D32AC9" w:rsidRPr="00D32AC9" w:rsidRDefault="00D32AC9" w:rsidP="00D32AC9">
            <w:pPr>
              <w:ind w:firstLine="0"/>
              <w:jc w:val="center"/>
              <w:rPr>
                <w:sz w:val="24"/>
              </w:rPr>
            </w:pPr>
            <w:r w:rsidRPr="00D32AC9">
              <w:rPr>
                <w:sz w:val="24"/>
              </w:rPr>
              <w:t>37</w:t>
            </w:r>
          </w:p>
        </w:tc>
        <w:tc>
          <w:tcPr>
            <w:tcW w:w="387" w:type="pct"/>
            <w:vAlign w:val="center"/>
          </w:tcPr>
          <w:p w:rsidR="00D32AC9" w:rsidRPr="00D32AC9" w:rsidRDefault="00D32AC9" w:rsidP="00D32AC9">
            <w:pPr>
              <w:ind w:firstLine="0"/>
              <w:jc w:val="center"/>
              <w:rPr>
                <w:sz w:val="24"/>
              </w:rPr>
            </w:pPr>
            <w:r w:rsidRPr="00D32AC9">
              <w:rPr>
                <w:sz w:val="24"/>
              </w:rPr>
              <w:t>38</w:t>
            </w:r>
          </w:p>
        </w:tc>
      </w:tr>
      <w:tr w:rsidR="00D32AC9" w:rsidRPr="00D32AC9" w:rsidTr="00E62357">
        <w:tc>
          <w:tcPr>
            <w:tcW w:w="1957" w:type="pct"/>
          </w:tcPr>
          <w:p w:rsidR="00D32AC9" w:rsidRPr="00D32AC9" w:rsidRDefault="00D32AC9" w:rsidP="00D32AC9">
            <w:pPr>
              <w:ind w:firstLine="0"/>
              <w:rPr>
                <w:sz w:val="24"/>
              </w:rPr>
            </w:pPr>
            <w:r w:rsidRPr="00D32AC9">
              <w:rPr>
                <w:sz w:val="24"/>
              </w:rPr>
              <w:t>Доля детей в возрасте 1-6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1-6 лет</w:t>
            </w:r>
          </w:p>
        </w:tc>
        <w:tc>
          <w:tcPr>
            <w:tcW w:w="593" w:type="pct"/>
            <w:vAlign w:val="center"/>
          </w:tcPr>
          <w:p w:rsidR="00D32AC9" w:rsidRPr="00D32AC9" w:rsidRDefault="00D32AC9" w:rsidP="00D32AC9">
            <w:pPr>
              <w:ind w:firstLine="0"/>
              <w:jc w:val="center"/>
              <w:rPr>
                <w:sz w:val="24"/>
              </w:rPr>
            </w:pPr>
            <w:r w:rsidRPr="00D32AC9">
              <w:rPr>
                <w:sz w:val="24"/>
              </w:rPr>
              <w:t>процент</w:t>
            </w:r>
          </w:p>
        </w:tc>
        <w:tc>
          <w:tcPr>
            <w:tcW w:w="409" w:type="pct"/>
            <w:vAlign w:val="center"/>
          </w:tcPr>
          <w:p w:rsidR="00D32AC9" w:rsidRPr="00D32AC9" w:rsidRDefault="00D32AC9" w:rsidP="00D32AC9">
            <w:pPr>
              <w:ind w:firstLine="0"/>
              <w:jc w:val="center"/>
              <w:rPr>
                <w:sz w:val="24"/>
              </w:rPr>
            </w:pPr>
            <w:r w:rsidRPr="00D32AC9">
              <w:rPr>
                <w:sz w:val="24"/>
              </w:rPr>
              <w:t>52.36</w:t>
            </w:r>
          </w:p>
        </w:tc>
        <w:tc>
          <w:tcPr>
            <w:tcW w:w="431" w:type="pct"/>
            <w:vAlign w:val="center"/>
          </w:tcPr>
          <w:p w:rsidR="00D32AC9" w:rsidRPr="00D32AC9" w:rsidRDefault="00D32AC9" w:rsidP="00D32AC9">
            <w:pPr>
              <w:ind w:firstLine="0"/>
              <w:jc w:val="center"/>
              <w:rPr>
                <w:sz w:val="24"/>
              </w:rPr>
            </w:pPr>
            <w:r w:rsidRPr="00D32AC9">
              <w:rPr>
                <w:sz w:val="24"/>
              </w:rPr>
              <w:t>51.37</w:t>
            </w:r>
          </w:p>
        </w:tc>
        <w:tc>
          <w:tcPr>
            <w:tcW w:w="612" w:type="pct"/>
            <w:vAlign w:val="center"/>
          </w:tcPr>
          <w:p w:rsidR="00D32AC9" w:rsidRPr="00D32AC9" w:rsidRDefault="00D32AC9" w:rsidP="00D32AC9">
            <w:pPr>
              <w:ind w:firstLine="0"/>
              <w:jc w:val="center"/>
              <w:rPr>
                <w:sz w:val="24"/>
              </w:rPr>
            </w:pPr>
            <w:r w:rsidRPr="00D32AC9">
              <w:rPr>
                <w:sz w:val="24"/>
              </w:rPr>
              <w:t>57.26</w:t>
            </w:r>
          </w:p>
        </w:tc>
        <w:tc>
          <w:tcPr>
            <w:tcW w:w="612" w:type="pct"/>
            <w:vAlign w:val="center"/>
          </w:tcPr>
          <w:p w:rsidR="00D32AC9" w:rsidRPr="00D32AC9" w:rsidRDefault="00D32AC9" w:rsidP="00D32AC9">
            <w:pPr>
              <w:ind w:firstLine="0"/>
              <w:jc w:val="center"/>
              <w:rPr>
                <w:sz w:val="24"/>
              </w:rPr>
            </w:pPr>
            <w:r w:rsidRPr="00D32AC9">
              <w:rPr>
                <w:sz w:val="24"/>
              </w:rPr>
              <w:t>55,8</w:t>
            </w:r>
          </w:p>
        </w:tc>
        <w:tc>
          <w:tcPr>
            <w:tcW w:w="387" w:type="pct"/>
            <w:vAlign w:val="center"/>
          </w:tcPr>
          <w:p w:rsidR="00D32AC9" w:rsidRPr="00D32AC9" w:rsidRDefault="00D32AC9" w:rsidP="00D32AC9">
            <w:pPr>
              <w:ind w:firstLine="0"/>
              <w:jc w:val="center"/>
              <w:rPr>
                <w:sz w:val="24"/>
              </w:rPr>
            </w:pPr>
            <w:r w:rsidRPr="00D32AC9">
              <w:rPr>
                <w:sz w:val="24"/>
              </w:rPr>
              <w:t>58,57</w:t>
            </w:r>
          </w:p>
        </w:tc>
      </w:tr>
      <w:tr w:rsidR="00D32AC9" w:rsidRPr="00D32AC9" w:rsidTr="00E62357">
        <w:tc>
          <w:tcPr>
            <w:tcW w:w="1957" w:type="pct"/>
          </w:tcPr>
          <w:p w:rsidR="00D32AC9" w:rsidRPr="00D32AC9" w:rsidRDefault="00D32AC9" w:rsidP="00D32AC9">
            <w:pPr>
              <w:ind w:firstLine="0"/>
              <w:rPr>
                <w:sz w:val="24"/>
              </w:rPr>
            </w:pPr>
            <w:r w:rsidRPr="00D32AC9">
              <w:rPr>
                <w:sz w:val="24"/>
              </w:rPr>
              <w:t>Число мест в организациях, осуществляющих образовательную деятельность по образовательным программам дошкольного образования, присмотр и уход за детьми</w:t>
            </w:r>
          </w:p>
        </w:tc>
        <w:tc>
          <w:tcPr>
            <w:tcW w:w="593" w:type="pct"/>
            <w:vAlign w:val="center"/>
          </w:tcPr>
          <w:p w:rsidR="00D32AC9" w:rsidRPr="00D32AC9" w:rsidRDefault="00D32AC9" w:rsidP="00D32AC9">
            <w:pPr>
              <w:ind w:firstLine="0"/>
              <w:jc w:val="center"/>
              <w:rPr>
                <w:sz w:val="24"/>
              </w:rPr>
            </w:pPr>
            <w:r w:rsidRPr="00D32AC9">
              <w:rPr>
                <w:sz w:val="24"/>
              </w:rPr>
              <w:t>место</w:t>
            </w:r>
          </w:p>
        </w:tc>
        <w:tc>
          <w:tcPr>
            <w:tcW w:w="409" w:type="pct"/>
            <w:vAlign w:val="center"/>
          </w:tcPr>
          <w:p w:rsidR="00D32AC9" w:rsidRPr="00D32AC9" w:rsidRDefault="00D32AC9" w:rsidP="00D32AC9">
            <w:pPr>
              <w:ind w:firstLine="0"/>
              <w:jc w:val="center"/>
              <w:rPr>
                <w:sz w:val="24"/>
              </w:rPr>
            </w:pPr>
            <w:r w:rsidRPr="00D32AC9">
              <w:rPr>
                <w:sz w:val="24"/>
              </w:rPr>
              <w:t>1489</w:t>
            </w:r>
          </w:p>
        </w:tc>
        <w:tc>
          <w:tcPr>
            <w:tcW w:w="431" w:type="pct"/>
            <w:vAlign w:val="center"/>
          </w:tcPr>
          <w:p w:rsidR="00D32AC9" w:rsidRPr="00D32AC9" w:rsidRDefault="00D32AC9" w:rsidP="00D32AC9">
            <w:pPr>
              <w:ind w:firstLine="0"/>
              <w:jc w:val="center"/>
              <w:rPr>
                <w:sz w:val="24"/>
              </w:rPr>
            </w:pPr>
            <w:r w:rsidRPr="00D32AC9">
              <w:rPr>
                <w:sz w:val="24"/>
              </w:rPr>
              <w:t>1690</w:t>
            </w:r>
          </w:p>
        </w:tc>
        <w:tc>
          <w:tcPr>
            <w:tcW w:w="612" w:type="pct"/>
            <w:vAlign w:val="center"/>
          </w:tcPr>
          <w:p w:rsidR="00D32AC9" w:rsidRPr="00D32AC9" w:rsidRDefault="00D32AC9" w:rsidP="00D32AC9">
            <w:pPr>
              <w:ind w:firstLine="0"/>
              <w:jc w:val="center"/>
              <w:rPr>
                <w:sz w:val="24"/>
              </w:rPr>
            </w:pPr>
            <w:r w:rsidRPr="00D32AC9">
              <w:rPr>
                <w:sz w:val="24"/>
              </w:rPr>
              <w:t>1759</w:t>
            </w:r>
          </w:p>
        </w:tc>
        <w:tc>
          <w:tcPr>
            <w:tcW w:w="612" w:type="pct"/>
            <w:vAlign w:val="center"/>
          </w:tcPr>
          <w:p w:rsidR="00D32AC9" w:rsidRPr="00D32AC9" w:rsidRDefault="00D32AC9" w:rsidP="00D32AC9">
            <w:pPr>
              <w:ind w:firstLine="0"/>
              <w:jc w:val="center"/>
              <w:rPr>
                <w:sz w:val="24"/>
              </w:rPr>
            </w:pPr>
            <w:r w:rsidRPr="00D32AC9">
              <w:rPr>
                <w:sz w:val="24"/>
              </w:rPr>
              <w:t>1975</w:t>
            </w:r>
          </w:p>
        </w:tc>
        <w:tc>
          <w:tcPr>
            <w:tcW w:w="387" w:type="pct"/>
            <w:vAlign w:val="center"/>
          </w:tcPr>
          <w:p w:rsidR="00D32AC9" w:rsidRPr="00D32AC9" w:rsidRDefault="00D32AC9" w:rsidP="00D32AC9">
            <w:pPr>
              <w:ind w:firstLine="0"/>
              <w:jc w:val="center"/>
              <w:rPr>
                <w:sz w:val="24"/>
              </w:rPr>
            </w:pPr>
            <w:r w:rsidRPr="00D32AC9">
              <w:rPr>
                <w:sz w:val="24"/>
              </w:rPr>
              <w:t>2113</w:t>
            </w:r>
          </w:p>
        </w:tc>
      </w:tr>
      <w:tr w:rsidR="00D32AC9" w:rsidRPr="00D32AC9" w:rsidTr="00E62357">
        <w:tc>
          <w:tcPr>
            <w:tcW w:w="1957" w:type="pct"/>
          </w:tcPr>
          <w:p w:rsidR="00D32AC9" w:rsidRPr="00D32AC9" w:rsidRDefault="00D32AC9" w:rsidP="00D32AC9">
            <w:pPr>
              <w:ind w:firstLine="0"/>
              <w:rPr>
                <w:b/>
                <w:bCs/>
                <w:sz w:val="24"/>
              </w:rPr>
            </w:pPr>
            <w:r w:rsidRPr="00D32AC9">
              <w:rPr>
                <w:b/>
                <w:bCs/>
                <w:sz w:val="24"/>
              </w:rPr>
              <w:t>Всего</w:t>
            </w:r>
          </w:p>
        </w:tc>
        <w:tc>
          <w:tcPr>
            <w:tcW w:w="593" w:type="pct"/>
            <w:vAlign w:val="center"/>
          </w:tcPr>
          <w:p w:rsidR="00D32AC9" w:rsidRPr="00D32AC9" w:rsidRDefault="00D32AC9" w:rsidP="00D32AC9">
            <w:pPr>
              <w:ind w:firstLine="0"/>
              <w:jc w:val="center"/>
              <w:rPr>
                <w:b/>
                <w:bCs/>
                <w:sz w:val="24"/>
              </w:rPr>
            </w:pPr>
            <w:r w:rsidRPr="00D32AC9">
              <w:rPr>
                <w:b/>
                <w:bCs/>
                <w:sz w:val="24"/>
              </w:rPr>
              <w:t>человек</w:t>
            </w:r>
          </w:p>
        </w:tc>
        <w:tc>
          <w:tcPr>
            <w:tcW w:w="409" w:type="pct"/>
            <w:vAlign w:val="center"/>
          </w:tcPr>
          <w:p w:rsidR="00D32AC9" w:rsidRPr="00D32AC9" w:rsidRDefault="00D32AC9" w:rsidP="00D32AC9">
            <w:pPr>
              <w:ind w:firstLine="0"/>
              <w:jc w:val="center"/>
              <w:rPr>
                <w:b/>
                <w:bCs/>
                <w:sz w:val="24"/>
              </w:rPr>
            </w:pPr>
            <w:r w:rsidRPr="00D32AC9">
              <w:rPr>
                <w:b/>
                <w:bCs/>
                <w:sz w:val="24"/>
              </w:rPr>
              <w:t>1462</w:t>
            </w:r>
          </w:p>
        </w:tc>
        <w:tc>
          <w:tcPr>
            <w:tcW w:w="431" w:type="pct"/>
            <w:vAlign w:val="center"/>
          </w:tcPr>
          <w:p w:rsidR="00D32AC9" w:rsidRPr="00D32AC9" w:rsidRDefault="00D32AC9" w:rsidP="00D32AC9">
            <w:pPr>
              <w:ind w:firstLine="0"/>
              <w:jc w:val="center"/>
              <w:rPr>
                <w:b/>
                <w:bCs/>
                <w:sz w:val="24"/>
              </w:rPr>
            </w:pPr>
            <w:r w:rsidRPr="00D32AC9">
              <w:rPr>
                <w:b/>
                <w:bCs/>
                <w:sz w:val="24"/>
              </w:rPr>
              <w:t>1654</w:t>
            </w:r>
          </w:p>
        </w:tc>
        <w:tc>
          <w:tcPr>
            <w:tcW w:w="612" w:type="pct"/>
            <w:vAlign w:val="center"/>
          </w:tcPr>
          <w:p w:rsidR="00D32AC9" w:rsidRPr="00D32AC9" w:rsidRDefault="00D32AC9" w:rsidP="00D32AC9">
            <w:pPr>
              <w:ind w:firstLine="0"/>
              <w:jc w:val="center"/>
              <w:rPr>
                <w:b/>
                <w:bCs/>
                <w:sz w:val="24"/>
              </w:rPr>
            </w:pPr>
            <w:r w:rsidRPr="00D32AC9">
              <w:rPr>
                <w:b/>
                <w:bCs/>
                <w:sz w:val="24"/>
              </w:rPr>
              <w:t>1793</w:t>
            </w:r>
          </w:p>
        </w:tc>
        <w:tc>
          <w:tcPr>
            <w:tcW w:w="612" w:type="pct"/>
            <w:vAlign w:val="center"/>
          </w:tcPr>
          <w:p w:rsidR="00D32AC9" w:rsidRPr="00D32AC9" w:rsidRDefault="00D32AC9" w:rsidP="00D32AC9">
            <w:pPr>
              <w:ind w:firstLine="0"/>
              <w:jc w:val="center"/>
              <w:rPr>
                <w:b/>
                <w:bCs/>
                <w:sz w:val="24"/>
              </w:rPr>
            </w:pPr>
            <w:r w:rsidRPr="00D32AC9">
              <w:rPr>
                <w:b/>
                <w:bCs/>
                <w:sz w:val="24"/>
              </w:rPr>
              <w:t>2018</w:t>
            </w:r>
          </w:p>
        </w:tc>
        <w:tc>
          <w:tcPr>
            <w:tcW w:w="387" w:type="pct"/>
            <w:vAlign w:val="center"/>
          </w:tcPr>
          <w:p w:rsidR="00D32AC9" w:rsidRPr="00D32AC9" w:rsidRDefault="00D32AC9" w:rsidP="00D32AC9">
            <w:pPr>
              <w:ind w:firstLine="0"/>
              <w:jc w:val="center"/>
              <w:rPr>
                <w:b/>
                <w:bCs/>
                <w:sz w:val="24"/>
              </w:rPr>
            </w:pPr>
            <w:r w:rsidRPr="00D32AC9">
              <w:rPr>
                <w:b/>
                <w:bCs/>
                <w:sz w:val="24"/>
              </w:rPr>
              <w:t>2119</w:t>
            </w:r>
          </w:p>
        </w:tc>
      </w:tr>
      <w:tr w:rsidR="00D32AC9" w:rsidRPr="00D32AC9" w:rsidTr="00E62357">
        <w:tc>
          <w:tcPr>
            <w:tcW w:w="1957" w:type="pct"/>
          </w:tcPr>
          <w:p w:rsidR="00D32AC9" w:rsidRPr="00D32AC9" w:rsidRDefault="00D32AC9" w:rsidP="00D32AC9">
            <w:pPr>
              <w:ind w:firstLine="0"/>
              <w:rPr>
                <w:sz w:val="24"/>
              </w:rPr>
            </w:pPr>
            <w:r w:rsidRPr="00D32AC9">
              <w:rPr>
                <w:sz w:val="24"/>
              </w:rPr>
              <w:t>Дошкольные образовательные организации</w:t>
            </w:r>
          </w:p>
        </w:tc>
        <w:tc>
          <w:tcPr>
            <w:tcW w:w="593" w:type="pct"/>
            <w:vAlign w:val="center"/>
          </w:tcPr>
          <w:p w:rsidR="00D32AC9" w:rsidRPr="00D32AC9" w:rsidRDefault="00D32AC9" w:rsidP="00D32AC9">
            <w:pPr>
              <w:ind w:firstLine="0"/>
              <w:jc w:val="center"/>
              <w:rPr>
                <w:sz w:val="24"/>
              </w:rPr>
            </w:pPr>
            <w:r w:rsidRPr="00D32AC9">
              <w:rPr>
                <w:sz w:val="24"/>
              </w:rPr>
              <w:t>человек</w:t>
            </w:r>
          </w:p>
        </w:tc>
        <w:tc>
          <w:tcPr>
            <w:tcW w:w="409" w:type="pct"/>
            <w:vAlign w:val="center"/>
          </w:tcPr>
          <w:p w:rsidR="00D32AC9" w:rsidRPr="00D32AC9" w:rsidRDefault="00D32AC9" w:rsidP="00D32AC9">
            <w:pPr>
              <w:ind w:firstLine="0"/>
              <w:jc w:val="center"/>
              <w:rPr>
                <w:sz w:val="24"/>
              </w:rPr>
            </w:pPr>
            <w:r w:rsidRPr="00D32AC9">
              <w:rPr>
                <w:sz w:val="24"/>
              </w:rPr>
              <w:t>1462</w:t>
            </w:r>
          </w:p>
        </w:tc>
        <w:tc>
          <w:tcPr>
            <w:tcW w:w="431" w:type="pct"/>
            <w:vAlign w:val="center"/>
          </w:tcPr>
          <w:p w:rsidR="00D32AC9" w:rsidRPr="00D32AC9" w:rsidRDefault="00D32AC9" w:rsidP="00D32AC9">
            <w:pPr>
              <w:ind w:firstLine="0"/>
              <w:jc w:val="center"/>
              <w:rPr>
                <w:sz w:val="24"/>
              </w:rPr>
            </w:pPr>
            <w:r w:rsidRPr="00D32AC9">
              <w:rPr>
                <w:sz w:val="24"/>
              </w:rPr>
              <w:t>1654</w:t>
            </w:r>
          </w:p>
        </w:tc>
        <w:tc>
          <w:tcPr>
            <w:tcW w:w="612" w:type="pct"/>
            <w:vAlign w:val="center"/>
          </w:tcPr>
          <w:p w:rsidR="00D32AC9" w:rsidRPr="00D32AC9" w:rsidRDefault="00D32AC9" w:rsidP="00D32AC9">
            <w:pPr>
              <w:ind w:firstLine="0"/>
              <w:jc w:val="center"/>
              <w:rPr>
                <w:sz w:val="24"/>
              </w:rPr>
            </w:pPr>
            <w:r w:rsidRPr="00D32AC9">
              <w:rPr>
                <w:sz w:val="24"/>
              </w:rPr>
              <w:t>1793</w:t>
            </w:r>
          </w:p>
        </w:tc>
        <w:tc>
          <w:tcPr>
            <w:tcW w:w="612" w:type="pct"/>
            <w:vAlign w:val="center"/>
          </w:tcPr>
          <w:p w:rsidR="00D32AC9" w:rsidRPr="00D32AC9" w:rsidRDefault="00D32AC9" w:rsidP="00D32AC9">
            <w:pPr>
              <w:ind w:firstLine="0"/>
              <w:jc w:val="center"/>
              <w:rPr>
                <w:sz w:val="24"/>
              </w:rPr>
            </w:pPr>
            <w:r w:rsidRPr="00D32AC9">
              <w:rPr>
                <w:sz w:val="24"/>
              </w:rPr>
              <w:t>2018</w:t>
            </w:r>
          </w:p>
        </w:tc>
        <w:tc>
          <w:tcPr>
            <w:tcW w:w="387" w:type="pct"/>
            <w:vAlign w:val="center"/>
          </w:tcPr>
          <w:p w:rsidR="00D32AC9" w:rsidRPr="00D32AC9" w:rsidRDefault="00D32AC9" w:rsidP="00D32AC9">
            <w:pPr>
              <w:ind w:firstLine="0"/>
              <w:jc w:val="center"/>
              <w:rPr>
                <w:sz w:val="24"/>
              </w:rPr>
            </w:pPr>
            <w:r w:rsidRPr="00D32AC9">
              <w:rPr>
                <w:sz w:val="24"/>
              </w:rPr>
              <w:t>2119</w:t>
            </w:r>
          </w:p>
        </w:tc>
      </w:tr>
      <w:tr w:rsidR="00D32AC9" w:rsidRPr="00D32AC9" w:rsidTr="00E62357">
        <w:tc>
          <w:tcPr>
            <w:tcW w:w="1957" w:type="pct"/>
          </w:tcPr>
          <w:p w:rsidR="00D32AC9" w:rsidRPr="00D32AC9" w:rsidRDefault="00D32AC9" w:rsidP="00D32AC9">
            <w:pPr>
              <w:ind w:firstLine="0"/>
              <w:rPr>
                <w:sz w:val="24"/>
              </w:rPr>
            </w:pPr>
            <w:r w:rsidRPr="00D32AC9">
              <w:rPr>
                <w:sz w:val="24"/>
              </w:rPr>
              <w:t>Численность детей, состоящих на учете для определения в дошкольные образовательные организации, на конец отчетного года</w:t>
            </w:r>
          </w:p>
        </w:tc>
        <w:tc>
          <w:tcPr>
            <w:tcW w:w="593" w:type="pct"/>
            <w:vAlign w:val="center"/>
          </w:tcPr>
          <w:p w:rsidR="00D32AC9" w:rsidRPr="00D32AC9" w:rsidRDefault="00D32AC9" w:rsidP="00D32AC9">
            <w:pPr>
              <w:ind w:firstLine="0"/>
              <w:jc w:val="center"/>
              <w:rPr>
                <w:sz w:val="24"/>
              </w:rPr>
            </w:pPr>
            <w:r w:rsidRPr="00D32AC9">
              <w:rPr>
                <w:sz w:val="24"/>
              </w:rPr>
              <w:t>человек</w:t>
            </w:r>
          </w:p>
        </w:tc>
        <w:tc>
          <w:tcPr>
            <w:tcW w:w="409" w:type="pct"/>
            <w:vAlign w:val="center"/>
          </w:tcPr>
          <w:p w:rsidR="00D32AC9" w:rsidRPr="00D32AC9" w:rsidRDefault="00D32AC9" w:rsidP="00D32AC9">
            <w:pPr>
              <w:ind w:firstLine="0"/>
              <w:jc w:val="center"/>
              <w:rPr>
                <w:sz w:val="24"/>
              </w:rPr>
            </w:pPr>
            <w:r w:rsidRPr="00D32AC9">
              <w:rPr>
                <w:sz w:val="24"/>
              </w:rPr>
              <w:t>1146</w:t>
            </w:r>
          </w:p>
        </w:tc>
        <w:tc>
          <w:tcPr>
            <w:tcW w:w="431" w:type="pct"/>
            <w:vAlign w:val="center"/>
          </w:tcPr>
          <w:p w:rsidR="00D32AC9" w:rsidRPr="00D32AC9" w:rsidRDefault="00D32AC9" w:rsidP="00D32AC9">
            <w:pPr>
              <w:ind w:firstLine="0"/>
              <w:jc w:val="center"/>
              <w:rPr>
                <w:sz w:val="24"/>
              </w:rPr>
            </w:pPr>
            <w:r w:rsidRPr="00D32AC9">
              <w:rPr>
                <w:sz w:val="24"/>
              </w:rPr>
              <w:t>1215</w:t>
            </w:r>
          </w:p>
        </w:tc>
        <w:tc>
          <w:tcPr>
            <w:tcW w:w="612" w:type="pct"/>
            <w:vAlign w:val="center"/>
          </w:tcPr>
          <w:p w:rsidR="00D32AC9" w:rsidRPr="00D32AC9" w:rsidRDefault="00D32AC9" w:rsidP="00D32AC9">
            <w:pPr>
              <w:ind w:firstLine="0"/>
              <w:jc w:val="center"/>
              <w:rPr>
                <w:sz w:val="24"/>
              </w:rPr>
            </w:pPr>
            <w:r w:rsidRPr="00D32AC9">
              <w:rPr>
                <w:sz w:val="24"/>
              </w:rPr>
              <w:t>1289</w:t>
            </w:r>
          </w:p>
        </w:tc>
        <w:tc>
          <w:tcPr>
            <w:tcW w:w="612" w:type="pct"/>
            <w:vAlign w:val="center"/>
          </w:tcPr>
          <w:p w:rsidR="00D32AC9" w:rsidRPr="00D32AC9" w:rsidRDefault="00D32AC9" w:rsidP="00D32AC9">
            <w:pPr>
              <w:ind w:firstLine="0"/>
              <w:jc w:val="center"/>
              <w:rPr>
                <w:sz w:val="24"/>
              </w:rPr>
            </w:pPr>
            <w:r w:rsidRPr="00D32AC9">
              <w:rPr>
                <w:sz w:val="24"/>
              </w:rPr>
              <w:t>1350</w:t>
            </w:r>
          </w:p>
        </w:tc>
        <w:tc>
          <w:tcPr>
            <w:tcW w:w="387" w:type="pct"/>
            <w:vAlign w:val="center"/>
          </w:tcPr>
          <w:p w:rsidR="00D32AC9" w:rsidRPr="00D32AC9" w:rsidRDefault="00D32AC9" w:rsidP="00D32AC9">
            <w:pPr>
              <w:ind w:firstLine="0"/>
              <w:jc w:val="center"/>
              <w:rPr>
                <w:sz w:val="24"/>
              </w:rPr>
            </w:pPr>
            <w:r w:rsidRPr="00D32AC9">
              <w:rPr>
                <w:sz w:val="24"/>
              </w:rPr>
              <w:t>1510</w:t>
            </w:r>
          </w:p>
        </w:tc>
      </w:tr>
    </w:tbl>
    <w:p w:rsidR="00D32AC9" w:rsidRPr="004A0585" w:rsidRDefault="00D32AC9" w:rsidP="006F1550"/>
    <w:p w:rsidR="006F1550" w:rsidRPr="00CA525A" w:rsidRDefault="00036CC2" w:rsidP="006F1550">
      <w:r>
        <w:t>Как видно из таблицы 3</w:t>
      </w:r>
      <w:r w:rsidR="00D32AC9">
        <w:t>.3.2 в</w:t>
      </w:r>
      <w:r w:rsidR="006F1550" w:rsidRPr="00CA525A">
        <w:t xml:space="preserve"> систему образования входят 38 дошкольных образовательных учреждений, которые посещают 2310 ребенка. Охват дошкольным образованием составляет 59,3%. Очередность по устройству детей в ДОУ составляет 1510</w:t>
      </w:r>
      <w:r w:rsidR="006F1550">
        <w:t xml:space="preserve"> человек</w:t>
      </w:r>
      <w:r w:rsidR="006F1550" w:rsidRPr="00CA525A">
        <w:t xml:space="preserve">; 35 общеобразовательных учреждений, в которых обучаются   4233   детей, из них: начальных – 9, основных -8, средних – 18.  </w:t>
      </w:r>
    </w:p>
    <w:p w:rsidR="006F1550" w:rsidRPr="00CA525A" w:rsidRDefault="006F1550" w:rsidP="006F1550">
      <w:r w:rsidRPr="00CA525A">
        <w:t xml:space="preserve"> В районе сохранена сеть национальных образовательных учреждений, всего   17 школ с татарским языком обучения, в которых обучаются 1010 детей. Охват детей с обучением на родном языке   составляет 45,33%. </w:t>
      </w:r>
    </w:p>
    <w:p w:rsidR="006F1550" w:rsidRPr="00085DE3" w:rsidRDefault="006F1550" w:rsidP="006F1550">
      <w:r w:rsidRPr="00CA525A">
        <w:lastRenderedPageBreak/>
        <w:t xml:space="preserve">Функционируют 3 учреждения дополнительного образования, в которых занимаются 3111 детей.  Охват учащихся дополнительным </w:t>
      </w:r>
      <w:r w:rsidRPr="00085DE3">
        <w:t>образованием составляет 73,9 %.</w:t>
      </w:r>
    </w:p>
    <w:p w:rsidR="006F1550" w:rsidRPr="00CA525A" w:rsidRDefault="006F1550" w:rsidP="004B2C4C">
      <w:pPr>
        <w:pStyle w:val="af5"/>
      </w:pPr>
      <w:r w:rsidRPr="00CA525A">
        <w:t xml:space="preserve">Всего в образовательных учреждениях района 997 человек, из них педагогических работников – 549 человек. </w:t>
      </w:r>
    </w:p>
    <w:p w:rsidR="006F1550" w:rsidRDefault="006F1550" w:rsidP="006F1550">
      <w:r w:rsidRPr="00CA525A">
        <w:t>Район располагает широкой сетью учреждений культуры. Здесь действуют 1 районный ДК и 37 сельских клуба и Домов культуры, а также 40 библиотек централизованной библиотечной системы, три музыкальные школы и 2 музея.</w:t>
      </w:r>
      <w:r w:rsidR="002A17BE" w:rsidRPr="002A17BE">
        <w:t xml:space="preserve"> </w:t>
      </w:r>
      <w:r w:rsidR="002A17BE" w:rsidRPr="00CA525A">
        <w:t xml:space="preserve">Охват населения библиотечным обслуживанием составил в 2015 году 61%.  </w:t>
      </w:r>
    </w:p>
    <w:p w:rsidR="00806E6B" w:rsidRPr="00806E6B" w:rsidRDefault="00806E6B" w:rsidP="00806E6B">
      <w:pPr>
        <w:autoSpaceDE w:val="0"/>
        <w:autoSpaceDN w:val="0"/>
        <w:adjustRightInd w:val="0"/>
        <w:rPr>
          <w:szCs w:val="28"/>
        </w:rPr>
      </w:pPr>
      <w:r w:rsidRPr="00806E6B">
        <w:rPr>
          <w:szCs w:val="28"/>
        </w:rPr>
        <w:t>В 2015 году построены  новые  памятники труженикам тыла в парке Победы на станции Высокая Гора, героям войны в населенных пунктах  Мемдель, Казаклар, Айбаш, Дубъязы.</w:t>
      </w:r>
    </w:p>
    <w:p w:rsidR="002A17BE" w:rsidRDefault="00806E6B" w:rsidP="002A17BE">
      <w:pPr>
        <w:autoSpaceDE w:val="0"/>
        <w:autoSpaceDN w:val="0"/>
        <w:adjustRightInd w:val="0"/>
        <w:rPr>
          <w:szCs w:val="28"/>
        </w:rPr>
      </w:pPr>
      <w:r w:rsidRPr="00806E6B">
        <w:rPr>
          <w:szCs w:val="28"/>
        </w:rPr>
        <w:t>На  Аллее Героев установлен бюст седьмому Герою Советского Союза Леониду Соколову.</w:t>
      </w:r>
    </w:p>
    <w:p w:rsidR="002A17BE" w:rsidRPr="00806E6B" w:rsidRDefault="00806E6B" w:rsidP="002A17BE">
      <w:pPr>
        <w:autoSpaceDE w:val="0"/>
        <w:autoSpaceDN w:val="0"/>
        <w:adjustRightInd w:val="0"/>
        <w:rPr>
          <w:szCs w:val="28"/>
        </w:rPr>
      </w:pPr>
      <w:r w:rsidRPr="00806E6B">
        <w:rPr>
          <w:szCs w:val="28"/>
        </w:rPr>
        <w:t xml:space="preserve"> </w:t>
      </w:r>
      <w:r w:rsidR="002A17BE" w:rsidRPr="00806E6B">
        <w:rPr>
          <w:szCs w:val="28"/>
        </w:rPr>
        <w:t xml:space="preserve">В год литературы знаменательным событием  стало впервые издание  книги о районе. </w:t>
      </w:r>
    </w:p>
    <w:p w:rsidR="00806E6B" w:rsidRPr="00806E6B" w:rsidRDefault="00806E6B" w:rsidP="00806E6B">
      <w:pPr>
        <w:autoSpaceDE w:val="0"/>
        <w:autoSpaceDN w:val="0"/>
        <w:adjustRightInd w:val="0"/>
        <w:rPr>
          <w:szCs w:val="28"/>
          <w:lang w:val="tt-RU"/>
        </w:rPr>
      </w:pPr>
      <w:r w:rsidRPr="00806E6B">
        <w:rPr>
          <w:szCs w:val="28"/>
        </w:rPr>
        <w:t>Зональный тур фестиваля «Созведие-Йолдызлык 2015» впервые прошел в нашем районе, на котором приняло участие более 800 юных талантов. Также состоялся третий заключительный тур Республиканского фестиваля татарского фольклора «Иске-Казан т</w:t>
      </w:r>
      <w:r w:rsidRPr="00806E6B">
        <w:rPr>
          <w:szCs w:val="28"/>
          <w:lang w:val="tt-RU"/>
        </w:rPr>
        <w:t>у</w:t>
      </w:r>
      <w:r w:rsidRPr="00806E6B">
        <w:rPr>
          <w:szCs w:val="28"/>
        </w:rPr>
        <w:t>г</w:t>
      </w:r>
      <w:r w:rsidRPr="00806E6B">
        <w:rPr>
          <w:szCs w:val="28"/>
          <w:lang w:val="tt-RU"/>
        </w:rPr>
        <w:t>әрәк уены с участием коллективов двадцати пяти  районов и городов республики.</w:t>
      </w:r>
    </w:p>
    <w:p w:rsidR="00806E6B" w:rsidRPr="00806E6B" w:rsidRDefault="00806E6B" w:rsidP="00806E6B">
      <w:pPr>
        <w:autoSpaceDE w:val="0"/>
        <w:autoSpaceDN w:val="0"/>
        <w:adjustRightInd w:val="0"/>
        <w:rPr>
          <w:szCs w:val="28"/>
        </w:rPr>
      </w:pPr>
      <w:r w:rsidRPr="00806E6B">
        <w:rPr>
          <w:szCs w:val="28"/>
          <w:lang w:val="tt-RU"/>
        </w:rPr>
        <w:t xml:space="preserve">В рамках объявленного в Республике Года парков и скверов, с целью культурного отдыха населения, в районном центре построен сквер. </w:t>
      </w:r>
    </w:p>
    <w:p w:rsidR="00806E6B" w:rsidRPr="00806E6B" w:rsidRDefault="00806E6B" w:rsidP="00806E6B">
      <w:pPr>
        <w:ind w:firstLine="708"/>
        <w:rPr>
          <w:color w:val="000000"/>
          <w:szCs w:val="28"/>
        </w:rPr>
      </w:pPr>
      <w:r w:rsidRPr="00806E6B">
        <w:rPr>
          <w:szCs w:val="28"/>
        </w:rPr>
        <w:t xml:space="preserve">   </w:t>
      </w:r>
      <w:r w:rsidRPr="00806E6B">
        <w:rPr>
          <w:color w:val="000000"/>
          <w:szCs w:val="28"/>
        </w:rPr>
        <w:t>В текущем году и на плановый период основными задачами в деятельности отдела  культуры являются:</w:t>
      </w:r>
    </w:p>
    <w:p w:rsidR="00806E6B" w:rsidRPr="00806E6B" w:rsidRDefault="00806E6B" w:rsidP="00806E6B">
      <w:pPr>
        <w:ind w:firstLine="708"/>
        <w:rPr>
          <w:color w:val="000000"/>
          <w:szCs w:val="28"/>
        </w:rPr>
      </w:pPr>
      <w:r w:rsidRPr="00806E6B">
        <w:rPr>
          <w:color w:val="000000"/>
          <w:szCs w:val="28"/>
        </w:rPr>
        <w:t>- включение в программу и начало строительства музея нашего земляка, великого композитора  Салиха Сайдашева в деревне Ибря;</w:t>
      </w:r>
    </w:p>
    <w:p w:rsidR="00806E6B" w:rsidRPr="00806E6B" w:rsidRDefault="00806E6B" w:rsidP="00806E6B">
      <w:pPr>
        <w:tabs>
          <w:tab w:val="num" w:pos="360"/>
        </w:tabs>
        <w:rPr>
          <w:szCs w:val="28"/>
        </w:rPr>
      </w:pPr>
      <w:r w:rsidRPr="00806E6B">
        <w:rPr>
          <w:szCs w:val="28"/>
        </w:rPr>
        <w:t>-   создание благоприятных условий для творческой деятельности и самореализации жителей района;</w:t>
      </w:r>
    </w:p>
    <w:p w:rsidR="00806E6B" w:rsidRPr="00806E6B" w:rsidRDefault="00806E6B" w:rsidP="00806E6B">
      <w:pPr>
        <w:tabs>
          <w:tab w:val="num" w:pos="360"/>
        </w:tabs>
        <w:rPr>
          <w:szCs w:val="28"/>
        </w:rPr>
      </w:pPr>
      <w:r w:rsidRPr="00806E6B">
        <w:rPr>
          <w:szCs w:val="28"/>
        </w:rPr>
        <w:t>- сохранение межнациональной стабильности, мира и согласия, взаимоуважения между народами, проживающими в нашем районе;</w:t>
      </w:r>
    </w:p>
    <w:p w:rsidR="00806E6B" w:rsidRPr="00806E6B" w:rsidRDefault="00806E6B" w:rsidP="00806E6B">
      <w:pPr>
        <w:tabs>
          <w:tab w:val="num" w:pos="360"/>
        </w:tabs>
        <w:rPr>
          <w:szCs w:val="28"/>
        </w:rPr>
      </w:pPr>
      <w:r w:rsidRPr="00806E6B">
        <w:rPr>
          <w:szCs w:val="28"/>
        </w:rPr>
        <w:t>- продолжение работ по профилактике экстремизма и межэтнических конфликтов;</w:t>
      </w:r>
    </w:p>
    <w:p w:rsidR="00806E6B" w:rsidRPr="00806E6B" w:rsidRDefault="00806E6B" w:rsidP="00806E6B">
      <w:pPr>
        <w:tabs>
          <w:tab w:val="num" w:pos="360"/>
        </w:tabs>
        <w:rPr>
          <w:szCs w:val="28"/>
        </w:rPr>
      </w:pPr>
      <w:r w:rsidRPr="00806E6B">
        <w:rPr>
          <w:szCs w:val="28"/>
        </w:rPr>
        <w:t>- активное участие в деятельности землячества.</w:t>
      </w:r>
    </w:p>
    <w:p w:rsidR="00806E6B" w:rsidRPr="00806E6B" w:rsidRDefault="00806E6B" w:rsidP="00806E6B">
      <w:pPr>
        <w:rPr>
          <w:szCs w:val="28"/>
        </w:rPr>
      </w:pPr>
    </w:p>
    <w:p w:rsidR="004D0DE1" w:rsidRDefault="004D0DE1" w:rsidP="004D0DE1">
      <w:r w:rsidRPr="004D0DE1">
        <w:t>Работа по охране здоровья населения Высокогорского муниципального района осуществляется Высокогорской центральной районной больницей, в систему которой входят больничный комплекс и поликлиника в пос. ж.</w:t>
      </w:r>
      <w:r w:rsidR="00CD2F18">
        <w:t xml:space="preserve"> </w:t>
      </w:r>
      <w:r w:rsidRPr="004D0DE1">
        <w:t>д.</w:t>
      </w:r>
      <w:r w:rsidR="00CD2F18">
        <w:t xml:space="preserve"> </w:t>
      </w:r>
      <w:r w:rsidRPr="004D0DE1">
        <w:t>ст. Высокая Гора, участковой больницей в с. Дубъязы. В районе имеется 5 врачебных амбулаторий, 4</w:t>
      </w:r>
      <w:r w:rsidR="000766DB">
        <w:t>8</w:t>
      </w:r>
      <w:r w:rsidRPr="004D0DE1">
        <w:t xml:space="preserve"> ФАПов.  Всего медперсонала 3</w:t>
      </w:r>
      <w:r w:rsidR="000766DB">
        <w:t>07</w:t>
      </w:r>
      <w:r w:rsidRPr="004D0DE1">
        <w:t xml:space="preserve"> человек, в том числе врачей 8</w:t>
      </w:r>
      <w:r w:rsidR="000766DB">
        <w:t>5</w:t>
      </w:r>
      <w:r w:rsidRPr="004D0DE1">
        <w:t>, медсестер 22</w:t>
      </w:r>
      <w:r w:rsidR="000766DB">
        <w:t>2</w:t>
      </w:r>
      <w:r w:rsidRPr="004D0DE1">
        <w:t xml:space="preserve">, врачей общей практики 13. Койко-мест на 10 тыс. человек в круглосуточном </w:t>
      </w:r>
      <w:r w:rsidRPr="004D0DE1">
        <w:lastRenderedPageBreak/>
        <w:t>стационаре составляет 3</w:t>
      </w:r>
      <w:r w:rsidR="000766DB">
        <w:t>0</w:t>
      </w:r>
      <w:r w:rsidRPr="004D0DE1">
        <w:t>,7; койко-мест на 10 тыс. человек в дневном стационаре – 6,</w:t>
      </w:r>
      <w:r w:rsidR="000766DB">
        <w:t>3</w:t>
      </w:r>
      <w:r w:rsidRPr="004D0DE1">
        <w:t>; число посещений в смену на 10 тыс. человек – 2</w:t>
      </w:r>
      <w:r w:rsidR="000766DB">
        <w:t>51</w:t>
      </w:r>
      <w:r w:rsidRPr="004D0DE1">
        <w:t>.</w:t>
      </w:r>
    </w:p>
    <w:p w:rsidR="004B2C4C" w:rsidRPr="00435176" w:rsidRDefault="004B2C4C" w:rsidP="004B2C4C">
      <w:r>
        <w:t>Р</w:t>
      </w:r>
      <w:r w:rsidRPr="00435176">
        <w:t xml:space="preserve">еализуется программа строительства модульных фельдшерско-акушерских пунктов. </w:t>
      </w:r>
      <w:r>
        <w:t xml:space="preserve">Новые модульные ФАПы открылись в 2015 году в населенных пунктах Татарская Айша, Берли, Шигали, Камаево, пос. Озерный. В текущем году </w:t>
      </w:r>
      <w:r w:rsidR="005502D5">
        <w:t xml:space="preserve">построен </w:t>
      </w:r>
      <w:r>
        <w:t xml:space="preserve"> ФАП в населенном пункте Туктамыш</w:t>
      </w:r>
      <w:r w:rsidR="005502D5">
        <w:t>, предстоит благоустройство и газификация. В планах на 2017 год строительство модульных ФАПов в населенных пунктах Калинино, Чувашли, Чемерцы, Янаул.</w:t>
      </w:r>
    </w:p>
    <w:p w:rsidR="00ED073A" w:rsidRDefault="004B2C4C" w:rsidP="00ED073A">
      <w:pPr>
        <w:pStyle w:val="af0"/>
        <w:ind w:firstLine="708"/>
        <w:jc w:val="both"/>
        <w:rPr>
          <w:rFonts w:ascii="Times New Roman" w:hAnsi="Times New Roman" w:cs="Times New Roman"/>
          <w:sz w:val="28"/>
          <w:szCs w:val="28"/>
        </w:rPr>
      </w:pPr>
      <w:r w:rsidRPr="00ED073A">
        <w:rPr>
          <w:rFonts w:ascii="Times New Roman" w:hAnsi="Times New Roman" w:cs="Times New Roman"/>
          <w:sz w:val="28"/>
          <w:szCs w:val="28"/>
        </w:rPr>
        <w:t xml:space="preserve">Произведен капитальный ремонт шести ФАПов: Ювасинской, Инсинской, Бикнаратской, Учхозской, Суксинской и ТашКовалинской. Также проведен капитальный ремонт Дубъязской участковой больницы, Усадской амбулатории. Предстоит капитальный ремонт 10 ФАПов. По программе «Доступная среда» проведен ремонт перехода поликлиники и санитарной комнаты. </w:t>
      </w:r>
    </w:p>
    <w:p w:rsidR="00ED073A" w:rsidRDefault="00ED073A" w:rsidP="00ED073A">
      <w:pPr>
        <w:pStyle w:val="af0"/>
        <w:ind w:firstLine="708"/>
        <w:jc w:val="both"/>
        <w:rPr>
          <w:rFonts w:ascii="Times New Roman" w:hAnsi="Times New Roman" w:cs="Times New Roman"/>
          <w:sz w:val="28"/>
          <w:szCs w:val="28"/>
        </w:rPr>
      </w:pPr>
      <w:r>
        <w:rPr>
          <w:rFonts w:ascii="Times New Roman" w:hAnsi="Times New Roman" w:cs="Times New Roman"/>
          <w:sz w:val="28"/>
          <w:szCs w:val="28"/>
        </w:rPr>
        <w:t>В программу действий партии «Единая Россия» вошло предложение о строительстве поликлиники на ст.Высокая Гора.</w:t>
      </w:r>
    </w:p>
    <w:p w:rsidR="00ED073A" w:rsidRPr="00ED073A" w:rsidRDefault="00ED073A" w:rsidP="00ED073A">
      <w:pPr>
        <w:autoSpaceDE w:val="0"/>
        <w:autoSpaceDN w:val="0"/>
        <w:adjustRightInd w:val="0"/>
        <w:rPr>
          <w:szCs w:val="28"/>
        </w:rPr>
      </w:pPr>
      <w:r w:rsidRPr="00ED073A">
        <w:rPr>
          <w:szCs w:val="28"/>
        </w:rPr>
        <w:t>В текущем году и на плановый период учреждениям здравоохранения необходимо сосредоточить усилия на выполнении следующих задач:</w:t>
      </w:r>
      <w:r w:rsidRPr="00ED073A">
        <w:rPr>
          <w:color w:val="000000"/>
          <w:szCs w:val="28"/>
        </w:rPr>
        <w:t xml:space="preserve"> </w:t>
      </w:r>
      <w:r w:rsidRPr="00ED073A">
        <w:rPr>
          <w:szCs w:val="28"/>
        </w:rPr>
        <w:t>снижение смертности лиц трудоспособного возраста;</w:t>
      </w:r>
      <w:r w:rsidRPr="00ED073A">
        <w:rPr>
          <w:color w:val="000000"/>
          <w:szCs w:val="28"/>
        </w:rPr>
        <w:t xml:space="preserve"> </w:t>
      </w:r>
      <w:r w:rsidRPr="00ED073A">
        <w:rPr>
          <w:szCs w:val="28"/>
        </w:rPr>
        <w:t>своевременное проведение диспансеризации населения;</w:t>
      </w:r>
      <w:r w:rsidRPr="00ED073A">
        <w:rPr>
          <w:color w:val="000000"/>
          <w:szCs w:val="28"/>
        </w:rPr>
        <w:t xml:space="preserve"> </w:t>
      </w:r>
      <w:r w:rsidRPr="00ED073A">
        <w:rPr>
          <w:szCs w:val="28"/>
        </w:rPr>
        <w:t>укрепление кадрового потенциала.</w:t>
      </w:r>
    </w:p>
    <w:p w:rsidR="00ED073A" w:rsidRPr="00ED073A" w:rsidRDefault="00ED073A" w:rsidP="00ED073A">
      <w:pPr>
        <w:pStyle w:val="af0"/>
        <w:ind w:firstLine="708"/>
        <w:jc w:val="both"/>
        <w:rPr>
          <w:rFonts w:ascii="Times New Roman" w:hAnsi="Times New Roman" w:cs="Times New Roman"/>
          <w:sz w:val="28"/>
          <w:szCs w:val="28"/>
        </w:rPr>
      </w:pPr>
    </w:p>
    <w:p w:rsidR="00631CD1" w:rsidRDefault="00B2613D" w:rsidP="00631CD1">
      <w:pPr>
        <w:pStyle w:val="4"/>
      </w:pPr>
      <w:bookmarkStart w:id="20" w:name="_Toc456348046"/>
      <w:r>
        <w:t>3</w:t>
      </w:r>
      <w:r w:rsidR="00631CD1" w:rsidRPr="00631CD1">
        <w:t>.3.3 Анализ реализации молодежной политики</w:t>
      </w:r>
      <w:bookmarkEnd w:id="20"/>
    </w:p>
    <w:p w:rsidR="006F1550" w:rsidRDefault="006F1550" w:rsidP="006F1550">
      <w:pPr>
        <w:rPr>
          <w:szCs w:val="28"/>
        </w:rPr>
      </w:pPr>
      <w:r w:rsidRPr="00CA525A">
        <w:t>В Высокогорском районе функционируют спортивные комплексы: Спортивный комплекс, УСЗ «Биектау» при МБОУ ДО «ДЮСШ Высокогорского муниципального района</w:t>
      </w:r>
      <w:r w:rsidR="00401AD4" w:rsidRPr="00CA525A">
        <w:t>», ледовый</w:t>
      </w:r>
      <w:r w:rsidRPr="00CA525A">
        <w:t xml:space="preserve"> дворец «Биектау» при МБОУ ДО ДЮСШ «Биектау». В «ДЮСШ Высокогорского района» секции бокса, легкой атлетики, бадминтона, футбола, борьбы «корэш» посещают 746 детей, в «Спортивном комплексе» функционируют секции по настольному теннису, шахматам и шашкам, в ледовом дворце «Биектау» на льду тренируются </w:t>
      </w:r>
      <w:r>
        <w:t>дети</w:t>
      </w:r>
      <w:r w:rsidRPr="00CA525A">
        <w:t xml:space="preserve"> в возрасте </w:t>
      </w:r>
      <w:r>
        <w:t xml:space="preserve">от 13 лет и старше. Так же необходимо отметить, что </w:t>
      </w:r>
      <w:r w:rsidR="00401AD4">
        <w:t xml:space="preserve">в </w:t>
      </w:r>
      <w:r w:rsidR="00401AD4" w:rsidRPr="00CA525A">
        <w:rPr>
          <w:szCs w:val="28"/>
        </w:rPr>
        <w:t>2015</w:t>
      </w:r>
      <w:r w:rsidRPr="00CA525A">
        <w:rPr>
          <w:szCs w:val="28"/>
        </w:rPr>
        <w:t xml:space="preserve"> году был основан детский оздоровительный лагерь «Чирша»</w:t>
      </w:r>
      <w:r>
        <w:rPr>
          <w:szCs w:val="28"/>
        </w:rPr>
        <w:t>.</w:t>
      </w:r>
    </w:p>
    <w:p w:rsidR="00631CD1" w:rsidRDefault="00631CD1" w:rsidP="00631CD1">
      <w:r>
        <w:t xml:space="preserve">В Высокогорском муниципальном районе приняты и действуют 11 муниципальных программ (подпрограмм) по основным направлениям государственной молодежной политики. </w:t>
      </w:r>
    </w:p>
    <w:p w:rsidR="00631CD1" w:rsidRDefault="00631CD1" w:rsidP="00631CD1">
      <w:r>
        <w:t xml:space="preserve">В течение года Исполнительным комитетом муниципального района было принято 29 постановлений (распоряжения), связанных с мероприятиями по реализации основных направлений государственной молодежной политики, что составило 1,37 % от общего числа изданных Исполнительным комитетом документов. </w:t>
      </w:r>
    </w:p>
    <w:p w:rsidR="00631CD1" w:rsidRDefault="00631CD1" w:rsidP="00631CD1">
      <w:r>
        <w:t xml:space="preserve">В Высокогорском районе, согласно данным отчета, имеется отдельное структурное подразделение по делам молодежи с совмещением двух </w:t>
      </w:r>
      <w:r>
        <w:lastRenderedPageBreak/>
        <w:t xml:space="preserve">направлений - Отдел по делам молодежи и спорта Исполнительного комитета со штатной численностью 2 человека, что составляет 7,4 % от общей численности сотрудников Исполкома. </w:t>
      </w:r>
    </w:p>
    <w:p w:rsidR="00631CD1" w:rsidRDefault="00631CD1" w:rsidP="00631CD1">
      <w:r>
        <w:t xml:space="preserve">Органу по делам молодежи подведомственно 6 учреждений: </w:t>
      </w:r>
    </w:p>
    <w:p w:rsidR="00631CD1" w:rsidRDefault="00631CD1" w:rsidP="00631CD1">
      <w:r>
        <w:t xml:space="preserve">- подростковый клуб, в котором работает 3 объединения по интересам с охватом детей и молодежи в возрасте от 7 до 18 лет 65 человек; </w:t>
      </w:r>
    </w:p>
    <w:p w:rsidR="00631CD1" w:rsidRDefault="00631CD1" w:rsidP="00631CD1">
      <w:r>
        <w:t xml:space="preserve">- центр «ФОРПОСТ»; </w:t>
      </w:r>
    </w:p>
    <w:p w:rsidR="00631CD1" w:rsidRDefault="00631CD1" w:rsidP="00631CD1">
      <w:r>
        <w:t xml:space="preserve">- оздоровительно-досуговое учреждение (лагерь); </w:t>
      </w:r>
    </w:p>
    <w:p w:rsidR="00631CD1" w:rsidRDefault="00631CD1" w:rsidP="00631CD1">
      <w:r>
        <w:t xml:space="preserve">- детско-юношеская спортивная школа; </w:t>
      </w:r>
    </w:p>
    <w:p w:rsidR="00631CD1" w:rsidRDefault="00631CD1" w:rsidP="00631CD1">
      <w:r>
        <w:t xml:space="preserve">- спортивный комплекс; </w:t>
      </w:r>
    </w:p>
    <w:p w:rsidR="00631CD1" w:rsidRDefault="00631CD1" w:rsidP="00631CD1">
      <w:r>
        <w:t xml:space="preserve">- учреждение дополнительного образования «Биектау». </w:t>
      </w:r>
    </w:p>
    <w:p w:rsidR="00631CD1" w:rsidRDefault="00631CD1" w:rsidP="00631CD1">
      <w:r>
        <w:t xml:space="preserve">Информационное обеспечение государственной молодежной политики представлено наличием сообществ в социальных сетях, деятельность отдела по делам молодежи и спорта и подведомственных ему учреждений освещается средствами массовой информации.  </w:t>
      </w:r>
    </w:p>
    <w:p w:rsidR="00631CD1" w:rsidRDefault="00631CD1" w:rsidP="00631CD1">
      <w:r>
        <w:t xml:space="preserve">За отчетный период при участии отдела по делам молодежи и спорта проведено 42 мероприятия по формированию здорового образа жизни, в которых приняли участие 210 человек в возрасте от 14 до 30 лет, 7 мероприятий по популяризации и содействию внедрения комплекса ГТО, функционирует центр сдачи норм ГТО и тренировочно-реабилитационная площадка для людей с ограниченными возможностями здоровья. </w:t>
      </w:r>
    </w:p>
    <w:p w:rsidR="00631CD1" w:rsidRDefault="00631CD1" w:rsidP="00631CD1">
      <w:r>
        <w:t xml:space="preserve">В сфере патриотического воспитания и допризывной подготовки молодежи в районе работает 75 объединений, в числе которых отделение ДОССАФ, военно-патриотические клубы, историко-краеведческие кружки, волонтерские центры, ветеранские организации. В течение 2015 года отделом по делам молодежи проведено 18 мероприятий патриотической направленности, в которых приняли участие 142 человека в возрасте от 14 до 30 лет. </w:t>
      </w:r>
    </w:p>
    <w:p w:rsidR="00631CD1" w:rsidRDefault="00631CD1" w:rsidP="00631CD1">
      <w:r>
        <w:t xml:space="preserve">В 2015 году подростковым клубом проведено 27 мероприятий для детей и молодежи в возрасте от 7 до 18 лет, в которых приняли участие 815 человек. </w:t>
      </w:r>
    </w:p>
    <w:p w:rsidR="00631CD1" w:rsidRDefault="00631CD1" w:rsidP="00631CD1">
      <w:r>
        <w:t xml:space="preserve">По сравнению с 2014 годом на 55,9 % увеличилось количество формирований молодежного правоохранительного движения «ФОРПОСТ». На территории района насчитывается 34 отряда формирований молодежного правоохранительного движения «ФОРПОСТ», в рядах которого в 2015 году насчитывается 352 человека. Отрядами «ФОРПОСТ» было организовано 183 мероприятия, в которых приняли участие 984 человека в возрасте от 14 до 30 лет. </w:t>
      </w:r>
    </w:p>
    <w:p w:rsidR="00631CD1" w:rsidRDefault="00631CD1" w:rsidP="00631CD1">
      <w:r>
        <w:t xml:space="preserve">Отделом по делам молодежи и спорта проведено 16 мероприятий по профилактике наркотизации, в которых приняли участие 2214 человек в возрасте от 14 до 30 лет, 13 мероприятий по профилактике терроризма и экстремизма с числом участников 315 человек, 9 мероприятий по формированию российской идентичности, единства российской нации, </w:t>
      </w:r>
      <w:r>
        <w:lastRenderedPageBreak/>
        <w:t xml:space="preserve">содействию межкультурному и межконфессиональному диалогу с охватом 1200 человек. </w:t>
      </w:r>
    </w:p>
    <w:p w:rsidR="00631CD1" w:rsidRDefault="00631CD1" w:rsidP="00631CD1">
      <w:r>
        <w:t xml:space="preserve">На территории  района действуют 2 зарегистрированных отделения региональных (республиканских) молодежных общественных организаций, 1 зарегистрированное отделение муниципальной (районной) молодежной общественной организации с общим числом участников в возрасте от 14 до 30 лет 50 человек, 10 детских общественных организаций с числом участников в возрасте от 7 до 17 лет 300 человек, создан муниципальный Совет детских организаций. </w:t>
      </w:r>
    </w:p>
    <w:p w:rsidR="00631CD1" w:rsidRDefault="00631CD1" w:rsidP="00631CD1">
      <w:pPr>
        <w:rPr>
          <w:rFonts w:ascii="Calibri" w:hAnsi="Calibri" w:cs="Calibri"/>
        </w:rPr>
      </w:pPr>
      <w:r>
        <w:t xml:space="preserve">Отделом по делам молодежи и спорта проведено 31 мероприятие по поддержке сельской молодежи с охватом 90 человек. В районе действует муниципальный Совет по вопросам сельской молодежи, в районном отделении Аграрного молодежного сообщества состоит 15 человек. </w:t>
      </w:r>
    </w:p>
    <w:p w:rsidR="00631CD1" w:rsidRDefault="00631CD1" w:rsidP="00631CD1">
      <w:r>
        <w:t xml:space="preserve">В районе зарегистрировано 6 молодых предпринимателей в возрасте от 18 до 30 лет, создано и работает объединение, содействующее развитию предпринимательской активности молодежи. Отделом по делам молодежи и спорта проведено 17 мероприятий для молодых предпринимателей, в которых приняли участие 1107 человек, 5 мероприятий для работающей молодежи с охватом 85 человек. </w:t>
      </w:r>
    </w:p>
    <w:p w:rsidR="00631CD1" w:rsidRDefault="00631CD1" w:rsidP="00631CD1">
      <w:pPr>
        <w:rPr>
          <w:szCs w:val="28"/>
        </w:rPr>
      </w:pPr>
      <w:r>
        <w:t>В 2015 году проведено 25 мероприятий добровольческой направленности с охватом 202 человека.</w:t>
      </w:r>
    </w:p>
    <w:p w:rsidR="00C80670" w:rsidRDefault="00631CD1" w:rsidP="00631CD1">
      <w:r>
        <w:t>В Высокогорском районе в 2015 году проведено 8 мероприятий для молодежи в возрасте от 14 до 30 лет, нуждающейся в особой заботе государства, 5 мероприятий по формированию позитивного отношения к людям с ограниченными возможностями здоровья с общим охватом 55 человек.</w:t>
      </w:r>
    </w:p>
    <w:p w:rsidR="003F1EB7" w:rsidRDefault="00036CC2" w:rsidP="003F1EB7">
      <w:pPr>
        <w:jc w:val="right"/>
      </w:pPr>
      <w:r>
        <w:t>Таблица 3</w:t>
      </w:r>
      <w:r w:rsidR="003F1EB7">
        <w:t>.3.3</w:t>
      </w:r>
    </w:p>
    <w:p w:rsidR="003F1EB7" w:rsidRDefault="003F1EB7" w:rsidP="003F1EB7">
      <w:pPr>
        <w:jc w:val="center"/>
      </w:pPr>
      <w:r>
        <w:t>Рейтинг Высокогорского муниципального района по основным направлениям реализации государственной молодежной политики</w:t>
      </w:r>
    </w:p>
    <w:tbl>
      <w:tblPr>
        <w:tblStyle w:val="21"/>
        <w:tblW w:w="9498" w:type="dxa"/>
        <w:tblLook w:val="04A0" w:firstRow="1" w:lastRow="0" w:firstColumn="1" w:lastColumn="0" w:noHBand="0" w:noVBand="1"/>
      </w:tblPr>
      <w:tblGrid>
        <w:gridCol w:w="7230"/>
        <w:gridCol w:w="2268"/>
      </w:tblGrid>
      <w:tr w:rsidR="003F1EB7" w:rsidRPr="003F1EB7" w:rsidTr="00036CC2">
        <w:trPr>
          <w:trHeight w:val="20"/>
        </w:trPr>
        <w:tc>
          <w:tcPr>
            <w:tcW w:w="7230" w:type="dxa"/>
            <w:noWrap/>
            <w:hideMark/>
          </w:tcPr>
          <w:p w:rsidR="003F1EB7" w:rsidRPr="003F1EB7" w:rsidRDefault="003F1EB7" w:rsidP="003F1EB7">
            <w:pPr>
              <w:ind w:firstLine="0"/>
              <w:jc w:val="center"/>
              <w:rPr>
                <w:b/>
                <w:color w:val="000000"/>
                <w:sz w:val="24"/>
              </w:rPr>
            </w:pPr>
            <w:r w:rsidRPr="003F1EB7">
              <w:rPr>
                <w:b/>
                <w:color w:val="000000"/>
                <w:sz w:val="24"/>
              </w:rPr>
              <w:t>Направление работы</w:t>
            </w:r>
          </w:p>
        </w:tc>
        <w:tc>
          <w:tcPr>
            <w:tcW w:w="2268" w:type="dxa"/>
            <w:noWrap/>
            <w:hideMark/>
          </w:tcPr>
          <w:p w:rsidR="003F1EB7" w:rsidRPr="003F1EB7" w:rsidRDefault="003F1EB7" w:rsidP="003F1EB7">
            <w:pPr>
              <w:ind w:firstLine="0"/>
              <w:jc w:val="center"/>
              <w:rPr>
                <w:b/>
                <w:color w:val="000000"/>
                <w:sz w:val="24"/>
              </w:rPr>
            </w:pPr>
            <w:r w:rsidRPr="003F1EB7">
              <w:rPr>
                <w:b/>
                <w:color w:val="000000"/>
                <w:sz w:val="24"/>
              </w:rPr>
              <w:t>Место в общем рейтинге МО</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Развитие нормативной правовой базы ГМП </w:t>
            </w:r>
          </w:p>
        </w:tc>
        <w:tc>
          <w:tcPr>
            <w:tcW w:w="2268" w:type="dxa"/>
            <w:hideMark/>
          </w:tcPr>
          <w:p w:rsidR="003F1EB7" w:rsidRPr="003F1EB7" w:rsidRDefault="003F1EB7" w:rsidP="003F1EB7">
            <w:pPr>
              <w:ind w:firstLine="0"/>
              <w:jc w:val="center"/>
              <w:rPr>
                <w:color w:val="000000"/>
                <w:sz w:val="24"/>
              </w:rPr>
            </w:pPr>
            <w:r w:rsidRPr="003F1EB7">
              <w:rPr>
                <w:color w:val="000000"/>
                <w:sz w:val="24"/>
              </w:rPr>
              <w:t>6</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Развитие инфраструктуры ГМП </w:t>
            </w:r>
          </w:p>
        </w:tc>
        <w:tc>
          <w:tcPr>
            <w:tcW w:w="2268" w:type="dxa"/>
            <w:hideMark/>
          </w:tcPr>
          <w:p w:rsidR="003F1EB7" w:rsidRPr="003F1EB7" w:rsidRDefault="003F1EB7" w:rsidP="003F1EB7">
            <w:pPr>
              <w:ind w:firstLine="0"/>
              <w:jc w:val="center"/>
              <w:rPr>
                <w:color w:val="000000"/>
                <w:sz w:val="24"/>
              </w:rPr>
            </w:pPr>
            <w:r w:rsidRPr="003F1EB7">
              <w:rPr>
                <w:color w:val="000000"/>
                <w:sz w:val="24"/>
              </w:rPr>
              <w:t>1</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Финансовое обеспечение ГМП </w:t>
            </w:r>
          </w:p>
        </w:tc>
        <w:tc>
          <w:tcPr>
            <w:tcW w:w="2268" w:type="dxa"/>
            <w:hideMark/>
          </w:tcPr>
          <w:p w:rsidR="003F1EB7" w:rsidRPr="003F1EB7" w:rsidRDefault="003F1EB7" w:rsidP="003F1EB7">
            <w:pPr>
              <w:ind w:firstLine="0"/>
              <w:jc w:val="center"/>
              <w:rPr>
                <w:color w:val="000000"/>
                <w:sz w:val="24"/>
              </w:rPr>
            </w:pPr>
            <w:r w:rsidRPr="003F1EB7">
              <w:rPr>
                <w:color w:val="000000"/>
                <w:sz w:val="24"/>
              </w:rPr>
              <w:t>15</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Кадровое обеспечение ГМП </w:t>
            </w:r>
          </w:p>
        </w:tc>
        <w:tc>
          <w:tcPr>
            <w:tcW w:w="2268" w:type="dxa"/>
            <w:hideMark/>
          </w:tcPr>
          <w:p w:rsidR="003F1EB7" w:rsidRPr="003F1EB7" w:rsidRDefault="003F1EB7" w:rsidP="003F1EB7">
            <w:pPr>
              <w:ind w:firstLine="0"/>
              <w:jc w:val="center"/>
              <w:rPr>
                <w:color w:val="000000"/>
                <w:sz w:val="24"/>
              </w:rPr>
            </w:pPr>
            <w:r w:rsidRPr="003F1EB7">
              <w:rPr>
                <w:color w:val="000000"/>
                <w:sz w:val="24"/>
              </w:rPr>
              <w:t>16</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Информационное обеспечение ГМП </w:t>
            </w:r>
          </w:p>
        </w:tc>
        <w:tc>
          <w:tcPr>
            <w:tcW w:w="2268" w:type="dxa"/>
            <w:hideMark/>
          </w:tcPr>
          <w:p w:rsidR="003F1EB7" w:rsidRPr="003F1EB7" w:rsidRDefault="003F1EB7" w:rsidP="003F1EB7">
            <w:pPr>
              <w:ind w:firstLine="0"/>
              <w:jc w:val="center"/>
              <w:rPr>
                <w:color w:val="000000"/>
                <w:sz w:val="24"/>
              </w:rPr>
            </w:pPr>
            <w:r w:rsidRPr="003F1EB7">
              <w:rPr>
                <w:color w:val="000000"/>
                <w:sz w:val="24"/>
              </w:rPr>
              <w:t>4</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Работа по поддержке молодых семей </w:t>
            </w:r>
          </w:p>
        </w:tc>
        <w:tc>
          <w:tcPr>
            <w:tcW w:w="2268" w:type="dxa"/>
            <w:hideMark/>
          </w:tcPr>
          <w:p w:rsidR="003F1EB7" w:rsidRPr="003F1EB7" w:rsidRDefault="003F1EB7" w:rsidP="003F1EB7">
            <w:pPr>
              <w:ind w:firstLine="0"/>
              <w:jc w:val="center"/>
              <w:rPr>
                <w:color w:val="000000"/>
                <w:sz w:val="24"/>
              </w:rPr>
            </w:pPr>
            <w:r w:rsidRPr="003F1EB7">
              <w:rPr>
                <w:color w:val="000000"/>
                <w:sz w:val="24"/>
              </w:rPr>
              <w:t>23</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Работа по организации отдыха и оздоровления, формированию здорового образа жизни </w:t>
            </w:r>
          </w:p>
        </w:tc>
        <w:tc>
          <w:tcPr>
            <w:tcW w:w="2268" w:type="dxa"/>
            <w:hideMark/>
          </w:tcPr>
          <w:p w:rsidR="003F1EB7" w:rsidRPr="003F1EB7" w:rsidRDefault="003F1EB7" w:rsidP="003F1EB7">
            <w:pPr>
              <w:ind w:firstLine="0"/>
              <w:jc w:val="center"/>
              <w:rPr>
                <w:color w:val="000000"/>
                <w:sz w:val="24"/>
              </w:rPr>
            </w:pPr>
            <w:r w:rsidRPr="003F1EB7">
              <w:rPr>
                <w:color w:val="000000"/>
                <w:sz w:val="24"/>
              </w:rPr>
              <w:t>13</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Организация работы студенческих трудовых отрядов </w:t>
            </w:r>
          </w:p>
        </w:tc>
        <w:tc>
          <w:tcPr>
            <w:tcW w:w="2268" w:type="dxa"/>
            <w:hideMark/>
          </w:tcPr>
          <w:p w:rsidR="003F1EB7" w:rsidRPr="003F1EB7" w:rsidRDefault="003F1EB7" w:rsidP="003F1EB7">
            <w:pPr>
              <w:ind w:firstLine="0"/>
              <w:jc w:val="center"/>
              <w:rPr>
                <w:color w:val="000000"/>
                <w:sz w:val="24"/>
              </w:rPr>
            </w:pPr>
            <w:r w:rsidRPr="003F1EB7">
              <w:rPr>
                <w:color w:val="000000"/>
                <w:sz w:val="24"/>
              </w:rPr>
              <w:t>10</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Патриотическое воспитание и допризывная подготовка молодежи </w:t>
            </w:r>
          </w:p>
        </w:tc>
        <w:tc>
          <w:tcPr>
            <w:tcW w:w="2268" w:type="dxa"/>
            <w:hideMark/>
          </w:tcPr>
          <w:p w:rsidR="003F1EB7" w:rsidRPr="003F1EB7" w:rsidRDefault="003F1EB7" w:rsidP="003F1EB7">
            <w:pPr>
              <w:ind w:firstLine="0"/>
              <w:jc w:val="center"/>
              <w:rPr>
                <w:color w:val="000000"/>
                <w:sz w:val="24"/>
              </w:rPr>
            </w:pPr>
            <w:r w:rsidRPr="003F1EB7">
              <w:rPr>
                <w:color w:val="000000"/>
                <w:sz w:val="24"/>
              </w:rPr>
              <w:t>9</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Организация работы по месту жительства </w:t>
            </w:r>
          </w:p>
        </w:tc>
        <w:tc>
          <w:tcPr>
            <w:tcW w:w="2268" w:type="dxa"/>
            <w:hideMark/>
          </w:tcPr>
          <w:p w:rsidR="003F1EB7" w:rsidRPr="003F1EB7" w:rsidRDefault="003F1EB7" w:rsidP="003F1EB7">
            <w:pPr>
              <w:ind w:firstLine="0"/>
              <w:jc w:val="center"/>
              <w:rPr>
                <w:color w:val="000000"/>
                <w:sz w:val="24"/>
              </w:rPr>
            </w:pPr>
            <w:r w:rsidRPr="003F1EB7">
              <w:rPr>
                <w:color w:val="000000"/>
                <w:sz w:val="24"/>
              </w:rPr>
              <w:t>18</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Организация профилактической работы </w:t>
            </w:r>
          </w:p>
        </w:tc>
        <w:tc>
          <w:tcPr>
            <w:tcW w:w="2268" w:type="dxa"/>
            <w:hideMark/>
          </w:tcPr>
          <w:p w:rsidR="003F1EB7" w:rsidRPr="003F1EB7" w:rsidRDefault="003F1EB7" w:rsidP="003F1EB7">
            <w:pPr>
              <w:ind w:firstLine="0"/>
              <w:jc w:val="center"/>
              <w:rPr>
                <w:color w:val="000000"/>
                <w:sz w:val="24"/>
              </w:rPr>
            </w:pPr>
            <w:r w:rsidRPr="003F1EB7">
              <w:rPr>
                <w:color w:val="000000"/>
                <w:sz w:val="24"/>
              </w:rPr>
              <w:t>18</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Поддержка детских и молодежных общественных объединений </w:t>
            </w:r>
          </w:p>
        </w:tc>
        <w:tc>
          <w:tcPr>
            <w:tcW w:w="2268" w:type="dxa"/>
            <w:hideMark/>
          </w:tcPr>
          <w:p w:rsidR="003F1EB7" w:rsidRPr="003F1EB7" w:rsidRDefault="003F1EB7" w:rsidP="003F1EB7">
            <w:pPr>
              <w:ind w:firstLine="0"/>
              <w:jc w:val="center"/>
              <w:rPr>
                <w:color w:val="000000"/>
                <w:sz w:val="24"/>
              </w:rPr>
            </w:pPr>
            <w:r w:rsidRPr="003F1EB7">
              <w:rPr>
                <w:color w:val="000000"/>
                <w:sz w:val="24"/>
              </w:rPr>
              <w:t>16</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Поддержка сельской молодежи </w:t>
            </w:r>
          </w:p>
        </w:tc>
        <w:tc>
          <w:tcPr>
            <w:tcW w:w="2268" w:type="dxa"/>
            <w:hideMark/>
          </w:tcPr>
          <w:p w:rsidR="003F1EB7" w:rsidRPr="003F1EB7" w:rsidRDefault="003F1EB7" w:rsidP="003F1EB7">
            <w:pPr>
              <w:ind w:firstLine="0"/>
              <w:jc w:val="center"/>
              <w:rPr>
                <w:color w:val="000000"/>
                <w:sz w:val="24"/>
              </w:rPr>
            </w:pPr>
            <w:r w:rsidRPr="003F1EB7">
              <w:rPr>
                <w:color w:val="000000"/>
                <w:sz w:val="24"/>
              </w:rPr>
              <w:t>24</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Работа по поддержке студенческой молодежи и молодежного </w:t>
            </w:r>
            <w:r w:rsidRPr="003F1EB7">
              <w:rPr>
                <w:color w:val="000000"/>
                <w:sz w:val="24"/>
              </w:rPr>
              <w:lastRenderedPageBreak/>
              <w:t xml:space="preserve">самоуправления </w:t>
            </w:r>
          </w:p>
        </w:tc>
        <w:tc>
          <w:tcPr>
            <w:tcW w:w="2268" w:type="dxa"/>
            <w:hideMark/>
          </w:tcPr>
          <w:p w:rsidR="003F1EB7" w:rsidRPr="003F1EB7" w:rsidRDefault="003F1EB7" w:rsidP="003F1EB7">
            <w:pPr>
              <w:ind w:firstLine="0"/>
              <w:jc w:val="center"/>
              <w:rPr>
                <w:color w:val="000000"/>
                <w:sz w:val="24"/>
              </w:rPr>
            </w:pPr>
            <w:r w:rsidRPr="003F1EB7">
              <w:rPr>
                <w:color w:val="000000"/>
                <w:sz w:val="24"/>
              </w:rPr>
              <w:lastRenderedPageBreak/>
              <w:t>31</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lastRenderedPageBreak/>
              <w:t xml:space="preserve">Работа по поддержке молодежного предпринимательства, работающей молодежи и формированию профессиональной траектории молодежи </w:t>
            </w:r>
          </w:p>
        </w:tc>
        <w:tc>
          <w:tcPr>
            <w:tcW w:w="2268" w:type="dxa"/>
            <w:hideMark/>
          </w:tcPr>
          <w:p w:rsidR="003F1EB7" w:rsidRPr="003F1EB7" w:rsidRDefault="003F1EB7" w:rsidP="003F1EB7">
            <w:pPr>
              <w:ind w:firstLine="0"/>
              <w:jc w:val="center"/>
              <w:rPr>
                <w:color w:val="000000"/>
                <w:sz w:val="24"/>
              </w:rPr>
            </w:pPr>
            <w:r w:rsidRPr="003F1EB7">
              <w:rPr>
                <w:color w:val="000000"/>
                <w:sz w:val="24"/>
              </w:rPr>
              <w:t>21</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Работа по привлечению молодежи к научно-техническому творчеству и инновационной деятельности </w:t>
            </w:r>
          </w:p>
        </w:tc>
        <w:tc>
          <w:tcPr>
            <w:tcW w:w="2268" w:type="dxa"/>
            <w:hideMark/>
          </w:tcPr>
          <w:p w:rsidR="003F1EB7" w:rsidRPr="003F1EB7" w:rsidRDefault="003F1EB7" w:rsidP="003F1EB7">
            <w:pPr>
              <w:ind w:firstLine="0"/>
              <w:jc w:val="center"/>
              <w:rPr>
                <w:color w:val="000000"/>
                <w:sz w:val="24"/>
              </w:rPr>
            </w:pPr>
            <w:r w:rsidRPr="003F1EB7">
              <w:rPr>
                <w:color w:val="000000"/>
                <w:sz w:val="24"/>
              </w:rPr>
              <w:t>21</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Поддержка добровольческого движения </w:t>
            </w:r>
          </w:p>
        </w:tc>
        <w:tc>
          <w:tcPr>
            <w:tcW w:w="2268" w:type="dxa"/>
            <w:hideMark/>
          </w:tcPr>
          <w:p w:rsidR="003F1EB7" w:rsidRPr="003F1EB7" w:rsidRDefault="003F1EB7" w:rsidP="003F1EB7">
            <w:pPr>
              <w:ind w:firstLine="0"/>
              <w:jc w:val="center"/>
              <w:rPr>
                <w:color w:val="000000"/>
                <w:sz w:val="24"/>
              </w:rPr>
            </w:pPr>
            <w:r w:rsidRPr="003F1EB7">
              <w:rPr>
                <w:color w:val="000000"/>
                <w:sz w:val="24"/>
              </w:rPr>
              <w:t>30</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Поддержка одаренной и творческой молодежи </w:t>
            </w:r>
          </w:p>
        </w:tc>
        <w:tc>
          <w:tcPr>
            <w:tcW w:w="2268" w:type="dxa"/>
            <w:hideMark/>
          </w:tcPr>
          <w:p w:rsidR="003F1EB7" w:rsidRPr="003F1EB7" w:rsidRDefault="003F1EB7" w:rsidP="003F1EB7">
            <w:pPr>
              <w:ind w:firstLine="0"/>
              <w:jc w:val="center"/>
              <w:rPr>
                <w:color w:val="000000"/>
                <w:sz w:val="24"/>
              </w:rPr>
            </w:pPr>
            <w:r w:rsidRPr="003F1EB7">
              <w:rPr>
                <w:color w:val="000000"/>
                <w:sz w:val="24"/>
              </w:rPr>
              <w:t>19</w:t>
            </w:r>
          </w:p>
        </w:tc>
      </w:tr>
      <w:tr w:rsidR="003F1EB7" w:rsidRPr="003F1EB7" w:rsidTr="00036CC2">
        <w:trPr>
          <w:trHeight w:val="20"/>
        </w:trPr>
        <w:tc>
          <w:tcPr>
            <w:tcW w:w="7230" w:type="dxa"/>
            <w:hideMark/>
          </w:tcPr>
          <w:p w:rsidR="003F1EB7" w:rsidRPr="003F1EB7" w:rsidRDefault="003F1EB7" w:rsidP="003F1EB7">
            <w:pPr>
              <w:ind w:firstLine="0"/>
              <w:jc w:val="left"/>
              <w:rPr>
                <w:color w:val="000000"/>
                <w:sz w:val="24"/>
              </w:rPr>
            </w:pPr>
            <w:r w:rsidRPr="003F1EB7">
              <w:rPr>
                <w:color w:val="000000"/>
                <w:sz w:val="24"/>
              </w:rPr>
              <w:t xml:space="preserve">Поддержка молодежи, нуждающейся в особой заботе государства </w:t>
            </w:r>
          </w:p>
        </w:tc>
        <w:tc>
          <w:tcPr>
            <w:tcW w:w="2268" w:type="dxa"/>
            <w:hideMark/>
          </w:tcPr>
          <w:p w:rsidR="003F1EB7" w:rsidRPr="003F1EB7" w:rsidRDefault="003F1EB7" w:rsidP="003F1EB7">
            <w:pPr>
              <w:ind w:firstLine="0"/>
              <w:jc w:val="center"/>
              <w:rPr>
                <w:color w:val="000000"/>
                <w:sz w:val="24"/>
              </w:rPr>
            </w:pPr>
            <w:r w:rsidRPr="003F1EB7">
              <w:rPr>
                <w:color w:val="000000"/>
                <w:sz w:val="24"/>
              </w:rPr>
              <w:t>8</w:t>
            </w:r>
          </w:p>
        </w:tc>
      </w:tr>
    </w:tbl>
    <w:p w:rsidR="00631CD1" w:rsidRPr="00F90592" w:rsidRDefault="00631CD1" w:rsidP="00631CD1">
      <w:pPr>
        <w:rPr>
          <w:sz w:val="24"/>
        </w:rPr>
      </w:pPr>
    </w:p>
    <w:p w:rsidR="00A82236" w:rsidRPr="00A82236" w:rsidRDefault="00A82236" w:rsidP="00A82236">
      <w:pPr>
        <w:pStyle w:val="af0"/>
        <w:ind w:firstLine="708"/>
        <w:jc w:val="both"/>
        <w:rPr>
          <w:rFonts w:ascii="Times New Roman" w:hAnsi="Times New Roman" w:cs="Times New Roman"/>
          <w:sz w:val="28"/>
          <w:szCs w:val="28"/>
        </w:rPr>
      </w:pPr>
      <w:r w:rsidRPr="00A82236">
        <w:rPr>
          <w:rFonts w:ascii="Times New Roman" w:hAnsi="Times New Roman" w:cs="Times New Roman"/>
          <w:sz w:val="28"/>
          <w:szCs w:val="28"/>
        </w:rPr>
        <w:t xml:space="preserve">В текущем году </w:t>
      </w:r>
      <w:r>
        <w:rPr>
          <w:rFonts w:ascii="Times New Roman" w:hAnsi="Times New Roman" w:cs="Times New Roman"/>
          <w:sz w:val="28"/>
          <w:szCs w:val="28"/>
        </w:rPr>
        <w:t xml:space="preserve">и на плановый период </w:t>
      </w:r>
      <w:r w:rsidRPr="00A82236">
        <w:rPr>
          <w:rFonts w:ascii="Times New Roman" w:hAnsi="Times New Roman" w:cs="Times New Roman"/>
          <w:sz w:val="28"/>
          <w:szCs w:val="28"/>
        </w:rPr>
        <w:t>основными задачами в  физической культуре, спорту являются:</w:t>
      </w:r>
    </w:p>
    <w:p w:rsidR="00A82236" w:rsidRPr="00A82236" w:rsidRDefault="00A82236" w:rsidP="00A82236">
      <w:pPr>
        <w:pStyle w:val="af0"/>
        <w:jc w:val="both"/>
        <w:rPr>
          <w:rFonts w:ascii="Times New Roman" w:hAnsi="Times New Roman" w:cs="Times New Roman"/>
          <w:sz w:val="28"/>
          <w:szCs w:val="28"/>
        </w:rPr>
      </w:pPr>
      <w:r w:rsidRPr="00A82236">
        <w:rPr>
          <w:rFonts w:ascii="Times New Roman" w:hAnsi="Times New Roman" w:cs="Times New Roman"/>
          <w:sz w:val="28"/>
          <w:szCs w:val="28"/>
        </w:rPr>
        <w:t>- создание условий для развития спорта высших достижений;</w:t>
      </w:r>
    </w:p>
    <w:p w:rsidR="00A82236" w:rsidRPr="00A82236" w:rsidRDefault="00A82236" w:rsidP="00A82236">
      <w:pPr>
        <w:pStyle w:val="af0"/>
        <w:jc w:val="both"/>
        <w:rPr>
          <w:rFonts w:ascii="Times New Roman" w:hAnsi="Times New Roman" w:cs="Times New Roman"/>
          <w:sz w:val="28"/>
          <w:szCs w:val="28"/>
        </w:rPr>
      </w:pPr>
      <w:r w:rsidRPr="00A82236">
        <w:rPr>
          <w:rFonts w:ascii="Times New Roman" w:hAnsi="Times New Roman" w:cs="Times New Roman"/>
          <w:sz w:val="28"/>
          <w:szCs w:val="28"/>
        </w:rPr>
        <w:t>- развитие инфраструктуры для занятий физкультурой и спортом людей с ограниченными возможностями здоровья.</w:t>
      </w:r>
    </w:p>
    <w:p w:rsidR="000B40F7" w:rsidRPr="00A82236" w:rsidRDefault="000B40F7" w:rsidP="00A82236">
      <w:pPr>
        <w:pStyle w:val="4"/>
        <w:jc w:val="center"/>
        <w:rPr>
          <w:rFonts w:ascii="Arial CYR" w:hAnsi="Arial CYR" w:cs="Arial CYR"/>
        </w:rPr>
      </w:pPr>
    </w:p>
    <w:p w:rsidR="006F1550" w:rsidRDefault="00B2613D" w:rsidP="00533E20">
      <w:pPr>
        <w:pStyle w:val="4"/>
        <w:pageBreakBefore/>
      </w:pPr>
      <w:bookmarkStart w:id="21" w:name="_Toc456348047"/>
      <w:r>
        <w:lastRenderedPageBreak/>
        <w:t>3</w:t>
      </w:r>
      <w:r w:rsidR="00533E20">
        <w:t xml:space="preserve">.4. </w:t>
      </w:r>
      <w:r w:rsidR="006F6848">
        <w:t>Анализ экономического</w:t>
      </w:r>
      <w:r w:rsidR="00533E20">
        <w:t xml:space="preserve"> развити</w:t>
      </w:r>
      <w:r w:rsidR="006F6848">
        <w:t>я Высокогорского района</w:t>
      </w:r>
      <w:bookmarkEnd w:id="21"/>
    </w:p>
    <w:p w:rsidR="00533E20" w:rsidRDefault="00B2613D" w:rsidP="00533E20">
      <w:pPr>
        <w:pStyle w:val="4"/>
      </w:pPr>
      <w:bookmarkStart w:id="22" w:name="_Toc456348048"/>
      <w:r>
        <w:t>3</w:t>
      </w:r>
      <w:r w:rsidR="00533E20">
        <w:t xml:space="preserve">.4.1 </w:t>
      </w:r>
      <w:r w:rsidR="00533E20" w:rsidRPr="009641D9">
        <w:t xml:space="preserve">Общая характеристика </w:t>
      </w:r>
      <w:r w:rsidR="006F6848">
        <w:t>экономики района</w:t>
      </w:r>
      <w:r w:rsidR="00533E20">
        <w:t>.</w:t>
      </w:r>
      <w:bookmarkEnd w:id="22"/>
      <w:r w:rsidR="00C80670">
        <w:t xml:space="preserve"> </w:t>
      </w:r>
    </w:p>
    <w:p w:rsidR="00533E20" w:rsidRDefault="00533E20" w:rsidP="00533E20">
      <w:r>
        <w:t>Высокогорский</w:t>
      </w:r>
      <w:r w:rsidRPr="009641D9">
        <w:t xml:space="preserve"> муниципальный район имеет   многоотраслевую структуру экономики. Основными отраслями являются: сельское хозяйство, торговля и общественное питание, сфера услуг, транспорт, промышленность, жилищное строительство.</w:t>
      </w:r>
    </w:p>
    <w:p w:rsidR="00533E20" w:rsidRDefault="00533E20" w:rsidP="00533E20">
      <w:r w:rsidRPr="00D10E9A">
        <w:t>Валовый территориальный продукт по району в 2015 году составил 1</w:t>
      </w:r>
      <w:r w:rsidR="00E81282">
        <w:t>4</w:t>
      </w:r>
      <w:r w:rsidRPr="00D10E9A">
        <w:t xml:space="preserve"> млрд. </w:t>
      </w:r>
      <w:r w:rsidR="00E81282">
        <w:t>037</w:t>
      </w:r>
      <w:r w:rsidRPr="00D10E9A">
        <w:t xml:space="preserve"> млн. рублей, с ростом 1</w:t>
      </w:r>
      <w:r w:rsidR="0079524C">
        <w:t>15</w:t>
      </w:r>
      <w:r w:rsidRPr="00D10E9A">
        <w:t>% к 2014 году</w:t>
      </w:r>
      <w:r w:rsidR="00D10E9A">
        <w:t>.</w:t>
      </w:r>
      <w:r w:rsidRPr="00D10E9A">
        <w:t xml:space="preserve"> </w:t>
      </w:r>
      <w:r w:rsidR="00D10E9A">
        <w:t>Динамика изменения ВТП с 2011 года по 2015 год представлена в таблице 1.4.1.</w:t>
      </w:r>
    </w:p>
    <w:p w:rsidR="00401AD4" w:rsidRDefault="00036CC2" w:rsidP="00401AD4">
      <w:pPr>
        <w:jc w:val="right"/>
      </w:pPr>
      <w:r>
        <w:t>Таблица 3</w:t>
      </w:r>
      <w:r w:rsidR="00401AD4">
        <w:t>.4.1</w:t>
      </w:r>
    </w:p>
    <w:tbl>
      <w:tblPr>
        <w:tblStyle w:val="21"/>
        <w:tblW w:w="0" w:type="auto"/>
        <w:tblLook w:val="04A0" w:firstRow="1" w:lastRow="0" w:firstColumn="1" w:lastColumn="0" w:noHBand="0" w:noVBand="1"/>
      </w:tblPr>
      <w:tblGrid>
        <w:gridCol w:w="4951"/>
        <w:gridCol w:w="816"/>
        <w:gridCol w:w="996"/>
        <w:gridCol w:w="816"/>
        <w:gridCol w:w="996"/>
        <w:gridCol w:w="996"/>
      </w:tblGrid>
      <w:tr w:rsidR="00D10E9A" w:rsidRPr="00D10E9A" w:rsidTr="00C80670">
        <w:trPr>
          <w:trHeight w:val="315"/>
        </w:trPr>
        <w:tc>
          <w:tcPr>
            <w:tcW w:w="0" w:type="auto"/>
            <w:noWrap/>
            <w:hideMark/>
          </w:tcPr>
          <w:p w:rsidR="00D10E9A" w:rsidRPr="00D10E9A" w:rsidRDefault="00D10E9A" w:rsidP="00D10E9A">
            <w:pPr>
              <w:ind w:firstLine="0"/>
              <w:jc w:val="left"/>
              <w:rPr>
                <w:color w:val="000000"/>
                <w:sz w:val="24"/>
              </w:rPr>
            </w:pPr>
            <w:r w:rsidRPr="00D10E9A">
              <w:rPr>
                <w:color w:val="000000"/>
                <w:sz w:val="24"/>
              </w:rPr>
              <w:t> </w:t>
            </w:r>
          </w:p>
        </w:tc>
        <w:tc>
          <w:tcPr>
            <w:tcW w:w="0" w:type="auto"/>
            <w:hideMark/>
          </w:tcPr>
          <w:p w:rsidR="00D10E9A" w:rsidRPr="00D10E9A" w:rsidRDefault="00D10E9A" w:rsidP="00D10E9A">
            <w:pPr>
              <w:ind w:firstLine="0"/>
              <w:jc w:val="center"/>
              <w:rPr>
                <w:color w:val="000000"/>
                <w:sz w:val="24"/>
              </w:rPr>
            </w:pPr>
            <w:r w:rsidRPr="00D10E9A">
              <w:rPr>
                <w:color w:val="000000"/>
                <w:sz w:val="24"/>
              </w:rPr>
              <w:t>2011</w:t>
            </w:r>
          </w:p>
        </w:tc>
        <w:tc>
          <w:tcPr>
            <w:tcW w:w="0" w:type="auto"/>
            <w:hideMark/>
          </w:tcPr>
          <w:p w:rsidR="00D10E9A" w:rsidRPr="00D10E9A" w:rsidRDefault="00D10E9A" w:rsidP="00D10E9A">
            <w:pPr>
              <w:ind w:firstLine="0"/>
              <w:jc w:val="center"/>
              <w:rPr>
                <w:color w:val="000000"/>
                <w:sz w:val="24"/>
              </w:rPr>
            </w:pPr>
            <w:r w:rsidRPr="00D10E9A">
              <w:rPr>
                <w:color w:val="000000"/>
                <w:sz w:val="24"/>
              </w:rPr>
              <w:t>2012</w:t>
            </w:r>
          </w:p>
        </w:tc>
        <w:tc>
          <w:tcPr>
            <w:tcW w:w="0" w:type="auto"/>
            <w:hideMark/>
          </w:tcPr>
          <w:p w:rsidR="00D10E9A" w:rsidRPr="00D10E9A" w:rsidRDefault="00D10E9A" w:rsidP="00D10E9A">
            <w:pPr>
              <w:ind w:firstLine="0"/>
              <w:jc w:val="center"/>
              <w:rPr>
                <w:color w:val="000000"/>
                <w:sz w:val="24"/>
              </w:rPr>
            </w:pPr>
            <w:r w:rsidRPr="00D10E9A">
              <w:rPr>
                <w:color w:val="000000"/>
                <w:sz w:val="24"/>
              </w:rPr>
              <w:t>2013</w:t>
            </w:r>
          </w:p>
        </w:tc>
        <w:tc>
          <w:tcPr>
            <w:tcW w:w="0" w:type="auto"/>
            <w:hideMark/>
          </w:tcPr>
          <w:p w:rsidR="00D10E9A" w:rsidRPr="00D10E9A" w:rsidRDefault="00D10E9A" w:rsidP="00D10E9A">
            <w:pPr>
              <w:ind w:firstLine="0"/>
              <w:jc w:val="center"/>
              <w:rPr>
                <w:color w:val="000000"/>
                <w:sz w:val="24"/>
              </w:rPr>
            </w:pPr>
            <w:r w:rsidRPr="00D10E9A">
              <w:rPr>
                <w:color w:val="000000"/>
                <w:sz w:val="24"/>
              </w:rPr>
              <w:t>2014</w:t>
            </w:r>
          </w:p>
        </w:tc>
        <w:tc>
          <w:tcPr>
            <w:tcW w:w="0" w:type="auto"/>
            <w:hideMark/>
          </w:tcPr>
          <w:p w:rsidR="00D10E9A" w:rsidRPr="00D10E9A" w:rsidRDefault="00D10E9A" w:rsidP="00D10E9A">
            <w:pPr>
              <w:ind w:firstLine="0"/>
              <w:jc w:val="center"/>
              <w:rPr>
                <w:color w:val="000000"/>
                <w:sz w:val="24"/>
              </w:rPr>
            </w:pPr>
            <w:r w:rsidRPr="00D10E9A">
              <w:rPr>
                <w:color w:val="000000"/>
                <w:sz w:val="24"/>
              </w:rPr>
              <w:t>2015</w:t>
            </w:r>
          </w:p>
        </w:tc>
      </w:tr>
      <w:tr w:rsidR="00D10E9A" w:rsidRPr="00D10E9A" w:rsidTr="00C80670">
        <w:trPr>
          <w:trHeight w:val="600"/>
        </w:trPr>
        <w:tc>
          <w:tcPr>
            <w:tcW w:w="0" w:type="auto"/>
            <w:hideMark/>
          </w:tcPr>
          <w:p w:rsidR="00D10E9A" w:rsidRPr="00D10E9A" w:rsidRDefault="00D10E9A" w:rsidP="00401AD4">
            <w:pPr>
              <w:ind w:firstLine="0"/>
              <w:jc w:val="center"/>
              <w:rPr>
                <w:b/>
                <w:color w:val="000000"/>
                <w:sz w:val="24"/>
              </w:rPr>
            </w:pPr>
            <w:r w:rsidRPr="00401AD4">
              <w:rPr>
                <w:b/>
                <w:sz w:val="24"/>
              </w:rPr>
              <w:t>Валовый территориальный продукт по району</w:t>
            </w:r>
          </w:p>
        </w:tc>
        <w:tc>
          <w:tcPr>
            <w:tcW w:w="0" w:type="auto"/>
            <w:noWrap/>
            <w:vAlign w:val="center"/>
            <w:hideMark/>
          </w:tcPr>
          <w:p w:rsidR="00D10E9A" w:rsidRPr="00D10E9A" w:rsidRDefault="00D10E9A" w:rsidP="00C80670">
            <w:pPr>
              <w:ind w:firstLine="0"/>
              <w:jc w:val="center"/>
              <w:rPr>
                <w:color w:val="222222"/>
                <w:sz w:val="24"/>
              </w:rPr>
            </w:pPr>
            <w:r w:rsidRPr="00D10E9A">
              <w:rPr>
                <w:color w:val="222222"/>
                <w:sz w:val="24"/>
              </w:rPr>
              <w:t>10236</w:t>
            </w:r>
          </w:p>
        </w:tc>
        <w:tc>
          <w:tcPr>
            <w:tcW w:w="0" w:type="auto"/>
            <w:noWrap/>
            <w:vAlign w:val="center"/>
            <w:hideMark/>
          </w:tcPr>
          <w:p w:rsidR="00D10E9A" w:rsidRPr="00D10E9A" w:rsidRDefault="00D10E9A" w:rsidP="00C80670">
            <w:pPr>
              <w:ind w:firstLine="0"/>
              <w:jc w:val="center"/>
              <w:rPr>
                <w:color w:val="222222"/>
                <w:sz w:val="24"/>
              </w:rPr>
            </w:pPr>
            <w:r w:rsidRPr="00D10E9A">
              <w:rPr>
                <w:color w:val="222222"/>
                <w:sz w:val="24"/>
              </w:rPr>
              <w:t>10998,2</w:t>
            </w:r>
          </w:p>
        </w:tc>
        <w:tc>
          <w:tcPr>
            <w:tcW w:w="0" w:type="auto"/>
            <w:noWrap/>
            <w:vAlign w:val="center"/>
            <w:hideMark/>
          </w:tcPr>
          <w:p w:rsidR="00D10E9A" w:rsidRPr="00D10E9A" w:rsidRDefault="00D10E9A" w:rsidP="00C80670">
            <w:pPr>
              <w:ind w:firstLine="0"/>
              <w:jc w:val="center"/>
              <w:rPr>
                <w:color w:val="222222"/>
                <w:sz w:val="24"/>
              </w:rPr>
            </w:pPr>
            <w:r w:rsidRPr="00D10E9A">
              <w:rPr>
                <w:color w:val="222222"/>
                <w:sz w:val="24"/>
              </w:rPr>
              <w:t>11410</w:t>
            </w:r>
          </w:p>
        </w:tc>
        <w:tc>
          <w:tcPr>
            <w:tcW w:w="0" w:type="auto"/>
            <w:noWrap/>
            <w:vAlign w:val="center"/>
            <w:hideMark/>
          </w:tcPr>
          <w:p w:rsidR="00D10E9A" w:rsidRPr="00D10E9A" w:rsidRDefault="00D10E9A" w:rsidP="00C80670">
            <w:pPr>
              <w:ind w:firstLine="0"/>
              <w:jc w:val="center"/>
              <w:rPr>
                <w:color w:val="222222"/>
                <w:sz w:val="24"/>
              </w:rPr>
            </w:pPr>
            <w:r w:rsidRPr="00D10E9A">
              <w:rPr>
                <w:color w:val="222222"/>
                <w:sz w:val="24"/>
              </w:rPr>
              <w:t>12200,9</w:t>
            </w:r>
          </w:p>
        </w:tc>
        <w:tc>
          <w:tcPr>
            <w:tcW w:w="0" w:type="auto"/>
            <w:noWrap/>
            <w:vAlign w:val="center"/>
            <w:hideMark/>
          </w:tcPr>
          <w:p w:rsidR="00D10E9A" w:rsidRPr="00D10E9A" w:rsidRDefault="00D10E9A" w:rsidP="0079524C">
            <w:pPr>
              <w:ind w:firstLine="0"/>
              <w:jc w:val="center"/>
              <w:rPr>
                <w:color w:val="222222"/>
                <w:sz w:val="24"/>
              </w:rPr>
            </w:pPr>
            <w:r w:rsidRPr="00D10E9A">
              <w:rPr>
                <w:color w:val="222222"/>
                <w:sz w:val="24"/>
              </w:rPr>
              <w:t>1</w:t>
            </w:r>
            <w:r w:rsidR="008470EB">
              <w:rPr>
                <w:color w:val="222222"/>
                <w:sz w:val="24"/>
              </w:rPr>
              <w:t>403</w:t>
            </w:r>
            <w:r w:rsidR="0079524C">
              <w:rPr>
                <w:color w:val="222222"/>
                <w:sz w:val="24"/>
              </w:rPr>
              <w:t>7</w:t>
            </w:r>
            <w:r w:rsidRPr="00D10E9A">
              <w:rPr>
                <w:color w:val="222222"/>
                <w:sz w:val="24"/>
              </w:rPr>
              <w:t>,0</w:t>
            </w:r>
          </w:p>
        </w:tc>
      </w:tr>
    </w:tbl>
    <w:p w:rsidR="00D10E9A" w:rsidRDefault="007F57B4" w:rsidP="00533E20">
      <w:r w:rsidRPr="007F57B4">
        <w:t>Из таблицы видно, что</w:t>
      </w:r>
      <w:r w:rsidR="006F6848" w:rsidRPr="007F57B4">
        <w:t xml:space="preserve"> динамика роста валового</w:t>
      </w:r>
      <w:r w:rsidR="00A86E3D" w:rsidRPr="007F57B4">
        <w:t xml:space="preserve"> </w:t>
      </w:r>
      <w:r w:rsidRPr="007F57B4">
        <w:t>территориального</w:t>
      </w:r>
      <w:r w:rsidR="00A86E3D" w:rsidRPr="007F57B4">
        <w:t xml:space="preserve"> продукта</w:t>
      </w:r>
      <w:r w:rsidRPr="007F57B4">
        <w:t xml:space="preserve"> на период с 2011 по 2015 года является положительной.</w:t>
      </w:r>
    </w:p>
    <w:p w:rsidR="00D10E9A" w:rsidRDefault="00D10E9A" w:rsidP="00533E20">
      <w:r>
        <w:rPr>
          <w:noProof/>
        </w:rPr>
        <w:drawing>
          <wp:inline distT="0" distB="0" distL="0" distR="0" wp14:anchorId="49164621" wp14:editId="25B92B9E">
            <wp:extent cx="4572000" cy="274320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80670" w:rsidRDefault="00036CC2" w:rsidP="00533E20">
      <w:r>
        <w:t>Диаграмма 3</w:t>
      </w:r>
      <w:r w:rsidR="00C80670">
        <w:t>.4.1. Динамика ВТП.</w:t>
      </w:r>
    </w:p>
    <w:p w:rsidR="00D10E9A" w:rsidRPr="00D10E9A" w:rsidRDefault="00D10E9A" w:rsidP="00D10E9A">
      <w:r w:rsidRPr="00D10E9A">
        <w:rPr>
          <w:rStyle w:val="apple-converted-space"/>
          <w:color w:val="222222"/>
          <w:szCs w:val="28"/>
          <w:shd w:val="clear" w:color="auto" w:fill="FFFFFF"/>
        </w:rPr>
        <w:t>В </w:t>
      </w:r>
      <w:r w:rsidRPr="00D10E9A">
        <w:rPr>
          <w:shd w:val="clear" w:color="auto" w:fill="FFFFFF"/>
        </w:rPr>
        <w:t>структуре ВТП наибольший удельный вес занимает производство промышленной продукции.</w:t>
      </w:r>
    </w:p>
    <w:p w:rsidR="00533E20" w:rsidRDefault="00B2613D" w:rsidP="00533E20">
      <w:pPr>
        <w:pStyle w:val="4"/>
      </w:pPr>
      <w:bookmarkStart w:id="23" w:name="_Toc456348049"/>
      <w:r>
        <w:t>3</w:t>
      </w:r>
      <w:r w:rsidR="00533E20" w:rsidRPr="00D10E9A">
        <w:t xml:space="preserve">.4.2 Анализ </w:t>
      </w:r>
      <w:r w:rsidR="00A86E3D">
        <w:t>промышленного производства в районе</w:t>
      </w:r>
      <w:bookmarkEnd w:id="23"/>
    </w:p>
    <w:p w:rsidR="00533E20" w:rsidRPr="00CA525A" w:rsidRDefault="00533E20" w:rsidP="00533E20">
      <w:r w:rsidRPr="00CA525A">
        <w:t>Сегодня Высокогорский район ведет активную работу по формированию и развитию перспективных точек экономического роста.</w:t>
      </w:r>
    </w:p>
    <w:p w:rsidR="00533E20" w:rsidRDefault="00533E20" w:rsidP="00533E20">
      <w:r w:rsidRPr="00CA525A">
        <w:t>Высокогорский район стал одним из лидеров в республике по созданию промышленных площадок и размещению на них производственных объектов. На территории района в 2015 году действовали промышленный парк «</w:t>
      </w:r>
      <w:r>
        <w:t>Высокая гора</w:t>
      </w:r>
      <w:r w:rsidRPr="00CA525A">
        <w:t xml:space="preserve">», промышленные площадки «Паландия» и «Развитие», с общей площадью введенных в эксплуатацию производственных и складских помещений в 32 тысячи кв. м., на которых </w:t>
      </w:r>
      <w:r w:rsidRPr="00CA525A">
        <w:lastRenderedPageBreak/>
        <w:t>осуществляют деятельность 17 резидентов. За 2015 год ими было произведено</w:t>
      </w:r>
      <w:r>
        <w:t xml:space="preserve"> </w:t>
      </w:r>
      <w:r w:rsidRPr="00CA525A">
        <w:t>продукции</w:t>
      </w:r>
      <w:r>
        <w:t xml:space="preserve"> на общую </w:t>
      </w:r>
      <w:r w:rsidR="00C473A9">
        <w:t xml:space="preserve">сумму </w:t>
      </w:r>
      <w:r w:rsidR="00C473A9" w:rsidRPr="00CA525A">
        <w:t>6</w:t>
      </w:r>
      <w:r w:rsidRPr="00CA525A">
        <w:t>,</w:t>
      </w:r>
      <w:r w:rsidR="00C473A9" w:rsidRPr="00CA525A">
        <w:t>2 млрд</w:t>
      </w:r>
      <w:r w:rsidRPr="00CA525A">
        <w:t xml:space="preserve"> руб.  </w:t>
      </w:r>
    </w:p>
    <w:p w:rsidR="00533E20" w:rsidRPr="00533E20" w:rsidRDefault="00533E20" w:rsidP="00533E20">
      <w:pPr>
        <w:ind w:firstLine="0"/>
      </w:pPr>
      <w:r w:rsidRPr="00CA525A">
        <w:rPr>
          <w:rFonts w:ascii="Georgia" w:hAnsi="Georgia" w:cs="Georgia"/>
          <w:noProof/>
          <w:color w:val="000000"/>
          <w:szCs w:val="28"/>
        </w:rPr>
        <w:drawing>
          <wp:inline distT="0" distB="0" distL="0" distR="0" wp14:anchorId="751772EA" wp14:editId="1FA05EBD">
            <wp:extent cx="5940425" cy="3336057"/>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0425" cy="3336057"/>
                    </a:xfrm>
                    <a:prstGeom prst="rect">
                      <a:avLst/>
                    </a:prstGeom>
                    <a:noFill/>
                    <a:ln>
                      <a:noFill/>
                    </a:ln>
                  </pic:spPr>
                </pic:pic>
              </a:graphicData>
            </a:graphic>
          </wp:inline>
        </w:drawing>
      </w:r>
    </w:p>
    <w:p w:rsidR="00533E20" w:rsidRDefault="00533E20" w:rsidP="00533E20">
      <w:pPr>
        <w:spacing w:after="120"/>
      </w:pPr>
      <w:r>
        <w:t>Рис.</w:t>
      </w:r>
      <w:r w:rsidR="00036CC2">
        <w:t>3</w:t>
      </w:r>
      <w:r w:rsidR="00C80670">
        <w:t>.4.2.1</w:t>
      </w:r>
      <w:r>
        <w:t xml:space="preserve"> Информация о промышленных парках</w:t>
      </w:r>
    </w:p>
    <w:p w:rsidR="00533E20" w:rsidRPr="00CA525A" w:rsidRDefault="00533E20" w:rsidP="00533E20">
      <w:r w:rsidRPr="00CA525A">
        <w:t>Помимо индустриальных парков промышленность района представлена такими крупными производителями как ООО «СафПласт», «ООО «Винербергер Куркачи», ОАО «Татспитпром», которыми в 2015 году произведено продукции на 7,81 млрд.руб. По прогнозу на 2016 год эта цифра составит свыше 8 млрд. руб.</w:t>
      </w:r>
    </w:p>
    <w:p w:rsidR="00533E20" w:rsidRDefault="00533E20" w:rsidP="00533E20">
      <w:r>
        <w:t>Ниже представлен рисунок, характеризующий динамику роста доходности якорных предприятий:</w:t>
      </w:r>
    </w:p>
    <w:p w:rsidR="00533E20" w:rsidRDefault="00120A1C" w:rsidP="00120A1C">
      <w:pPr>
        <w:ind w:firstLine="0"/>
        <w:jc w:val="center"/>
      </w:pPr>
      <w:r>
        <w:rPr>
          <w:noProof/>
        </w:rPr>
        <w:drawing>
          <wp:inline distT="0" distB="0" distL="0" distR="0" wp14:anchorId="64568C86" wp14:editId="03BB52E7">
            <wp:extent cx="5676900" cy="323874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1882" b="2367"/>
                    <a:stretch/>
                  </pic:blipFill>
                  <pic:spPr bwMode="auto">
                    <a:xfrm>
                      <a:off x="0" y="0"/>
                      <a:ext cx="5673868" cy="3237015"/>
                    </a:xfrm>
                    <a:prstGeom prst="rect">
                      <a:avLst/>
                    </a:prstGeom>
                    <a:ln>
                      <a:noFill/>
                    </a:ln>
                    <a:extLst>
                      <a:ext uri="{53640926-AAD7-44D8-BBD7-CCE9431645EC}">
                        <a14:shadowObscured xmlns:a14="http://schemas.microsoft.com/office/drawing/2010/main"/>
                      </a:ext>
                    </a:extLst>
                  </pic:spPr>
                </pic:pic>
              </a:graphicData>
            </a:graphic>
          </wp:inline>
        </w:drawing>
      </w:r>
    </w:p>
    <w:p w:rsidR="00533E20" w:rsidRDefault="00533E20" w:rsidP="00533E20">
      <w:r>
        <w:t>Рис.</w:t>
      </w:r>
      <w:r w:rsidR="00036CC2">
        <w:t>3</w:t>
      </w:r>
      <w:r w:rsidR="00C80670">
        <w:t>.4.2.2</w:t>
      </w:r>
      <w:r>
        <w:t xml:space="preserve"> Динамика промышленного производства на период 2014-2016 г. </w:t>
      </w:r>
    </w:p>
    <w:p w:rsidR="00533E20" w:rsidRDefault="00533E20" w:rsidP="00533E20">
      <w:r>
        <w:lastRenderedPageBreak/>
        <w:t xml:space="preserve">Доходность якорных организаций на протяжении последних двух лет имеет положительную динамику, так Компания </w:t>
      </w:r>
      <w:r>
        <w:rPr>
          <w:lang w:val="en-US"/>
        </w:rPr>
        <w:t>Saftplast</w:t>
      </w:r>
      <w:r>
        <w:t xml:space="preserve">, занимающаяся производством поликарбонатных листов увеличила свой оборот на 11,1% по отношению к 2014 году, компания </w:t>
      </w:r>
      <w:r>
        <w:rPr>
          <w:lang w:val="en-US"/>
        </w:rPr>
        <w:t>Wienerberger</w:t>
      </w:r>
      <w:r>
        <w:t>,</w:t>
      </w:r>
      <w:r w:rsidRPr="00533E20">
        <w:t xml:space="preserve"> </w:t>
      </w:r>
      <w:r>
        <w:t>з</w:t>
      </w:r>
      <w:r w:rsidRPr="00533E20">
        <w:t xml:space="preserve">анимается </w:t>
      </w:r>
      <w:r>
        <w:t xml:space="preserve">производством </w:t>
      </w:r>
      <w:r w:rsidR="00C473A9">
        <w:t>кирпичей, увеличила</w:t>
      </w:r>
      <w:r>
        <w:t xml:space="preserve"> доходность на 12,8%</w:t>
      </w:r>
      <w:r w:rsidR="00AB24C0">
        <w:t xml:space="preserve"> в сравнении к 2014 </w:t>
      </w:r>
      <w:r w:rsidR="00C473A9">
        <w:t>году,</w:t>
      </w:r>
      <w:r w:rsidR="00AB24C0">
        <w:t xml:space="preserve"> и компания </w:t>
      </w:r>
      <w:r w:rsidR="00AB24C0">
        <w:rPr>
          <w:lang w:val="en-US"/>
        </w:rPr>
        <w:t>Tatspirtprom</w:t>
      </w:r>
      <w:r w:rsidR="00AB24C0">
        <w:t xml:space="preserve"> </w:t>
      </w:r>
      <w:r w:rsidR="00C473A9">
        <w:t>(производство</w:t>
      </w:r>
      <w:r w:rsidR="00AB24C0">
        <w:t xml:space="preserve"> </w:t>
      </w:r>
      <w:r w:rsidR="00460AE2">
        <w:t>ликёро</w:t>
      </w:r>
      <w:r w:rsidR="00C473A9">
        <w:t>-водочных</w:t>
      </w:r>
      <w:r w:rsidR="00AB24C0">
        <w:t xml:space="preserve"> изделий) – на 47,9%.</w:t>
      </w:r>
    </w:p>
    <w:p w:rsidR="00AB24C0" w:rsidRDefault="00AB24C0" w:rsidP="00533E20">
      <w:pPr>
        <w:sectPr w:rsidR="00AB24C0">
          <w:headerReference w:type="default" r:id="rId28"/>
          <w:footerReference w:type="default" r:id="rId29"/>
          <w:pgSz w:w="11906" w:h="16838"/>
          <w:pgMar w:top="1134" w:right="850" w:bottom="1134" w:left="1701" w:header="708" w:footer="708" w:gutter="0"/>
          <w:cols w:space="708"/>
          <w:docGrid w:linePitch="360"/>
        </w:sectPr>
      </w:pPr>
    </w:p>
    <w:p w:rsidR="00AB24C0" w:rsidRDefault="00AB24C0" w:rsidP="00AB24C0">
      <w:pPr>
        <w:spacing w:line="360" w:lineRule="auto"/>
        <w:jc w:val="right"/>
        <w:rPr>
          <w:szCs w:val="28"/>
        </w:rPr>
      </w:pPr>
      <w:r>
        <w:rPr>
          <w:szCs w:val="28"/>
        </w:rPr>
        <w:lastRenderedPageBreak/>
        <w:t xml:space="preserve">Таблица </w:t>
      </w:r>
      <w:r w:rsidR="00036CC2">
        <w:rPr>
          <w:szCs w:val="28"/>
        </w:rPr>
        <w:t>3</w:t>
      </w:r>
      <w:r w:rsidR="00C80670">
        <w:rPr>
          <w:szCs w:val="28"/>
        </w:rPr>
        <w:t>.4.2.1</w:t>
      </w:r>
    </w:p>
    <w:p w:rsidR="00AB24C0" w:rsidRPr="00AB24C0" w:rsidRDefault="00AB24C0" w:rsidP="00AB24C0">
      <w:pPr>
        <w:jc w:val="center"/>
        <w:rPr>
          <w:szCs w:val="28"/>
        </w:rPr>
      </w:pPr>
      <w:r w:rsidRPr="00AB24C0">
        <w:rPr>
          <w:szCs w:val="28"/>
        </w:rPr>
        <w:t>Б</w:t>
      </w:r>
      <w:r w:rsidRPr="00AB24C0">
        <w:rPr>
          <w:sz w:val="26"/>
          <w:szCs w:val="26"/>
        </w:rPr>
        <w:t>юджетообразующие промышленные предприятия</w:t>
      </w:r>
    </w:p>
    <w:tbl>
      <w:tblPr>
        <w:tblStyle w:val="13"/>
        <w:tblW w:w="15424" w:type="dxa"/>
        <w:tblLayout w:type="fixed"/>
        <w:tblLook w:val="0000" w:firstRow="0" w:lastRow="0" w:firstColumn="0" w:lastColumn="0" w:noHBand="0" w:noVBand="0"/>
      </w:tblPr>
      <w:tblGrid>
        <w:gridCol w:w="2341"/>
        <w:gridCol w:w="973"/>
        <w:gridCol w:w="976"/>
        <w:gridCol w:w="1173"/>
        <w:gridCol w:w="779"/>
        <w:gridCol w:w="974"/>
        <w:gridCol w:w="1369"/>
        <w:gridCol w:w="974"/>
        <w:gridCol w:w="976"/>
        <w:gridCol w:w="1366"/>
        <w:gridCol w:w="1178"/>
        <w:gridCol w:w="968"/>
        <w:gridCol w:w="1369"/>
        <w:gridCol w:w="8"/>
      </w:tblGrid>
      <w:tr w:rsidR="00AB24C0" w:rsidRPr="001E038B" w:rsidTr="00AB24C0">
        <w:trPr>
          <w:trHeight w:val="50"/>
        </w:trPr>
        <w:tc>
          <w:tcPr>
            <w:tcW w:w="2341" w:type="dxa"/>
            <w:vMerge w:val="restart"/>
          </w:tcPr>
          <w:p w:rsidR="00AB24C0" w:rsidRPr="001E038B" w:rsidRDefault="00AB24C0" w:rsidP="00085DE3">
            <w:pPr>
              <w:ind w:firstLine="0"/>
              <w:jc w:val="center"/>
              <w:rPr>
                <w:b/>
                <w:bCs/>
                <w:sz w:val="26"/>
                <w:szCs w:val="26"/>
              </w:rPr>
            </w:pPr>
            <w:r w:rsidRPr="001E038B">
              <w:rPr>
                <w:b/>
                <w:bCs/>
                <w:sz w:val="26"/>
                <w:szCs w:val="26"/>
              </w:rPr>
              <w:t>Наименование предприятия</w:t>
            </w:r>
          </w:p>
        </w:tc>
        <w:tc>
          <w:tcPr>
            <w:tcW w:w="3122" w:type="dxa"/>
            <w:gridSpan w:val="3"/>
          </w:tcPr>
          <w:p w:rsidR="00AB24C0" w:rsidRPr="001E038B" w:rsidRDefault="00AB24C0" w:rsidP="00085DE3">
            <w:pPr>
              <w:ind w:firstLine="0"/>
              <w:jc w:val="center"/>
              <w:rPr>
                <w:b/>
                <w:bCs/>
                <w:sz w:val="26"/>
                <w:szCs w:val="26"/>
              </w:rPr>
            </w:pPr>
            <w:r w:rsidRPr="001E038B">
              <w:rPr>
                <w:b/>
                <w:bCs/>
                <w:sz w:val="26"/>
                <w:szCs w:val="26"/>
              </w:rPr>
              <w:t xml:space="preserve">Объем отгруженной продукции собственного производства, выполненных работ, </w:t>
            </w:r>
            <w:r w:rsidR="000550FC" w:rsidRPr="001E038B">
              <w:rPr>
                <w:b/>
                <w:bCs/>
                <w:sz w:val="26"/>
                <w:szCs w:val="26"/>
              </w:rPr>
              <w:t xml:space="preserve">услуг, </w:t>
            </w:r>
            <w:r w:rsidR="000550FC" w:rsidRPr="000550FC">
              <w:rPr>
                <w:b/>
                <w:sz w:val="26"/>
                <w:szCs w:val="26"/>
              </w:rPr>
              <w:t>млн.</w:t>
            </w:r>
            <w:r w:rsidRPr="000550FC">
              <w:rPr>
                <w:b/>
                <w:sz w:val="26"/>
                <w:szCs w:val="26"/>
              </w:rPr>
              <w:t xml:space="preserve"> руб.</w:t>
            </w:r>
          </w:p>
        </w:tc>
        <w:tc>
          <w:tcPr>
            <w:tcW w:w="3122" w:type="dxa"/>
            <w:gridSpan w:val="3"/>
          </w:tcPr>
          <w:p w:rsidR="00AB24C0" w:rsidRPr="001E038B" w:rsidRDefault="00AB24C0" w:rsidP="00085DE3">
            <w:pPr>
              <w:ind w:firstLine="0"/>
              <w:jc w:val="center"/>
              <w:rPr>
                <w:b/>
                <w:bCs/>
                <w:sz w:val="26"/>
                <w:szCs w:val="26"/>
              </w:rPr>
            </w:pPr>
            <w:r w:rsidRPr="001E038B">
              <w:rPr>
                <w:b/>
                <w:bCs/>
                <w:sz w:val="26"/>
                <w:szCs w:val="26"/>
              </w:rPr>
              <w:t>Доля отгруженного производства в общем объеме района</w:t>
            </w:r>
            <w:r w:rsidRPr="001E038B">
              <w:rPr>
                <w:sz w:val="26"/>
                <w:szCs w:val="26"/>
              </w:rPr>
              <w:t>, %</w:t>
            </w:r>
          </w:p>
        </w:tc>
        <w:tc>
          <w:tcPr>
            <w:tcW w:w="3316" w:type="dxa"/>
            <w:gridSpan w:val="3"/>
          </w:tcPr>
          <w:p w:rsidR="00AB24C0" w:rsidRPr="001E038B" w:rsidRDefault="00AB24C0" w:rsidP="00085DE3">
            <w:pPr>
              <w:ind w:firstLine="0"/>
              <w:jc w:val="center"/>
              <w:rPr>
                <w:b/>
                <w:bCs/>
                <w:sz w:val="26"/>
                <w:szCs w:val="26"/>
              </w:rPr>
            </w:pPr>
            <w:r w:rsidRPr="001E038B">
              <w:rPr>
                <w:b/>
                <w:bCs/>
                <w:sz w:val="26"/>
                <w:szCs w:val="26"/>
              </w:rPr>
              <w:t xml:space="preserve">Численность </w:t>
            </w:r>
            <w:r w:rsidR="00B2613D" w:rsidRPr="001E038B">
              <w:rPr>
                <w:b/>
                <w:bCs/>
                <w:sz w:val="26"/>
                <w:szCs w:val="26"/>
              </w:rPr>
              <w:t xml:space="preserve">работников,  </w:t>
            </w:r>
            <w:r w:rsidRPr="001E038B">
              <w:rPr>
                <w:b/>
                <w:bCs/>
                <w:sz w:val="26"/>
                <w:szCs w:val="26"/>
              </w:rPr>
              <w:t xml:space="preserve">               </w:t>
            </w:r>
            <w:r w:rsidRPr="001E038B">
              <w:rPr>
                <w:sz w:val="26"/>
                <w:szCs w:val="26"/>
              </w:rPr>
              <w:t xml:space="preserve"> </w:t>
            </w:r>
            <w:r w:rsidRPr="000550FC">
              <w:rPr>
                <w:b/>
                <w:sz w:val="26"/>
                <w:szCs w:val="26"/>
              </w:rPr>
              <w:t>чел.</w:t>
            </w:r>
          </w:p>
        </w:tc>
        <w:tc>
          <w:tcPr>
            <w:tcW w:w="3523" w:type="dxa"/>
            <w:gridSpan w:val="4"/>
          </w:tcPr>
          <w:p w:rsidR="00AB24C0" w:rsidRPr="001E038B" w:rsidRDefault="00AB24C0" w:rsidP="00085DE3">
            <w:pPr>
              <w:ind w:firstLine="0"/>
              <w:jc w:val="center"/>
              <w:rPr>
                <w:b/>
                <w:bCs/>
                <w:sz w:val="26"/>
                <w:szCs w:val="26"/>
              </w:rPr>
            </w:pPr>
            <w:r w:rsidRPr="001E038B">
              <w:rPr>
                <w:b/>
                <w:bCs/>
                <w:sz w:val="26"/>
                <w:szCs w:val="26"/>
              </w:rPr>
              <w:t xml:space="preserve">Заработная плата, </w:t>
            </w:r>
            <w:r w:rsidRPr="001E038B">
              <w:rPr>
                <w:b/>
                <w:sz w:val="26"/>
                <w:szCs w:val="26"/>
              </w:rPr>
              <w:t>руб.</w:t>
            </w:r>
          </w:p>
        </w:tc>
      </w:tr>
      <w:tr w:rsidR="00AB24C0" w:rsidRPr="001E038B" w:rsidTr="00A8205D">
        <w:trPr>
          <w:gridAfter w:val="1"/>
          <w:wAfter w:w="8" w:type="dxa"/>
          <w:trHeight w:val="239"/>
        </w:trPr>
        <w:tc>
          <w:tcPr>
            <w:tcW w:w="2341" w:type="dxa"/>
            <w:vMerge/>
          </w:tcPr>
          <w:p w:rsidR="00AB24C0" w:rsidRPr="001E038B" w:rsidRDefault="00AB24C0" w:rsidP="00085DE3">
            <w:pPr>
              <w:ind w:firstLine="0"/>
              <w:rPr>
                <w:sz w:val="26"/>
                <w:szCs w:val="26"/>
              </w:rPr>
            </w:pPr>
          </w:p>
        </w:tc>
        <w:tc>
          <w:tcPr>
            <w:tcW w:w="973" w:type="dxa"/>
            <w:vAlign w:val="center"/>
          </w:tcPr>
          <w:p w:rsidR="00AB24C0" w:rsidRPr="001E038B" w:rsidRDefault="00AB24C0" w:rsidP="00085DE3">
            <w:pPr>
              <w:ind w:firstLine="0"/>
              <w:jc w:val="center"/>
              <w:rPr>
                <w:b/>
                <w:sz w:val="26"/>
                <w:szCs w:val="26"/>
              </w:rPr>
            </w:pPr>
            <w:r w:rsidRPr="001E038B">
              <w:rPr>
                <w:b/>
                <w:sz w:val="26"/>
                <w:szCs w:val="26"/>
              </w:rPr>
              <w:t>2014</w:t>
            </w:r>
          </w:p>
        </w:tc>
        <w:tc>
          <w:tcPr>
            <w:tcW w:w="976" w:type="dxa"/>
            <w:vAlign w:val="center"/>
          </w:tcPr>
          <w:p w:rsidR="00AB24C0" w:rsidRPr="001E038B" w:rsidRDefault="00AB24C0" w:rsidP="00A8205D">
            <w:pPr>
              <w:ind w:firstLine="0"/>
              <w:jc w:val="center"/>
              <w:rPr>
                <w:b/>
                <w:sz w:val="26"/>
                <w:szCs w:val="26"/>
              </w:rPr>
            </w:pPr>
            <w:r w:rsidRPr="001E038B">
              <w:rPr>
                <w:b/>
                <w:sz w:val="26"/>
                <w:szCs w:val="26"/>
              </w:rPr>
              <w:t>2015</w:t>
            </w:r>
          </w:p>
        </w:tc>
        <w:tc>
          <w:tcPr>
            <w:tcW w:w="1173" w:type="dxa"/>
            <w:vAlign w:val="center"/>
          </w:tcPr>
          <w:p w:rsidR="00AB24C0" w:rsidRPr="001E038B" w:rsidRDefault="00AB24C0" w:rsidP="00A8205D">
            <w:pPr>
              <w:ind w:firstLine="0"/>
              <w:jc w:val="center"/>
              <w:rPr>
                <w:b/>
                <w:sz w:val="26"/>
                <w:szCs w:val="26"/>
              </w:rPr>
            </w:pPr>
            <w:r w:rsidRPr="001E038B">
              <w:rPr>
                <w:b/>
                <w:sz w:val="26"/>
                <w:szCs w:val="26"/>
              </w:rPr>
              <w:t xml:space="preserve">2016 </w:t>
            </w:r>
            <w:r w:rsidRPr="001E038B">
              <w:rPr>
                <w:sz w:val="26"/>
                <w:szCs w:val="26"/>
              </w:rPr>
              <w:t>янв-март</w:t>
            </w:r>
          </w:p>
        </w:tc>
        <w:tc>
          <w:tcPr>
            <w:tcW w:w="779" w:type="dxa"/>
            <w:vAlign w:val="center"/>
          </w:tcPr>
          <w:p w:rsidR="00AB24C0" w:rsidRPr="001E038B" w:rsidRDefault="00AB24C0" w:rsidP="00A8205D">
            <w:pPr>
              <w:ind w:firstLine="0"/>
              <w:jc w:val="center"/>
              <w:rPr>
                <w:b/>
                <w:sz w:val="26"/>
                <w:szCs w:val="26"/>
              </w:rPr>
            </w:pPr>
            <w:r w:rsidRPr="001E038B">
              <w:rPr>
                <w:b/>
                <w:sz w:val="26"/>
                <w:szCs w:val="26"/>
              </w:rPr>
              <w:t>2014</w:t>
            </w:r>
          </w:p>
        </w:tc>
        <w:tc>
          <w:tcPr>
            <w:tcW w:w="974" w:type="dxa"/>
            <w:vAlign w:val="center"/>
          </w:tcPr>
          <w:p w:rsidR="00AB24C0" w:rsidRPr="001E038B" w:rsidRDefault="00AB24C0" w:rsidP="00A8205D">
            <w:pPr>
              <w:ind w:firstLine="0"/>
              <w:jc w:val="center"/>
              <w:rPr>
                <w:b/>
                <w:sz w:val="26"/>
                <w:szCs w:val="26"/>
              </w:rPr>
            </w:pPr>
            <w:r w:rsidRPr="001E038B">
              <w:rPr>
                <w:b/>
                <w:sz w:val="26"/>
                <w:szCs w:val="26"/>
              </w:rPr>
              <w:t>2015</w:t>
            </w:r>
          </w:p>
        </w:tc>
        <w:tc>
          <w:tcPr>
            <w:tcW w:w="1369" w:type="dxa"/>
            <w:vAlign w:val="center"/>
          </w:tcPr>
          <w:p w:rsidR="00AB24C0" w:rsidRPr="001E038B" w:rsidRDefault="00AB24C0" w:rsidP="00A8205D">
            <w:pPr>
              <w:ind w:firstLine="0"/>
              <w:jc w:val="center"/>
              <w:rPr>
                <w:b/>
                <w:sz w:val="26"/>
                <w:szCs w:val="26"/>
              </w:rPr>
            </w:pPr>
            <w:r w:rsidRPr="001E038B">
              <w:rPr>
                <w:b/>
                <w:sz w:val="26"/>
                <w:szCs w:val="26"/>
              </w:rPr>
              <w:t xml:space="preserve">2016 </w:t>
            </w:r>
            <w:r w:rsidRPr="001E038B">
              <w:rPr>
                <w:sz w:val="26"/>
                <w:szCs w:val="26"/>
              </w:rPr>
              <w:t>янв-март</w:t>
            </w:r>
          </w:p>
        </w:tc>
        <w:tc>
          <w:tcPr>
            <w:tcW w:w="974" w:type="dxa"/>
            <w:vAlign w:val="center"/>
          </w:tcPr>
          <w:p w:rsidR="00AB24C0" w:rsidRPr="001E038B" w:rsidRDefault="00AB24C0" w:rsidP="00A8205D">
            <w:pPr>
              <w:ind w:firstLine="0"/>
              <w:jc w:val="center"/>
              <w:rPr>
                <w:b/>
                <w:sz w:val="26"/>
                <w:szCs w:val="26"/>
              </w:rPr>
            </w:pPr>
            <w:r w:rsidRPr="001E038B">
              <w:rPr>
                <w:b/>
                <w:sz w:val="26"/>
                <w:szCs w:val="26"/>
              </w:rPr>
              <w:t>2014</w:t>
            </w:r>
          </w:p>
        </w:tc>
        <w:tc>
          <w:tcPr>
            <w:tcW w:w="976" w:type="dxa"/>
            <w:vAlign w:val="center"/>
          </w:tcPr>
          <w:p w:rsidR="00AB24C0" w:rsidRPr="001E038B" w:rsidRDefault="00AB24C0" w:rsidP="00A8205D">
            <w:pPr>
              <w:ind w:firstLine="0"/>
              <w:jc w:val="center"/>
              <w:rPr>
                <w:b/>
                <w:sz w:val="26"/>
                <w:szCs w:val="26"/>
              </w:rPr>
            </w:pPr>
            <w:r w:rsidRPr="001E038B">
              <w:rPr>
                <w:b/>
                <w:sz w:val="26"/>
                <w:szCs w:val="26"/>
              </w:rPr>
              <w:t>2015</w:t>
            </w:r>
          </w:p>
        </w:tc>
        <w:tc>
          <w:tcPr>
            <w:tcW w:w="1366" w:type="dxa"/>
            <w:vAlign w:val="center"/>
          </w:tcPr>
          <w:p w:rsidR="00AB24C0" w:rsidRPr="001E038B" w:rsidRDefault="00AB24C0" w:rsidP="00A8205D">
            <w:pPr>
              <w:ind w:firstLine="0"/>
              <w:jc w:val="center"/>
              <w:rPr>
                <w:b/>
                <w:sz w:val="26"/>
                <w:szCs w:val="26"/>
              </w:rPr>
            </w:pPr>
            <w:r w:rsidRPr="001E038B">
              <w:rPr>
                <w:b/>
                <w:sz w:val="26"/>
                <w:szCs w:val="26"/>
              </w:rPr>
              <w:t xml:space="preserve">2016 </w:t>
            </w:r>
            <w:r w:rsidRPr="001E038B">
              <w:rPr>
                <w:sz w:val="26"/>
                <w:szCs w:val="26"/>
              </w:rPr>
              <w:t>янв-февраль</w:t>
            </w:r>
          </w:p>
        </w:tc>
        <w:tc>
          <w:tcPr>
            <w:tcW w:w="1178" w:type="dxa"/>
            <w:vAlign w:val="center"/>
          </w:tcPr>
          <w:p w:rsidR="00AB24C0" w:rsidRPr="001E038B" w:rsidRDefault="00AB24C0" w:rsidP="00A8205D">
            <w:pPr>
              <w:ind w:firstLine="0"/>
              <w:jc w:val="center"/>
              <w:rPr>
                <w:b/>
                <w:sz w:val="26"/>
                <w:szCs w:val="26"/>
              </w:rPr>
            </w:pPr>
            <w:r w:rsidRPr="001E038B">
              <w:rPr>
                <w:b/>
                <w:sz w:val="26"/>
                <w:szCs w:val="26"/>
              </w:rPr>
              <w:t>2014</w:t>
            </w:r>
          </w:p>
        </w:tc>
        <w:tc>
          <w:tcPr>
            <w:tcW w:w="968" w:type="dxa"/>
            <w:vAlign w:val="center"/>
          </w:tcPr>
          <w:p w:rsidR="00AB24C0" w:rsidRPr="001E038B" w:rsidRDefault="00AB24C0" w:rsidP="00A8205D">
            <w:pPr>
              <w:ind w:firstLine="0"/>
              <w:jc w:val="center"/>
              <w:rPr>
                <w:b/>
                <w:sz w:val="26"/>
                <w:szCs w:val="26"/>
              </w:rPr>
            </w:pPr>
            <w:r w:rsidRPr="001E038B">
              <w:rPr>
                <w:b/>
                <w:sz w:val="26"/>
                <w:szCs w:val="26"/>
              </w:rPr>
              <w:t>2015</w:t>
            </w:r>
          </w:p>
        </w:tc>
        <w:tc>
          <w:tcPr>
            <w:tcW w:w="1369" w:type="dxa"/>
            <w:vAlign w:val="center"/>
          </w:tcPr>
          <w:p w:rsidR="00AB24C0" w:rsidRPr="001E038B" w:rsidRDefault="00AB24C0" w:rsidP="00A8205D">
            <w:pPr>
              <w:ind w:firstLine="0"/>
              <w:jc w:val="center"/>
              <w:rPr>
                <w:b/>
                <w:sz w:val="26"/>
                <w:szCs w:val="26"/>
              </w:rPr>
            </w:pPr>
            <w:r w:rsidRPr="001E038B">
              <w:rPr>
                <w:b/>
                <w:sz w:val="26"/>
                <w:szCs w:val="26"/>
              </w:rPr>
              <w:t xml:space="preserve">2016 </w:t>
            </w:r>
            <w:r w:rsidRPr="001E038B">
              <w:rPr>
                <w:sz w:val="26"/>
                <w:szCs w:val="26"/>
              </w:rPr>
              <w:t>янв-февраль</w:t>
            </w:r>
          </w:p>
        </w:tc>
      </w:tr>
      <w:tr w:rsidR="00AB24C0" w:rsidRPr="001E038B" w:rsidTr="00AB24C0">
        <w:trPr>
          <w:gridAfter w:val="1"/>
          <w:wAfter w:w="8" w:type="dxa"/>
          <w:trHeight w:val="348"/>
        </w:trPr>
        <w:tc>
          <w:tcPr>
            <w:tcW w:w="2341" w:type="dxa"/>
          </w:tcPr>
          <w:p w:rsidR="00AB24C0" w:rsidRPr="001E038B" w:rsidRDefault="00AB24C0" w:rsidP="00085DE3">
            <w:pPr>
              <w:ind w:firstLine="0"/>
              <w:rPr>
                <w:sz w:val="26"/>
                <w:szCs w:val="26"/>
              </w:rPr>
            </w:pPr>
            <w:r w:rsidRPr="001E038B">
              <w:rPr>
                <w:sz w:val="26"/>
                <w:szCs w:val="26"/>
              </w:rPr>
              <w:t>Филиал ГУП РТ ПО «Татспиртпром» «Усадский спиртзавод»</w:t>
            </w:r>
          </w:p>
        </w:tc>
        <w:tc>
          <w:tcPr>
            <w:tcW w:w="973" w:type="dxa"/>
            <w:vAlign w:val="center"/>
          </w:tcPr>
          <w:p w:rsidR="00AB24C0" w:rsidRPr="001E038B" w:rsidRDefault="00AB24C0" w:rsidP="00085DE3">
            <w:pPr>
              <w:ind w:firstLine="0"/>
              <w:jc w:val="center"/>
              <w:rPr>
                <w:sz w:val="26"/>
                <w:szCs w:val="26"/>
              </w:rPr>
            </w:pPr>
            <w:r w:rsidRPr="001E038B">
              <w:rPr>
                <w:sz w:val="26"/>
                <w:szCs w:val="26"/>
              </w:rPr>
              <w:t>271,8</w:t>
            </w:r>
          </w:p>
        </w:tc>
        <w:tc>
          <w:tcPr>
            <w:tcW w:w="976" w:type="dxa"/>
            <w:vAlign w:val="center"/>
          </w:tcPr>
          <w:p w:rsidR="00AB24C0" w:rsidRPr="001E038B" w:rsidRDefault="00AB24C0" w:rsidP="00085DE3">
            <w:pPr>
              <w:ind w:firstLine="0"/>
              <w:jc w:val="center"/>
              <w:rPr>
                <w:sz w:val="26"/>
                <w:szCs w:val="26"/>
              </w:rPr>
            </w:pPr>
            <w:r w:rsidRPr="001E038B">
              <w:rPr>
                <w:sz w:val="26"/>
                <w:szCs w:val="26"/>
              </w:rPr>
              <w:t>768,0</w:t>
            </w:r>
          </w:p>
        </w:tc>
        <w:tc>
          <w:tcPr>
            <w:tcW w:w="1173" w:type="dxa"/>
            <w:vAlign w:val="center"/>
          </w:tcPr>
          <w:p w:rsidR="00AB24C0" w:rsidRPr="001E038B" w:rsidRDefault="00AB24C0" w:rsidP="00085DE3">
            <w:pPr>
              <w:ind w:firstLine="0"/>
              <w:jc w:val="center"/>
              <w:rPr>
                <w:sz w:val="26"/>
                <w:szCs w:val="26"/>
              </w:rPr>
            </w:pPr>
            <w:r w:rsidRPr="001E038B">
              <w:rPr>
                <w:sz w:val="26"/>
                <w:szCs w:val="26"/>
              </w:rPr>
              <w:t>292,7</w:t>
            </w:r>
          </w:p>
        </w:tc>
        <w:tc>
          <w:tcPr>
            <w:tcW w:w="779" w:type="dxa"/>
            <w:vAlign w:val="center"/>
          </w:tcPr>
          <w:p w:rsidR="00AB24C0" w:rsidRPr="001E038B" w:rsidRDefault="00AB24C0" w:rsidP="00085DE3">
            <w:pPr>
              <w:ind w:firstLine="0"/>
              <w:jc w:val="center"/>
              <w:rPr>
                <w:sz w:val="26"/>
                <w:szCs w:val="26"/>
              </w:rPr>
            </w:pPr>
            <w:r w:rsidRPr="001E038B">
              <w:rPr>
                <w:sz w:val="26"/>
                <w:szCs w:val="26"/>
              </w:rPr>
              <w:t>4,7</w:t>
            </w:r>
          </w:p>
        </w:tc>
        <w:tc>
          <w:tcPr>
            <w:tcW w:w="974" w:type="dxa"/>
            <w:vAlign w:val="center"/>
          </w:tcPr>
          <w:p w:rsidR="00AB24C0" w:rsidRPr="001E038B" w:rsidRDefault="00AB24C0" w:rsidP="00085DE3">
            <w:pPr>
              <w:ind w:firstLine="0"/>
              <w:jc w:val="center"/>
              <w:rPr>
                <w:sz w:val="26"/>
                <w:szCs w:val="26"/>
              </w:rPr>
            </w:pPr>
            <w:r w:rsidRPr="001E038B">
              <w:rPr>
                <w:sz w:val="26"/>
                <w:szCs w:val="26"/>
              </w:rPr>
              <w:t>9,8</w:t>
            </w:r>
          </w:p>
        </w:tc>
        <w:tc>
          <w:tcPr>
            <w:tcW w:w="1369" w:type="dxa"/>
            <w:vAlign w:val="center"/>
          </w:tcPr>
          <w:p w:rsidR="00AB24C0" w:rsidRPr="001E038B" w:rsidRDefault="00AB24C0" w:rsidP="00085DE3">
            <w:pPr>
              <w:ind w:firstLine="0"/>
              <w:jc w:val="center"/>
              <w:rPr>
                <w:sz w:val="26"/>
                <w:szCs w:val="26"/>
              </w:rPr>
            </w:pPr>
            <w:r w:rsidRPr="001E038B">
              <w:rPr>
                <w:sz w:val="26"/>
                <w:szCs w:val="26"/>
              </w:rPr>
              <w:t>15,5</w:t>
            </w:r>
          </w:p>
        </w:tc>
        <w:tc>
          <w:tcPr>
            <w:tcW w:w="974" w:type="dxa"/>
            <w:vAlign w:val="center"/>
          </w:tcPr>
          <w:p w:rsidR="00AB24C0" w:rsidRPr="001E038B" w:rsidRDefault="00AB24C0" w:rsidP="00085DE3">
            <w:pPr>
              <w:ind w:firstLine="0"/>
              <w:jc w:val="center"/>
              <w:rPr>
                <w:sz w:val="26"/>
                <w:szCs w:val="26"/>
              </w:rPr>
            </w:pPr>
            <w:r w:rsidRPr="001E038B">
              <w:rPr>
                <w:sz w:val="26"/>
                <w:szCs w:val="26"/>
              </w:rPr>
              <w:t>162</w:t>
            </w:r>
          </w:p>
        </w:tc>
        <w:tc>
          <w:tcPr>
            <w:tcW w:w="976" w:type="dxa"/>
            <w:vAlign w:val="center"/>
          </w:tcPr>
          <w:p w:rsidR="00AB24C0" w:rsidRPr="001E038B" w:rsidRDefault="00AB24C0" w:rsidP="00085DE3">
            <w:pPr>
              <w:ind w:firstLine="0"/>
              <w:jc w:val="center"/>
              <w:rPr>
                <w:sz w:val="26"/>
                <w:szCs w:val="26"/>
              </w:rPr>
            </w:pPr>
            <w:r w:rsidRPr="001E038B">
              <w:rPr>
                <w:sz w:val="26"/>
                <w:szCs w:val="26"/>
              </w:rPr>
              <w:t>175</w:t>
            </w:r>
          </w:p>
        </w:tc>
        <w:tc>
          <w:tcPr>
            <w:tcW w:w="1366" w:type="dxa"/>
            <w:vAlign w:val="center"/>
          </w:tcPr>
          <w:p w:rsidR="00AB24C0" w:rsidRPr="001E038B" w:rsidRDefault="00AB24C0" w:rsidP="00085DE3">
            <w:pPr>
              <w:ind w:firstLine="0"/>
              <w:jc w:val="center"/>
              <w:rPr>
                <w:sz w:val="26"/>
                <w:szCs w:val="26"/>
              </w:rPr>
            </w:pPr>
            <w:r w:rsidRPr="001E038B">
              <w:rPr>
                <w:sz w:val="26"/>
                <w:szCs w:val="26"/>
              </w:rPr>
              <w:t>191</w:t>
            </w:r>
          </w:p>
        </w:tc>
        <w:tc>
          <w:tcPr>
            <w:tcW w:w="1178" w:type="dxa"/>
            <w:vAlign w:val="center"/>
          </w:tcPr>
          <w:p w:rsidR="00AB24C0" w:rsidRPr="001E038B" w:rsidRDefault="00AB24C0" w:rsidP="00085DE3">
            <w:pPr>
              <w:ind w:firstLine="0"/>
              <w:jc w:val="center"/>
              <w:rPr>
                <w:sz w:val="26"/>
                <w:szCs w:val="26"/>
              </w:rPr>
            </w:pPr>
            <w:r w:rsidRPr="001E038B">
              <w:rPr>
                <w:sz w:val="26"/>
                <w:szCs w:val="26"/>
              </w:rPr>
              <w:t>29 525</w:t>
            </w:r>
          </w:p>
        </w:tc>
        <w:tc>
          <w:tcPr>
            <w:tcW w:w="968" w:type="dxa"/>
            <w:vAlign w:val="center"/>
          </w:tcPr>
          <w:p w:rsidR="00AB24C0" w:rsidRPr="001E038B" w:rsidRDefault="00AB24C0" w:rsidP="00085DE3">
            <w:pPr>
              <w:ind w:firstLine="0"/>
              <w:jc w:val="center"/>
              <w:rPr>
                <w:sz w:val="26"/>
                <w:szCs w:val="26"/>
              </w:rPr>
            </w:pPr>
            <w:r w:rsidRPr="001E038B">
              <w:rPr>
                <w:sz w:val="26"/>
                <w:szCs w:val="26"/>
              </w:rPr>
              <w:t>37 394</w:t>
            </w:r>
          </w:p>
        </w:tc>
        <w:tc>
          <w:tcPr>
            <w:tcW w:w="1369" w:type="dxa"/>
            <w:vAlign w:val="center"/>
          </w:tcPr>
          <w:p w:rsidR="00AB24C0" w:rsidRPr="001E038B" w:rsidRDefault="00AB24C0" w:rsidP="00085DE3">
            <w:pPr>
              <w:ind w:firstLine="0"/>
              <w:jc w:val="center"/>
              <w:rPr>
                <w:sz w:val="26"/>
                <w:szCs w:val="26"/>
              </w:rPr>
            </w:pPr>
            <w:r w:rsidRPr="001E038B">
              <w:rPr>
                <w:sz w:val="26"/>
                <w:szCs w:val="26"/>
              </w:rPr>
              <w:t>35 599</w:t>
            </w:r>
          </w:p>
        </w:tc>
      </w:tr>
      <w:tr w:rsidR="00AB24C0" w:rsidRPr="001E038B" w:rsidTr="00AB24C0">
        <w:trPr>
          <w:gridAfter w:val="1"/>
          <w:wAfter w:w="8" w:type="dxa"/>
          <w:trHeight w:val="301"/>
        </w:trPr>
        <w:tc>
          <w:tcPr>
            <w:tcW w:w="2341" w:type="dxa"/>
          </w:tcPr>
          <w:p w:rsidR="00AB24C0" w:rsidRPr="001E038B" w:rsidRDefault="00AB24C0" w:rsidP="00085DE3">
            <w:pPr>
              <w:ind w:firstLine="0"/>
              <w:rPr>
                <w:sz w:val="26"/>
                <w:szCs w:val="26"/>
              </w:rPr>
            </w:pPr>
            <w:r w:rsidRPr="001E038B">
              <w:rPr>
                <w:sz w:val="26"/>
                <w:szCs w:val="26"/>
              </w:rPr>
              <w:t>Филиал ОАО «Татспиртпром» Ликероводочный завод</w:t>
            </w:r>
          </w:p>
        </w:tc>
        <w:tc>
          <w:tcPr>
            <w:tcW w:w="973" w:type="dxa"/>
            <w:vAlign w:val="center"/>
          </w:tcPr>
          <w:p w:rsidR="00AB24C0" w:rsidRPr="001E038B" w:rsidRDefault="00AB24C0" w:rsidP="00085DE3">
            <w:pPr>
              <w:ind w:firstLine="0"/>
              <w:jc w:val="center"/>
              <w:rPr>
                <w:sz w:val="26"/>
                <w:szCs w:val="26"/>
              </w:rPr>
            </w:pPr>
            <w:r w:rsidRPr="001E038B">
              <w:rPr>
                <w:sz w:val="26"/>
                <w:szCs w:val="26"/>
              </w:rPr>
              <w:t>1141,2</w:t>
            </w:r>
          </w:p>
        </w:tc>
        <w:tc>
          <w:tcPr>
            <w:tcW w:w="976" w:type="dxa"/>
            <w:vAlign w:val="center"/>
          </w:tcPr>
          <w:p w:rsidR="00AB24C0" w:rsidRPr="001E038B" w:rsidRDefault="00AB24C0" w:rsidP="00085DE3">
            <w:pPr>
              <w:ind w:firstLine="0"/>
              <w:jc w:val="center"/>
              <w:rPr>
                <w:sz w:val="26"/>
                <w:szCs w:val="26"/>
              </w:rPr>
            </w:pPr>
            <w:r w:rsidRPr="001E038B">
              <w:rPr>
                <w:sz w:val="26"/>
                <w:szCs w:val="26"/>
              </w:rPr>
              <w:t>1648,6</w:t>
            </w:r>
          </w:p>
        </w:tc>
        <w:tc>
          <w:tcPr>
            <w:tcW w:w="1173" w:type="dxa"/>
            <w:vAlign w:val="center"/>
          </w:tcPr>
          <w:p w:rsidR="00AB24C0" w:rsidRPr="001E038B" w:rsidRDefault="00AB24C0" w:rsidP="00085DE3">
            <w:pPr>
              <w:ind w:firstLine="0"/>
              <w:jc w:val="center"/>
              <w:rPr>
                <w:sz w:val="26"/>
                <w:szCs w:val="26"/>
              </w:rPr>
            </w:pPr>
            <w:r w:rsidRPr="001E038B">
              <w:rPr>
                <w:sz w:val="26"/>
                <w:szCs w:val="26"/>
              </w:rPr>
              <w:t>265,3</w:t>
            </w:r>
          </w:p>
        </w:tc>
        <w:tc>
          <w:tcPr>
            <w:tcW w:w="779" w:type="dxa"/>
            <w:vAlign w:val="center"/>
          </w:tcPr>
          <w:p w:rsidR="00AB24C0" w:rsidRPr="001E038B" w:rsidRDefault="00AB24C0" w:rsidP="00085DE3">
            <w:pPr>
              <w:ind w:firstLine="0"/>
              <w:jc w:val="center"/>
              <w:rPr>
                <w:sz w:val="26"/>
                <w:szCs w:val="26"/>
              </w:rPr>
            </w:pPr>
            <w:r w:rsidRPr="001E038B">
              <w:rPr>
                <w:sz w:val="26"/>
                <w:szCs w:val="26"/>
              </w:rPr>
              <w:t>19,9</w:t>
            </w:r>
          </w:p>
        </w:tc>
        <w:tc>
          <w:tcPr>
            <w:tcW w:w="974" w:type="dxa"/>
            <w:vAlign w:val="center"/>
          </w:tcPr>
          <w:p w:rsidR="00AB24C0" w:rsidRPr="001E038B" w:rsidRDefault="00AB24C0" w:rsidP="00085DE3">
            <w:pPr>
              <w:ind w:firstLine="0"/>
              <w:jc w:val="center"/>
              <w:rPr>
                <w:sz w:val="26"/>
                <w:szCs w:val="26"/>
              </w:rPr>
            </w:pPr>
            <w:r w:rsidRPr="001E038B">
              <w:rPr>
                <w:sz w:val="26"/>
                <w:szCs w:val="26"/>
              </w:rPr>
              <w:t>21,1</w:t>
            </w:r>
          </w:p>
        </w:tc>
        <w:tc>
          <w:tcPr>
            <w:tcW w:w="1369" w:type="dxa"/>
            <w:vAlign w:val="center"/>
          </w:tcPr>
          <w:p w:rsidR="00AB24C0" w:rsidRPr="001E038B" w:rsidRDefault="00AB24C0" w:rsidP="00085DE3">
            <w:pPr>
              <w:ind w:firstLine="0"/>
              <w:jc w:val="center"/>
              <w:rPr>
                <w:sz w:val="26"/>
                <w:szCs w:val="26"/>
              </w:rPr>
            </w:pPr>
            <w:r w:rsidRPr="001E038B">
              <w:rPr>
                <w:sz w:val="26"/>
                <w:szCs w:val="26"/>
              </w:rPr>
              <w:t>14</w:t>
            </w:r>
          </w:p>
        </w:tc>
        <w:tc>
          <w:tcPr>
            <w:tcW w:w="974" w:type="dxa"/>
            <w:vAlign w:val="center"/>
          </w:tcPr>
          <w:p w:rsidR="00AB24C0" w:rsidRPr="001E038B" w:rsidRDefault="00AB24C0" w:rsidP="00085DE3">
            <w:pPr>
              <w:ind w:firstLine="0"/>
              <w:jc w:val="center"/>
              <w:rPr>
                <w:sz w:val="26"/>
                <w:szCs w:val="26"/>
              </w:rPr>
            </w:pPr>
            <w:r w:rsidRPr="001E038B">
              <w:rPr>
                <w:sz w:val="26"/>
                <w:szCs w:val="26"/>
              </w:rPr>
              <w:t>171</w:t>
            </w:r>
          </w:p>
        </w:tc>
        <w:tc>
          <w:tcPr>
            <w:tcW w:w="976" w:type="dxa"/>
            <w:vAlign w:val="center"/>
          </w:tcPr>
          <w:p w:rsidR="00AB24C0" w:rsidRPr="001E038B" w:rsidRDefault="00AB24C0" w:rsidP="00085DE3">
            <w:pPr>
              <w:ind w:firstLine="0"/>
              <w:jc w:val="center"/>
              <w:rPr>
                <w:sz w:val="26"/>
                <w:szCs w:val="26"/>
              </w:rPr>
            </w:pPr>
            <w:r w:rsidRPr="001E038B">
              <w:rPr>
                <w:sz w:val="26"/>
                <w:szCs w:val="26"/>
              </w:rPr>
              <w:t>187</w:t>
            </w:r>
          </w:p>
        </w:tc>
        <w:tc>
          <w:tcPr>
            <w:tcW w:w="1366" w:type="dxa"/>
            <w:vAlign w:val="center"/>
          </w:tcPr>
          <w:p w:rsidR="00AB24C0" w:rsidRPr="001E038B" w:rsidRDefault="00AB24C0" w:rsidP="00085DE3">
            <w:pPr>
              <w:ind w:firstLine="0"/>
              <w:jc w:val="center"/>
              <w:rPr>
                <w:sz w:val="26"/>
                <w:szCs w:val="26"/>
              </w:rPr>
            </w:pPr>
            <w:r w:rsidRPr="001E038B">
              <w:rPr>
                <w:sz w:val="26"/>
                <w:szCs w:val="26"/>
              </w:rPr>
              <w:t>184</w:t>
            </w:r>
          </w:p>
        </w:tc>
        <w:tc>
          <w:tcPr>
            <w:tcW w:w="1178" w:type="dxa"/>
            <w:vAlign w:val="center"/>
          </w:tcPr>
          <w:p w:rsidR="00AB24C0" w:rsidRPr="001E038B" w:rsidRDefault="00AB24C0" w:rsidP="00085DE3">
            <w:pPr>
              <w:ind w:firstLine="0"/>
              <w:jc w:val="center"/>
              <w:rPr>
                <w:sz w:val="26"/>
                <w:szCs w:val="26"/>
              </w:rPr>
            </w:pPr>
            <w:r w:rsidRPr="001E038B">
              <w:rPr>
                <w:sz w:val="26"/>
                <w:szCs w:val="26"/>
              </w:rPr>
              <w:t>27172,5</w:t>
            </w:r>
          </w:p>
        </w:tc>
        <w:tc>
          <w:tcPr>
            <w:tcW w:w="968" w:type="dxa"/>
            <w:vAlign w:val="center"/>
          </w:tcPr>
          <w:p w:rsidR="00AB24C0" w:rsidRPr="001E038B" w:rsidRDefault="00AB24C0" w:rsidP="00085DE3">
            <w:pPr>
              <w:ind w:firstLine="0"/>
              <w:jc w:val="center"/>
              <w:rPr>
                <w:sz w:val="26"/>
                <w:szCs w:val="26"/>
              </w:rPr>
            </w:pPr>
            <w:r w:rsidRPr="001E038B">
              <w:rPr>
                <w:sz w:val="26"/>
                <w:szCs w:val="26"/>
              </w:rPr>
              <w:t>37 512</w:t>
            </w:r>
          </w:p>
        </w:tc>
        <w:tc>
          <w:tcPr>
            <w:tcW w:w="1369" w:type="dxa"/>
            <w:vAlign w:val="center"/>
          </w:tcPr>
          <w:p w:rsidR="00AB24C0" w:rsidRPr="001E038B" w:rsidRDefault="00AB24C0" w:rsidP="00085DE3">
            <w:pPr>
              <w:ind w:firstLine="0"/>
              <w:jc w:val="center"/>
              <w:rPr>
                <w:sz w:val="26"/>
                <w:szCs w:val="26"/>
              </w:rPr>
            </w:pPr>
            <w:r w:rsidRPr="001E038B">
              <w:rPr>
                <w:sz w:val="26"/>
                <w:szCs w:val="26"/>
              </w:rPr>
              <w:t>31489</w:t>
            </w:r>
          </w:p>
        </w:tc>
      </w:tr>
      <w:tr w:rsidR="00AB24C0" w:rsidRPr="001E038B" w:rsidTr="00AB24C0">
        <w:trPr>
          <w:gridAfter w:val="1"/>
          <w:wAfter w:w="8" w:type="dxa"/>
          <w:trHeight w:val="301"/>
        </w:trPr>
        <w:tc>
          <w:tcPr>
            <w:tcW w:w="2341" w:type="dxa"/>
          </w:tcPr>
          <w:p w:rsidR="00AB24C0" w:rsidRPr="001E038B" w:rsidRDefault="00AB24C0" w:rsidP="00085DE3">
            <w:pPr>
              <w:ind w:firstLine="0"/>
              <w:rPr>
                <w:sz w:val="26"/>
                <w:szCs w:val="26"/>
              </w:rPr>
            </w:pPr>
            <w:r w:rsidRPr="001E038B">
              <w:rPr>
                <w:sz w:val="26"/>
                <w:szCs w:val="26"/>
              </w:rPr>
              <w:t>ООО «Саф Пласт»</w:t>
            </w:r>
          </w:p>
        </w:tc>
        <w:tc>
          <w:tcPr>
            <w:tcW w:w="973" w:type="dxa"/>
            <w:vAlign w:val="center"/>
          </w:tcPr>
          <w:p w:rsidR="00AB24C0" w:rsidRPr="001E038B" w:rsidRDefault="00AB24C0" w:rsidP="00085DE3">
            <w:pPr>
              <w:ind w:firstLine="0"/>
              <w:jc w:val="center"/>
              <w:rPr>
                <w:sz w:val="26"/>
                <w:szCs w:val="26"/>
              </w:rPr>
            </w:pPr>
            <w:r w:rsidRPr="001E038B">
              <w:rPr>
                <w:sz w:val="26"/>
                <w:szCs w:val="26"/>
              </w:rPr>
              <w:t>2303,9</w:t>
            </w:r>
          </w:p>
        </w:tc>
        <w:tc>
          <w:tcPr>
            <w:tcW w:w="976" w:type="dxa"/>
            <w:vAlign w:val="center"/>
          </w:tcPr>
          <w:p w:rsidR="00AB24C0" w:rsidRPr="001E038B" w:rsidRDefault="00AB24C0" w:rsidP="00085DE3">
            <w:pPr>
              <w:ind w:firstLine="0"/>
              <w:jc w:val="center"/>
              <w:rPr>
                <w:sz w:val="26"/>
                <w:szCs w:val="26"/>
              </w:rPr>
            </w:pPr>
            <w:r w:rsidRPr="001E038B">
              <w:rPr>
                <w:sz w:val="26"/>
                <w:szCs w:val="26"/>
              </w:rPr>
              <w:t>2948,5</w:t>
            </w:r>
          </w:p>
        </w:tc>
        <w:tc>
          <w:tcPr>
            <w:tcW w:w="1173" w:type="dxa"/>
            <w:vAlign w:val="center"/>
          </w:tcPr>
          <w:p w:rsidR="00AB24C0" w:rsidRPr="001E038B" w:rsidRDefault="00AB24C0" w:rsidP="00085DE3">
            <w:pPr>
              <w:ind w:firstLine="0"/>
              <w:jc w:val="center"/>
              <w:rPr>
                <w:sz w:val="26"/>
                <w:szCs w:val="26"/>
              </w:rPr>
            </w:pPr>
            <w:r w:rsidRPr="001E038B">
              <w:rPr>
                <w:sz w:val="26"/>
                <w:szCs w:val="26"/>
              </w:rPr>
              <w:t>658</w:t>
            </w:r>
          </w:p>
        </w:tc>
        <w:tc>
          <w:tcPr>
            <w:tcW w:w="779" w:type="dxa"/>
            <w:vAlign w:val="center"/>
          </w:tcPr>
          <w:p w:rsidR="00AB24C0" w:rsidRPr="001E038B" w:rsidRDefault="00AB24C0" w:rsidP="00085DE3">
            <w:pPr>
              <w:ind w:firstLine="0"/>
              <w:jc w:val="center"/>
              <w:rPr>
                <w:sz w:val="26"/>
                <w:szCs w:val="26"/>
              </w:rPr>
            </w:pPr>
            <w:r w:rsidRPr="001E038B">
              <w:rPr>
                <w:sz w:val="26"/>
                <w:szCs w:val="26"/>
              </w:rPr>
              <w:t>40,1</w:t>
            </w:r>
          </w:p>
        </w:tc>
        <w:tc>
          <w:tcPr>
            <w:tcW w:w="974" w:type="dxa"/>
            <w:vAlign w:val="center"/>
          </w:tcPr>
          <w:p w:rsidR="00AB24C0" w:rsidRPr="001E038B" w:rsidRDefault="00AB24C0" w:rsidP="00085DE3">
            <w:pPr>
              <w:ind w:firstLine="0"/>
              <w:jc w:val="center"/>
              <w:rPr>
                <w:sz w:val="26"/>
                <w:szCs w:val="26"/>
              </w:rPr>
            </w:pPr>
            <w:r w:rsidRPr="001E038B">
              <w:rPr>
                <w:sz w:val="26"/>
                <w:szCs w:val="26"/>
              </w:rPr>
              <w:t>37,8</w:t>
            </w:r>
          </w:p>
        </w:tc>
        <w:tc>
          <w:tcPr>
            <w:tcW w:w="1369" w:type="dxa"/>
            <w:vAlign w:val="center"/>
          </w:tcPr>
          <w:p w:rsidR="00AB24C0" w:rsidRPr="001E038B" w:rsidRDefault="00AB24C0" w:rsidP="00085DE3">
            <w:pPr>
              <w:ind w:firstLine="0"/>
              <w:jc w:val="center"/>
              <w:rPr>
                <w:sz w:val="26"/>
                <w:szCs w:val="26"/>
              </w:rPr>
            </w:pPr>
            <w:r w:rsidRPr="001E038B">
              <w:rPr>
                <w:sz w:val="26"/>
                <w:szCs w:val="26"/>
              </w:rPr>
              <w:t>34,8</w:t>
            </w:r>
          </w:p>
        </w:tc>
        <w:tc>
          <w:tcPr>
            <w:tcW w:w="974" w:type="dxa"/>
            <w:vAlign w:val="center"/>
          </w:tcPr>
          <w:p w:rsidR="00AB24C0" w:rsidRPr="001E038B" w:rsidRDefault="00AB24C0" w:rsidP="00085DE3">
            <w:pPr>
              <w:ind w:firstLine="0"/>
              <w:jc w:val="center"/>
              <w:rPr>
                <w:sz w:val="26"/>
                <w:szCs w:val="26"/>
              </w:rPr>
            </w:pPr>
            <w:r w:rsidRPr="001E038B">
              <w:rPr>
                <w:sz w:val="26"/>
                <w:szCs w:val="26"/>
              </w:rPr>
              <w:t>169</w:t>
            </w:r>
          </w:p>
        </w:tc>
        <w:tc>
          <w:tcPr>
            <w:tcW w:w="976" w:type="dxa"/>
            <w:vAlign w:val="center"/>
          </w:tcPr>
          <w:p w:rsidR="00AB24C0" w:rsidRPr="001E038B" w:rsidRDefault="00AB24C0" w:rsidP="00085DE3">
            <w:pPr>
              <w:ind w:firstLine="0"/>
              <w:jc w:val="center"/>
              <w:rPr>
                <w:sz w:val="26"/>
                <w:szCs w:val="26"/>
              </w:rPr>
            </w:pPr>
            <w:r w:rsidRPr="001E038B">
              <w:rPr>
                <w:sz w:val="26"/>
                <w:szCs w:val="26"/>
              </w:rPr>
              <w:t>172</w:t>
            </w:r>
          </w:p>
        </w:tc>
        <w:tc>
          <w:tcPr>
            <w:tcW w:w="1366" w:type="dxa"/>
            <w:vAlign w:val="center"/>
          </w:tcPr>
          <w:p w:rsidR="00AB24C0" w:rsidRPr="001E038B" w:rsidRDefault="00AB24C0" w:rsidP="00085DE3">
            <w:pPr>
              <w:ind w:firstLine="0"/>
              <w:jc w:val="center"/>
              <w:rPr>
                <w:sz w:val="26"/>
                <w:szCs w:val="26"/>
              </w:rPr>
            </w:pPr>
            <w:r w:rsidRPr="001E038B">
              <w:rPr>
                <w:sz w:val="26"/>
                <w:szCs w:val="26"/>
              </w:rPr>
              <w:t>174</w:t>
            </w:r>
          </w:p>
        </w:tc>
        <w:tc>
          <w:tcPr>
            <w:tcW w:w="1178" w:type="dxa"/>
            <w:vAlign w:val="center"/>
          </w:tcPr>
          <w:p w:rsidR="00AB24C0" w:rsidRPr="001E038B" w:rsidRDefault="00AB24C0" w:rsidP="00085DE3">
            <w:pPr>
              <w:ind w:firstLine="0"/>
              <w:jc w:val="center"/>
              <w:rPr>
                <w:sz w:val="26"/>
                <w:szCs w:val="26"/>
              </w:rPr>
            </w:pPr>
            <w:r w:rsidRPr="001E038B">
              <w:rPr>
                <w:sz w:val="26"/>
                <w:szCs w:val="26"/>
              </w:rPr>
              <w:t>43 341</w:t>
            </w:r>
          </w:p>
        </w:tc>
        <w:tc>
          <w:tcPr>
            <w:tcW w:w="968" w:type="dxa"/>
            <w:vAlign w:val="center"/>
          </w:tcPr>
          <w:p w:rsidR="00AB24C0" w:rsidRPr="001E038B" w:rsidRDefault="00AB24C0" w:rsidP="00085DE3">
            <w:pPr>
              <w:ind w:firstLine="0"/>
              <w:jc w:val="center"/>
              <w:rPr>
                <w:sz w:val="26"/>
                <w:szCs w:val="26"/>
              </w:rPr>
            </w:pPr>
            <w:r w:rsidRPr="001E038B">
              <w:rPr>
                <w:sz w:val="26"/>
                <w:szCs w:val="26"/>
              </w:rPr>
              <w:t>45 336</w:t>
            </w:r>
          </w:p>
        </w:tc>
        <w:tc>
          <w:tcPr>
            <w:tcW w:w="1369" w:type="dxa"/>
            <w:vAlign w:val="center"/>
          </w:tcPr>
          <w:p w:rsidR="00AB24C0" w:rsidRPr="001E038B" w:rsidRDefault="00AB24C0" w:rsidP="00085DE3">
            <w:pPr>
              <w:ind w:firstLine="0"/>
              <w:jc w:val="center"/>
              <w:rPr>
                <w:sz w:val="26"/>
                <w:szCs w:val="26"/>
              </w:rPr>
            </w:pPr>
            <w:r w:rsidRPr="001E038B">
              <w:rPr>
                <w:sz w:val="26"/>
                <w:szCs w:val="26"/>
              </w:rPr>
              <w:t>47046</w:t>
            </w:r>
          </w:p>
        </w:tc>
      </w:tr>
      <w:tr w:rsidR="00AB24C0" w:rsidRPr="001E038B" w:rsidTr="00AB24C0">
        <w:trPr>
          <w:gridAfter w:val="1"/>
          <w:wAfter w:w="8" w:type="dxa"/>
          <w:trHeight w:val="301"/>
        </w:trPr>
        <w:tc>
          <w:tcPr>
            <w:tcW w:w="2341" w:type="dxa"/>
          </w:tcPr>
          <w:p w:rsidR="00AB24C0" w:rsidRPr="001E038B" w:rsidRDefault="00AB24C0" w:rsidP="00085DE3">
            <w:pPr>
              <w:ind w:firstLine="0"/>
              <w:rPr>
                <w:sz w:val="26"/>
                <w:szCs w:val="26"/>
              </w:rPr>
            </w:pPr>
            <w:r w:rsidRPr="001E038B">
              <w:rPr>
                <w:sz w:val="26"/>
                <w:szCs w:val="26"/>
              </w:rPr>
              <w:t>ООО «Винербергер Куркачи»</w:t>
            </w:r>
          </w:p>
        </w:tc>
        <w:tc>
          <w:tcPr>
            <w:tcW w:w="973" w:type="dxa"/>
            <w:vAlign w:val="center"/>
          </w:tcPr>
          <w:p w:rsidR="00AB24C0" w:rsidRPr="001E038B" w:rsidRDefault="00AB24C0" w:rsidP="00085DE3">
            <w:pPr>
              <w:ind w:firstLine="0"/>
              <w:jc w:val="center"/>
              <w:rPr>
                <w:sz w:val="26"/>
                <w:szCs w:val="26"/>
              </w:rPr>
            </w:pPr>
            <w:r w:rsidRPr="001E038B">
              <w:rPr>
                <w:sz w:val="26"/>
                <w:szCs w:val="26"/>
              </w:rPr>
              <w:t>669,1</w:t>
            </w:r>
          </w:p>
        </w:tc>
        <w:tc>
          <w:tcPr>
            <w:tcW w:w="976" w:type="dxa"/>
            <w:vAlign w:val="center"/>
          </w:tcPr>
          <w:p w:rsidR="00AB24C0" w:rsidRPr="001E038B" w:rsidRDefault="00AB24C0" w:rsidP="00085DE3">
            <w:pPr>
              <w:ind w:firstLine="0"/>
              <w:jc w:val="center"/>
              <w:rPr>
                <w:sz w:val="26"/>
                <w:szCs w:val="26"/>
              </w:rPr>
            </w:pPr>
            <w:r w:rsidRPr="001E038B">
              <w:rPr>
                <w:sz w:val="26"/>
                <w:szCs w:val="26"/>
              </w:rPr>
              <w:t>626,6</w:t>
            </w:r>
          </w:p>
        </w:tc>
        <w:tc>
          <w:tcPr>
            <w:tcW w:w="1173" w:type="dxa"/>
            <w:vAlign w:val="center"/>
          </w:tcPr>
          <w:p w:rsidR="00AB24C0" w:rsidRPr="001E038B" w:rsidRDefault="00AB24C0" w:rsidP="00085DE3">
            <w:pPr>
              <w:ind w:firstLine="0"/>
              <w:jc w:val="center"/>
              <w:rPr>
                <w:sz w:val="26"/>
                <w:szCs w:val="26"/>
              </w:rPr>
            </w:pPr>
            <w:r w:rsidRPr="001E038B">
              <w:rPr>
                <w:sz w:val="26"/>
                <w:szCs w:val="26"/>
              </w:rPr>
              <w:t>84,6</w:t>
            </w:r>
          </w:p>
        </w:tc>
        <w:tc>
          <w:tcPr>
            <w:tcW w:w="779" w:type="dxa"/>
            <w:vAlign w:val="center"/>
          </w:tcPr>
          <w:p w:rsidR="00AB24C0" w:rsidRPr="001E038B" w:rsidRDefault="00AB24C0" w:rsidP="00085DE3">
            <w:pPr>
              <w:ind w:firstLine="0"/>
              <w:jc w:val="center"/>
              <w:rPr>
                <w:sz w:val="26"/>
                <w:szCs w:val="26"/>
              </w:rPr>
            </w:pPr>
            <w:r w:rsidRPr="001E038B">
              <w:rPr>
                <w:sz w:val="26"/>
                <w:szCs w:val="26"/>
              </w:rPr>
              <w:t>11,7</w:t>
            </w:r>
          </w:p>
        </w:tc>
        <w:tc>
          <w:tcPr>
            <w:tcW w:w="974" w:type="dxa"/>
            <w:vAlign w:val="center"/>
          </w:tcPr>
          <w:p w:rsidR="00AB24C0" w:rsidRPr="001E038B" w:rsidRDefault="00AB24C0" w:rsidP="00085DE3">
            <w:pPr>
              <w:ind w:firstLine="0"/>
              <w:jc w:val="center"/>
              <w:rPr>
                <w:sz w:val="26"/>
                <w:szCs w:val="26"/>
              </w:rPr>
            </w:pPr>
            <w:r w:rsidRPr="001E038B">
              <w:rPr>
                <w:sz w:val="26"/>
                <w:szCs w:val="26"/>
              </w:rPr>
              <w:t>8,0</w:t>
            </w:r>
          </w:p>
        </w:tc>
        <w:tc>
          <w:tcPr>
            <w:tcW w:w="1369" w:type="dxa"/>
            <w:vAlign w:val="center"/>
          </w:tcPr>
          <w:p w:rsidR="00AB24C0" w:rsidRPr="001E038B" w:rsidRDefault="00AB24C0" w:rsidP="00085DE3">
            <w:pPr>
              <w:ind w:firstLine="0"/>
              <w:jc w:val="center"/>
              <w:rPr>
                <w:sz w:val="26"/>
                <w:szCs w:val="26"/>
              </w:rPr>
            </w:pPr>
            <w:r w:rsidRPr="001E038B">
              <w:rPr>
                <w:sz w:val="26"/>
                <w:szCs w:val="26"/>
              </w:rPr>
              <w:t>4,5</w:t>
            </w:r>
          </w:p>
        </w:tc>
        <w:tc>
          <w:tcPr>
            <w:tcW w:w="974" w:type="dxa"/>
            <w:vAlign w:val="center"/>
          </w:tcPr>
          <w:p w:rsidR="00AB24C0" w:rsidRPr="001E038B" w:rsidRDefault="00AB24C0" w:rsidP="00085DE3">
            <w:pPr>
              <w:ind w:firstLine="0"/>
              <w:jc w:val="center"/>
              <w:rPr>
                <w:sz w:val="26"/>
                <w:szCs w:val="26"/>
              </w:rPr>
            </w:pPr>
            <w:r w:rsidRPr="001E038B">
              <w:rPr>
                <w:sz w:val="26"/>
                <w:szCs w:val="26"/>
              </w:rPr>
              <w:t>100</w:t>
            </w:r>
          </w:p>
        </w:tc>
        <w:tc>
          <w:tcPr>
            <w:tcW w:w="976" w:type="dxa"/>
            <w:vAlign w:val="center"/>
          </w:tcPr>
          <w:p w:rsidR="00AB24C0" w:rsidRPr="001E038B" w:rsidRDefault="00AB24C0" w:rsidP="00085DE3">
            <w:pPr>
              <w:ind w:firstLine="0"/>
              <w:jc w:val="center"/>
              <w:rPr>
                <w:sz w:val="26"/>
                <w:szCs w:val="26"/>
              </w:rPr>
            </w:pPr>
            <w:r w:rsidRPr="001E038B">
              <w:rPr>
                <w:sz w:val="26"/>
                <w:szCs w:val="26"/>
              </w:rPr>
              <w:t>101</w:t>
            </w:r>
          </w:p>
        </w:tc>
        <w:tc>
          <w:tcPr>
            <w:tcW w:w="1366" w:type="dxa"/>
            <w:vAlign w:val="center"/>
          </w:tcPr>
          <w:p w:rsidR="00AB24C0" w:rsidRPr="001E038B" w:rsidRDefault="00AB24C0" w:rsidP="00085DE3">
            <w:pPr>
              <w:ind w:firstLine="0"/>
              <w:jc w:val="center"/>
              <w:rPr>
                <w:sz w:val="26"/>
                <w:szCs w:val="26"/>
              </w:rPr>
            </w:pPr>
            <w:r w:rsidRPr="001E038B">
              <w:rPr>
                <w:sz w:val="26"/>
                <w:szCs w:val="26"/>
              </w:rPr>
              <w:t>103</w:t>
            </w:r>
          </w:p>
        </w:tc>
        <w:tc>
          <w:tcPr>
            <w:tcW w:w="1178" w:type="dxa"/>
            <w:vAlign w:val="center"/>
          </w:tcPr>
          <w:p w:rsidR="00AB24C0" w:rsidRPr="001E038B" w:rsidRDefault="00AB24C0" w:rsidP="00085DE3">
            <w:pPr>
              <w:ind w:firstLine="0"/>
              <w:jc w:val="center"/>
              <w:rPr>
                <w:sz w:val="26"/>
                <w:szCs w:val="26"/>
              </w:rPr>
            </w:pPr>
            <w:r w:rsidRPr="001E038B">
              <w:rPr>
                <w:sz w:val="26"/>
                <w:szCs w:val="26"/>
              </w:rPr>
              <w:t>40 409</w:t>
            </w:r>
          </w:p>
        </w:tc>
        <w:tc>
          <w:tcPr>
            <w:tcW w:w="968" w:type="dxa"/>
            <w:vAlign w:val="center"/>
          </w:tcPr>
          <w:p w:rsidR="00AB24C0" w:rsidRPr="001E038B" w:rsidRDefault="00AB24C0" w:rsidP="00085DE3">
            <w:pPr>
              <w:ind w:firstLine="0"/>
              <w:jc w:val="center"/>
              <w:rPr>
                <w:sz w:val="26"/>
                <w:szCs w:val="26"/>
              </w:rPr>
            </w:pPr>
            <w:r w:rsidRPr="001E038B">
              <w:rPr>
                <w:sz w:val="26"/>
                <w:szCs w:val="26"/>
              </w:rPr>
              <w:t>42 567</w:t>
            </w:r>
          </w:p>
        </w:tc>
        <w:tc>
          <w:tcPr>
            <w:tcW w:w="1369" w:type="dxa"/>
            <w:vAlign w:val="center"/>
          </w:tcPr>
          <w:p w:rsidR="00AB24C0" w:rsidRPr="001E038B" w:rsidRDefault="00AB24C0" w:rsidP="00085DE3">
            <w:pPr>
              <w:ind w:firstLine="0"/>
              <w:jc w:val="center"/>
              <w:rPr>
                <w:sz w:val="26"/>
                <w:szCs w:val="26"/>
              </w:rPr>
            </w:pPr>
            <w:r w:rsidRPr="001E038B">
              <w:rPr>
                <w:sz w:val="26"/>
                <w:szCs w:val="26"/>
              </w:rPr>
              <w:t>49112</w:t>
            </w:r>
          </w:p>
        </w:tc>
      </w:tr>
    </w:tbl>
    <w:p w:rsidR="00AB24C0" w:rsidRDefault="00AB24C0" w:rsidP="00533E20"/>
    <w:p w:rsidR="00AB24C0" w:rsidRPr="00E30A8F" w:rsidRDefault="00AB24C0" w:rsidP="00AB24C0">
      <w:r w:rsidRPr="00E30A8F">
        <w:t xml:space="preserve">В объемах малых предприятий существенную </w:t>
      </w:r>
      <w:r w:rsidR="00A8205D" w:rsidRPr="00E30A8F">
        <w:t xml:space="preserve">долю </w:t>
      </w:r>
      <w:r w:rsidR="00A8205D">
        <w:t>так</w:t>
      </w:r>
      <w:r>
        <w:t xml:space="preserve"> же </w:t>
      </w:r>
      <w:r w:rsidRPr="00E30A8F">
        <w:t>занимают такие предприятия, как «Племенной завод кролика», «Асянь», «Казаньсельмаш», «Сельхозснаб», «Тулпар Геликоптерс», «Поворотный круг», «Бакалейщик», «Биектау», «Батыр», «Лифтостроительный завод», «ФинДом», «ГлафСтрой», «Инвест» и другие.</w:t>
      </w:r>
    </w:p>
    <w:p w:rsidR="00AB24C0" w:rsidRDefault="00AB24C0" w:rsidP="00AB24C0">
      <w:pPr>
        <w:sectPr w:rsidR="00AB24C0" w:rsidSect="00AB24C0">
          <w:headerReference w:type="default" r:id="rId30"/>
          <w:pgSz w:w="16837" w:h="11905" w:orient="landscape"/>
          <w:pgMar w:top="1701" w:right="820" w:bottom="567" w:left="820" w:header="567" w:footer="567" w:gutter="0"/>
          <w:cols w:space="720"/>
          <w:docGrid w:linePitch="381"/>
        </w:sectPr>
      </w:pPr>
    </w:p>
    <w:p w:rsidR="00AB24C0" w:rsidRDefault="00AB24C0" w:rsidP="00AB24C0">
      <w:pPr>
        <w:sectPr w:rsidR="00AB24C0" w:rsidSect="00AB24C0">
          <w:type w:val="continuous"/>
          <w:pgSz w:w="16837" w:h="11905" w:orient="landscape"/>
          <w:pgMar w:top="1701" w:right="820" w:bottom="567" w:left="820" w:header="567" w:footer="567" w:gutter="0"/>
          <w:cols w:space="720"/>
          <w:docGrid w:linePitch="381"/>
        </w:sectPr>
      </w:pPr>
    </w:p>
    <w:p w:rsidR="00AB24C0" w:rsidRDefault="005E6D69">
      <w:pPr>
        <w:spacing w:after="160" w:line="259" w:lineRule="auto"/>
        <w:ind w:firstLine="0"/>
        <w:jc w:val="left"/>
      </w:pPr>
      <w:r>
        <w:rPr>
          <w:noProof/>
        </w:rPr>
        <w:lastRenderedPageBreak/>
        <w:drawing>
          <wp:inline distT="0" distB="0" distL="0" distR="0" wp14:anchorId="5A6E83DC" wp14:editId="5CC578A5">
            <wp:extent cx="5381625" cy="291465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B24C0" w:rsidRDefault="00210994" w:rsidP="00AB24C0">
      <w:pPr>
        <w:spacing w:after="120"/>
        <w:ind w:firstLine="0"/>
      </w:pPr>
      <w:r>
        <w:t>Диаграмма</w:t>
      </w:r>
      <w:r w:rsidR="00AB24C0">
        <w:t xml:space="preserve"> </w:t>
      </w:r>
      <w:r w:rsidR="00036CC2">
        <w:t>3</w:t>
      </w:r>
      <w:r w:rsidR="00C80670">
        <w:t>.4.2.1</w:t>
      </w:r>
      <w:r w:rsidR="00AB24C0">
        <w:t xml:space="preserve"> Индекс промышленного производства предприятий Высокогорского района</w:t>
      </w:r>
    </w:p>
    <w:p w:rsidR="00AB24C0" w:rsidRPr="00AE7A22" w:rsidRDefault="00AB24C0" w:rsidP="00AB24C0">
      <w:pPr>
        <w:rPr>
          <w:color w:val="000000" w:themeColor="text1"/>
        </w:rPr>
      </w:pPr>
      <w:r w:rsidRPr="00501B62">
        <w:t xml:space="preserve">Индекс промышленного производства (ИПП) в январе–апреле по сравнению с аналогичным периодом прошлого года снизился на 15,9%, при этом в апреле он, напротив, вырос к апрелю 2015 года на 27,9%. Анализ итогов </w:t>
      </w:r>
      <w:r w:rsidRPr="00AE7A22">
        <w:rPr>
          <w:color w:val="000000" w:themeColor="text1"/>
        </w:rPr>
        <w:t xml:space="preserve">апреля позволяет говорить, что промышленность в районе в первом приближении адаптировалась к вызвавшим кризис макроэкономическим шокам. В течении 2015 года наблюдается рост данного показателя. </w:t>
      </w:r>
    </w:p>
    <w:p w:rsidR="000B40F7" w:rsidRPr="00AE7A22" w:rsidRDefault="00A8205D" w:rsidP="00A8205D">
      <w:pPr>
        <w:pStyle w:val="af0"/>
        <w:ind w:left="709"/>
        <w:jc w:val="right"/>
        <w:rPr>
          <w:rFonts w:ascii="Times New Roman" w:hAnsi="Times New Roman" w:cs="Times New Roman"/>
          <w:color w:val="000000" w:themeColor="text1"/>
          <w:sz w:val="28"/>
          <w:szCs w:val="28"/>
        </w:rPr>
      </w:pPr>
      <w:r w:rsidRPr="00C80670">
        <w:rPr>
          <w:rFonts w:ascii="Times New Roman" w:hAnsi="Times New Roman" w:cs="Times New Roman"/>
          <w:color w:val="000000" w:themeColor="text1"/>
          <w:sz w:val="28"/>
          <w:szCs w:val="28"/>
        </w:rPr>
        <w:t xml:space="preserve">Таблица </w:t>
      </w:r>
      <w:r w:rsidR="00036CC2">
        <w:rPr>
          <w:rFonts w:ascii="Times New Roman" w:hAnsi="Times New Roman" w:cs="Times New Roman"/>
          <w:color w:val="000000" w:themeColor="text1"/>
          <w:sz w:val="28"/>
          <w:szCs w:val="28"/>
        </w:rPr>
        <w:t>3</w:t>
      </w:r>
      <w:r w:rsidR="00C80670" w:rsidRPr="00C80670">
        <w:rPr>
          <w:rFonts w:ascii="Times New Roman" w:hAnsi="Times New Roman" w:cs="Times New Roman"/>
          <w:color w:val="000000" w:themeColor="text1"/>
          <w:sz w:val="28"/>
          <w:szCs w:val="28"/>
        </w:rPr>
        <w:t>.4.2.2.</w:t>
      </w:r>
    </w:p>
    <w:tbl>
      <w:tblPr>
        <w:tblStyle w:val="21"/>
        <w:tblW w:w="9362" w:type="dxa"/>
        <w:tblLook w:val="04A0" w:firstRow="1" w:lastRow="0" w:firstColumn="1" w:lastColumn="0" w:noHBand="0" w:noVBand="1"/>
      </w:tblPr>
      <w:tblGrid>
        <w:gridCol w:w="2849"/>
        <w:gridCol w:w="1475"/>
        <w:gridCol w:w="928"/>
        <w:gridCol w:w="1253"/>
        <w:gridCol w:w="1055"/>
        <w:gridCol w:w="1055"/>
        <w:gridCol w:w="747"/>
      </w:tblGrid>
      <w:tr w:rsidR="00AE7A22" w:rsidRPr="00AE7A22" w:rsidTr="00AE7A22">
        <w:trPr>
          <w:trHeight w:val="797"/>
        </w:trPr>
        <w:tc>
          <w:tcPr>
            <w:tcW w:w="2849" w:type="dxa"/>
            <w:vMerge w:val="restart"/>
            <w:vAlign w:val="center"/>
            <w:hideMark/>
          </w:tcPr>
          <w:p w:rsidR="00AE7A22" w:rsidRPr="000B40F7" w:rsidRDefault="00AE7A22" w:rsidP="0091343C">
            <w:pPr>
              <w:ind w:firstLine="0"/>
              <w:jc w:val="left"/>
              <w:rPr>
                <w:b/>
                <w:bCs/>
                <w:color w:val="000000" w:themeColor="text1"/>
                <w:sz w:val="24"/>
              </w:rPr>
            </w:pPr>
            <w:r w:rsidRPr="000B40F7">
              <w:rPr>
                <w:b/>
                <w:bCs/>
                <w:color w:val="000000" w:themeColor="text1"/>
                <w:sz w:val="24"/>
              </w:rPr>
              <w:t>Наименование показателя</w:t>
            </w:r>
          </w:p>
        </w:tc>
        <w:tc>
          <w:tcPr>
            <w:tcW w:w="1475" w:type="dxa"/>
            <w:vMerge w:val="restart"/>
            <w:vAlign w:val="center"/>
            <w:hideMark/>
          </w:tcPr>
          <w:p w:rsidR="00AE7A22" w:rsidRPr="000B40F7" w:rsidRDefault="00AE7A22" w:rsidP="0091343C">
            <w:pPr>
              <w:ind w:firstLine="0"/>
              <w:jc w:val="left"/>
              <w:rPr>
                <w:b/>
                <w:bCs/>
                <w:color w:val="000000" w:themeColor="text1"/>
                <w:sz w:val="24"/>
              </w:rPr>
            </w:pPr>
            <w:r w:rsidRPr="000B40F7">
              <w:rPr>
                <w:b/>
                <w:bCs/>
                <w:color w:val="000000" w:themeColor="text1"/>
                <w:sz w:val="24"/>
              </w:rPr>
              <w:t>Единица измерения</w:t>
            </w:r>
          </w:p>
        </w:tc>
        <w:tc>
          <w:tcPr>
            <w:tcW w:w="0" w:type="auto"/>
            <w:gridSpan w:val="5"/>
            <w:vAlign w:val="center"/>
            <w:hideMark/>
          </w:tcPr>
          <w:p w:rsidR="00AE7A22" w:rsidRPr="000B40F7" w:rsidRDefault="00AE7A22" w:rsidP="0091343C">
            <w:pPr>
              <w:jc w:val="left"/>
              <w:rPr>
                <w:b/>
                <w:bCs/>
                <w:color w:val="000000" w:themeColor="text1"/>
                <w:sz w:val="24"/>
              </w:rPr>
            </w:pPr>
            <w:r w:rsidRPr="000B40F7">
              <w:rPr>
                <w:b/>
                <w:bCs/>
                <w:color w:val="000000" w:themeColor="text1"/>
                <w:sz w:val="24"/>
              </w:rPr>
              <w:t>Фактическое значение по годам</w:t>
            </w:r>
          </w:p>
        </w:tc>
      </w:tr>
      <w:tr w:rsidR="00AE7A22" w:rsidRPr="000B40F7" w:rsidTr="00AE7A22">
        <w:trPr>
          <w:trHeight w:val="407"/>
        </w:trPr>
        <w:tc>
          <w:tcPr>
            <w:tcW w:w="2849" w:type="dxa"/>
            <w:vMerge/>
            <w:vAlign w:val="center"/>
            <w:hideMark/>
          </w:tcPr>
          <w:p w:rsidR="000B40F7" w:rsidRPr="000B40F7" w:rsidRDefault="000B40F7" w:rsidP="0091343C">
            <w:pPr>
              <w:ind w:firstLine="0"/>
              <w:jc w:val="left"/>
              <w:rPr>
                <w:b/>
                <w:bCs/>
                <w:sz w:val="24"/>
              </w:rPr>
            </w:pPr>
          </w:p>
        </w:tc>
        <w:tc>
          <w:tcPr>
            <w:tcW w:w="1475" w:type="dxa"/>
            <w:vMerge/>
            <w:vAlign w:val="center"/>
            <w:hideMark/>
          </w:tcPr>
          <w:p w:rsidR="000B40F7" w:rsidRPr="000B40F7" w:rsidRDefault="000B40F7" w:rsidP="0091343C">
            <w:pPr>
              <w:ind w:firstLine="0"/>
              <w:jc w:val="left"/>
              <w:rPr>
                <w:b/>
                <w:bCs/>
                <w:sz w:val="24"/>
              </w:rPr>
            </w:pPr>
          </w:p>
        </w:tc>
        <w:tc>
          <w:tcPr>
            <w:tcW w:w="0" w:type="auto"/>
            <w:vAlign w:val="center"/>
            <w:hideMark/>
          </w:tcPr>
          <w:p w:rsidR="000B40F7" w:rsidRPr="000B40F7" w:rsidRDefault="000B40F7" w:rsidP="0091343C">
            <w:pPr>
              <w:ind w:firstLine="0"/>
              <w:jc w:val="center"/>
              <w:rPr>
                <w:b/>
                <w:bCs/>
                <w:sz w:val="24"/>
              </w:rPr>
            </w:pPr>
            <w:r w:rsidRPr="000B40F7">
              <w:rPr>
                <w:b/>
                <w:bCs/>
                <w:sz w:val="24"/>
              </w:rPr>
              <w:t>2011</w:t>
            </w:r>
          </w:p>
        </w:tc>
        <w:tc>
          <w:tcPr>
            <w:tcW w:w="0" w:type="auto"/>
            <w:vAlign w:val="center"/>
            <w:hideMark/>
          </w:tcPr>
          <w:p w:rsidR="000B40F7" w:rsidRPr="000B40F7" w:rsidRDefault="000B40F7" w:rsidP="0091343C">
            <w:pPr>
              <w:ind w:firstLine="0"/>
              <w:jc w:val="center"/>
              <w:rPr>
                <w:b/>
                <w:bCs/>
                <w:sz w:val="24"/>
              </w:rPr>
            </w:pPr>
            <w:r w:rsidRPr="000B40F7">
              <w:rPr>
                <w:b/>
                <w:bCs/>
                <w:sz w:val="24"/>
              </w:rPr>
              <w:t>2012</w:t>
            </w:r>
          </w:p>
        </w:tc>
        <w:tc>
          <w:tcPr>
            <w:tcW w:w="0" w:type="auto"/>
            <w:vAlign w:val="center"/>
            <w:hideMark/>
          </w:tcPr>
          <w:p w:rsidR="000B40F7" w:rsidRPr="000B40F7" w:rsidRDefault="000B40F7" w:rsidP="0091343C">
            <w:pPr>
              <w:ind w:firstLine="0"/>
              <w:jc w:val="center"/>
              <w:rPr>
                <w:b/>
                <w:bCs/>
                <w:sz w:val="24"/>
              </w:rPr>
            </w:pPr>
            <w:r w:rsidRPr="000B40F7">
              <w:rPr>
                <w:b/>
                <w:bCs/>
                <w:sz w:val="24"/>
              </w:rPr>
              <w:t>2013</w:t>
            </w:r>
          </w:p>
        </w:tc>
        <w:tc>
          <w:tcPr>
            <w:tcW w:w="1055" w:type="dxa"/>
            <w:vAlign w:val="center"/>
            <w:hideMark/>
          </w:tcPr>
          <w:p w:rsidR="000B40F7" w:rsidRPr="000B40F7" w:rsidRDefault="000B40F7" w:rsidP="0091343C">
            <w:pPr>
              <w:ind w:firstLine="0"/>
              <w:jc w:val="center"/>
              <w:rPr>
                <w:b/>
                <w:bCs/>
                <w:sz w:val="24"/>
              </w:rPr>
            </w:pPr>
            <w:r w:rsidRPr="000B40F7">
              <w:rPr>
                <w:b/>
                <w:bCs/>
                <w:sz w:val="24"/>
              </w:rPr>
              <w:t>2014</w:t>
            </w:r>
          </w:p>
        </w:tc>
        <w:tc>
          <w:tcPr>
            <w:tcW w:w="747" w:type="dxa"/>
            <w:vAlign w:val="center"/>
          </w:tcPr>
          <w:p w:rsidR="000B40F7" w:rsidRPr="000B40F7" w:rsidRDefault="000B40F7" w:rsidP="0091343C">
            <w:pPr>
              <w:ind w:firstLine="0"/>
              <w:jc w:val="center"/>
              <w:rPr>
                <w:b/>
                <w:bCs/>
                <w:sz w:val="24"/>
              </w:rPr>
            </w:pPr>
            <w:r w:rsidRPr="000B40F7">
              <w:rPr>
                <w:b/>
                <w:bCs/>
                <w:sz w:val="24"/>
              </w:rPr>
              <w:t>2015</w:t>
            </w:r>
          </w:p>
        </w:tc>
      </w:tr>
      <w:tr w:rsidR="00AE7A22" w:rsidRPr="000B40F7" w:rsidTr="00AE7A22">
        <w:trPr>
          <w:trHeight w:val="699"/>
        </w:trPr>
        <w:tc>
          <w:tcPr>
            <w:tcW w:w="2849" w:type="dxa"/>
            <w:vAlign w:val="center"/>
            <w:hideMark/>
          </w:tcPr>
          <w:p w:rsidR="000B40F7" w:rsidRPr="000B40F7" w:rsidRDefault="000B40F7" w:rsidP="00FD2FCF">
            <w:pPr>
              <w:ind w:firstLine="0"/>
              <w:jc w:val="left"/>
              <w:rPr>
                <w:bCs/>
                <w:sz w:val="24"/>
              </w:rPr>
            </w:pPr>
            <w:r w:rsidRPr="000B40F7">
              <w:rPr>
                <w:bCs/>
                <w:sz w:val="24"/>
              </w:rPr>
              <w:t xml:space="preserve"> Увеличение полной учетной стоимости основных фондов: </w:t>
            </w:r>
          </w:p>
        </w:tc>
        <w:tc>
          <w:tcPr>
            <w:tcW w:w="1475" w:type="dxa"/>
            <w:vAlign w:val="center"/>
            <w:hideMark/>
          </w:tcPr>
          <w:p w:rsidR="000B40F7" w:rsidRPr="000B40F7" w:rsidRDefault="00AE7A22" w:rsidP="0091343C">
            <w:pPr>
              <w:ind w:firstLine="0"/>
              <w:jc w:val="center"/>
              <w:rPr>
                <w:sz w:val="24"/>
              </w:rPr>
            </w:pPr>
            <w:r>
              <w:rPr>
                <w:sz w:val="24"/>
              </w:rPr>
              <w:t>млн.</w:t>
            </w:r>
            <w:r w:rsidR="000550FC">
              <w:rPr>
                <w:sz w:val="24"/>
              </w:rPr>
              <w:t xml:space="preserve"> </w:t>
            </w:r>
            <w:r>
              <w:rPr>
                <w:sz w:val="24"/>
              </w:rPr>
              <w:t>руб.</w:t>
            </w:r>
          </w:p>
        </w:tc>
        <w:tc>
          <w:tcPr>
            <w:tcW w:w="0" w:type="auto"/>
            <w:vAlign w:val="center"/>
            <w:hideMark/>
          </w:tcPr>
          <w:p w:rsidR="000B40F7" w:rsidRPr="00AE7A22" w:rsidRDefault="00AE7A22" w:rsidP="00AE7A22">
            <w:pPr>
              <w:ind w:firstLine="0"/>
              <w:rPr>
                <w:sz w:val="24"/>
              </w:rPr>
            </w:pPr>
            <w:r w:rsidRPr="00AE7A22">
              <w:rPr>
                <w:sz w:val="24"/>
                <w:shd w:val="clear" w:color="auto" w:fill="FFFFFF"/>
              </w:rPr>
              <w:t>1889,4</w:t>
            </w:r>
          </w:p>
        </w:tc>
        <w:tc>
          <w:tcPr>
            <w:tcW w:w="0" w:type="auto"/>
            <w:vAlign w:val="center"/>
            <w:hideMark/>
          </w:tcPr>
          <w:p w:rsidR="000B40F7" w:rsidRPr="00AE7A22" w:rsidRDefault="00AE7A22" w:rsidP="00AE7A22">
            <w:pPr>
              <w:ind w:firstLine="0"/>
              <w:rPr>
                <w:sz w:val="24"/>
              </w:rPr>
            </w:pPr>
            <w:r w:rsidRPr="00AE7A22">
              <w:rPr>
                <w:rStyle w:val="apple-converted-space"/>
                <w:rFonts w:ascii="Arial" w:hAnsi="Arial" w:cs="Arial"/>
                <w:color w:val="222222"/>
                <w:sz w:val="24"/>
                <w:shd w:val="clear" w:color="auto" w:fill="FFFFFF"/>
              </w:rPr>
              <w:t> </w:t>
            </w:r>
            <w:r w:rsidRPr="00AE7A22">
              <w:rPr>
                <w:sz w:val="24"/>
                <w:shd w:val="clear" w:color="auto" w:fill="FFFFFF"/>
              </w:rPr>
              <w:t>  2201,24</w:t>
            </w:r>
          </w:p>
        </w:tc>
        <w:tc>
          <w:tcPr>
            <w:tcW w:w="0" w:type="auto"/>
            <w:vAlign w:val="center"/>
            <w:hideMark/>
          </w:tcPr>
          <w:p w:rsidR="000B40F7" w:rsidRPr="00AE7A22" w:rsidRDefault="00AE7A22" w:rsidP="00AE7A22">
            <w:pPr>
              <w:ind w:firstLine="0"/>
              <w:rPr>
                <w:sz w:val="24"/>
              </w:rPr>
            </w:pPr>
            <w:r w:rsidRPr="00AE7A22">
              <w:rPr>
                <w:sz w:val="24"/>
                <w:shd w:val="clear" w:color="auto" w:fill="FFFFFF"/>
              </w:rPr>
              <w:t>3048,56</w:t>
            </w:r>
          </w:p>
        </w:tc>
        <w:tc>
          <w:tcPr>
            <w:tcW w:w="1055" w:type="dxa"/>
            <w:vAlign w:val="center"/>
            <w:hideMark/>
          </w:tcPr>
          <w:p w:rsidR="000B40F7" w:rsidRPr="00AE7A22" w:rsidRDefault="00AE7A22" w:rsidP="00AE7A22">
            <w:pPr>
              <w:ind w:firstLine="0"/>
              <w:rPr>
                <w:sz w:val="24"/>
              </w:rPr>
            </w:pPr>
            <w:r w:rsidRPr="00AE7A22">
              <w:rPr>
                <w:sz w:val="24"/>
                <w:shd w:val="clear" w:color="auto" w:fill="FFFFFF"/>
              </w:rPr>
              <w:t>3730,05</w:t>
            </w:r>
          </w:p>
        </w:tc>
        <w:tc>
          <w:tcPr>
            <w:tcW w:w="747" w:type="dxa"/>
            <w:vAlign w:val="center"/>
          </w:tcPr>
          <w:p w:rsidR="000B40F7" w:rsidRPr="00AE7A22" w:rsidRDefault="000B40F7" w:rsidP="00AE7A22">
            <w:pPr>
              <w:ind w:firstLine="0"/>
              <w:rPr>
                <w:sz w:val="24"/>
              </w:rPr>
            </w:pPr>
            <w:r w:rsidRPr="00AE7A22">
              <w:rPr>
                <w:sz w:val="24"/>
              </w:rPr>
              <w:t>3 974</w:t>
            </w:r>
          </w:p>
        </w:tc>
      </w:tr>
    </w:tbl>
    <w:p w:rsidR="000B40F7" w:rsidRPr="000B40F7" w:rsidRDefault="00695CE4" w:rsidP="00D26841">
      <w:pPr>
        <w:rPr>
          <w:color w:val="FF0000"/>
        </w:rPr>
      </w:pPr>
      <w:r>
        <w:t>Как видно из таблицы, о</w:t>
      </w:r>
      <w:r w:rsidR="00D26841" w:rsidRPr="00AE7A22">
        <w:t>бъем инвестиций в основной капитал в 2015 году составил 3 млрд.97</w:t>
      </w:r>
      <w:r>
        <w:t>4 млн. рублей, 106% к 2014 году.</w:t>
      </w:r>
    </w:p>
    <w:p w:rsidR="0091343C" w:rsidRDefault="00A8205D" w:rsidP="00A8205D">
      <w:pPr>
        <w:jc w:val="right"/>
        <w:rPr>
          <w:color w:val="000000" w:themeColor="text1"/>
        </w:rPr>
      </w:pPr>
      <w:r w:rsidRPr="00C80670">
        <w:rPr>
          <w:color w:val="000000" w:themeColor="text1"/>
        </w:rPr>
        <w:t>Таблица</w:t>
      </w:r>
      <w:r w:rsidR="00036CC2">
        <w:rPr>
          <w:color w:val="000000" w:themeColor="text1"/>
        </w:rPr>
        <w:t xml:space="preserve"> 3</w:t>
      </w:r>
      <w:r w:rsidR="00695CE4">
        <w:rPr>
          <w:color w:val="000000" w:themeColor="text1"/>
        </w:rPr>
        <w:t>.4.2.3</w:t>
      </w:r>
    </w:p>
    <w:tbl>
      <w:tblPr>
        <w:tblStyle w:val="13"/>
        <w:tblW w:w="9362" w:type="dxa"/>
        <w:tblLook w:val="04A0" w:firstRow="1" w:lastRow="0" w:firstColumn="1" w:lastColumn="0" w:noHBand="0" w:noVBand="1"/>
      </w:tblPr>
      <w:tblGrid>
        <w:gridCol w:w="2467"/>
        <w:gridCol w:w="1435"/>
        <w:gridCol w:w="1056"/>
        <w:gridCol w:w="1236"/>
        <w:gridCol w:w="1056"/>
        <w:gridCol w:w="1056"/>
        <w:gridCol w:w="1056"/>
      </w:tblGrid>
      <w:tr w:rsidR="00AE7A22" w:rsidRPr="00A8205D" w:rsidTr="00C031C0">
        <w:trPr>
          <w:trHeight w:val="797"/>
        </w:trPr>
        <w:tc>
          <w:tcPr>
            <w:tcW w:w="2467" w:type="dxa"/>
            <w:vMerge w:val="restart"/>
            <w:vAlign w:val="center"/>
            <w:hideMark/>
          </w:tcPr>
          <w:p w:rsidR="00AE7A22" w:rsidRPr="000B40F7" w:rsidRDefault="00AE7A22" w:rsidP="00C031C0">
            <w:pPr>
              <w:ind w:firstLine="0"/>
              <w:jc w:val="center"/>
              <w:rPr>
                <w:b/>
                <w:bCs/>
                <w:sz w:val="24"/>
              </w:rPr>
            </w:pPr>
            <w:r w:rsidRPr="000B40F7">
              <w:rPr>
                <w:b/>
                <w:bCs/>
                <w:sz w:val="24"/>
              </w:rPr>
              <w:t>Наименование показателя</w:t>
            </w:r>
          </w:p>
        </w:tc>
        <w:tc>
          <w:tcPr>
            <w:tcW w:w="1435" w:type="dxa"/>
            <w:vMerge w:val="restart"/>
            <w:vAlign w:val="center"/>
            <w:hideMark/>
          </w:tcPr>
          <w:p w:rsidR="00AE7A22" w:rsidRPr="000B40F7" w:rsidRDefault="00AE7A22" w:rsidP="00C031C0">
            <w:pPr>
              <w:ind w:firstLine="0"/>
              <w:jc w:val="center"/>
              <w:rPr>
                <w:b/>
                <w:bCs/>
                <w:sz w:val="24"/>
              </w:rPr>
            </w:pPr>
            <w:r w:rsidRPr="000B40F7">
              <w:rPr>
                <w:b/>
                <w:bCs/>
                <w:sz w:val="24"/>
              </w:rPr>
              <w:t>Единица измерения</w:t>
            </w:r>
          </w:p>
        </w:tc>
        <w:tc>
          <w:tcPr>
            <w:tcW w:w="0" w:type="auto"/>
            <w:gridSpan w:val="5"/>
            <w:vAlign w:val="center"/>
            <w:hideMark/>
          </w:tcPr>
          <w:p w:rsidR="00AE7A22" w:rsidRPr="000B40F7" w:rsidRDefault="00AE7A22" w:rsidP="00C031C0">
            <w:pPr>
              <w:jc w:val="center"/>
              <w:rPr>
                <w:b/>
                <w:bCs/>
                <w:sz w:val="24"/>
              </w:rPr>
            </w:pPr>
            <w:r w:rsidRPr="000B40F7">
              <w:rPr>
                <w:b/>
                <w:bCs/>
                <w:sz w:val="24"/>
              </w:rPr>
              <w:t>Фактическое значение по годам</w:t>
            </w:r>
          </w:p>
        </w:tc>
      </w:tr>
      <w:tr w:rsidR="00AE7A22" w:rsidRPr="00A8205D" w:rsidTr="00822937">
        <w:trPr>
          <w:trHeight w:val="407"/>
        </w:trPr>
        <w:tc>
          <w:tcPr>
            <w:tcW w:w="2467" w:type="dxa"/>
            <w:vMerge/>
            <w:hideMark/>
          </w:tcPr>
          <w:p w:rsidR="00AE7A22" w:rsidRPr="000B40F7" w:rsidRDefault="00AE7A22" w:rsidP="000D07C4">
            <w:pPr>
              <w:ind w:firstLine="0"/>
              <w:jc w:val="left"/>
              <w:rPr>
                <w:b/>
                <w:bCs/>
                <w:sz w:val="24"/>
              </w:rPr>
            </w:pPr>
          </w:p>
        </w:tc>
        <w:tc>
          <w:tcPr>
            <w:tcW w:w="1435" w:type="dxa"/>
            <w:vMerge/>
            <w:hideMark/>
          </w:tcPr>
          <w:p w:rsidR="00AE7A22" w:rsidRPr="000B40F7" w:rsidRDefault="00AE7A22" w:rsidP="000D07C4">
            <w:pPr>
              <w:ind w:firstLine="0"/>
              <w:jc w:val="left"/>
              <w:rPr>
                <w:b/>
                <w:bCs/>
                <w:sz w:val="24"/>
              </w:rPr>
            </w:pPr>
          </w:p>
        </w:tc>
        <w:tc>
          <w:tcPr>
            <w:tcW w:w="0" w:type="auto"/>
            <w:hideMark/>
          </w:tcPr>
          <w:p w:rsidR="00AE7A22" w:rsidRPr="000B40F7" w:rsidRDefault="00AE7A22" w:rsidP="000D07C4">
            <w:pPr>
              <w:ind w:firstLine="0"/>
              <w:jc w:val="center"/>
              <w:rPr>
                <w:b/>
                <w:bCs/>
                <w:sz w:val="24"/>
              </w:rPr>
            </w:pPr>
            <w:r w:rsidRPr="000B40F7">
              <w:rPr>
                <w:b/>
                <w:bCs/>
                <w:sz w:val="24"/>
              </w:rPr>
              <w:t>2011</w:t>
            </w:r>
          </w:p>
        </w:tc>
        <w:tc>
          <w:tcPr>
            <w:tcW w:w="0" w:type="auto"/>
            <w:hideMark/>
          </w:tcPr>
          <w:p w:rsidR="00AE7A22" w:rsidRPr="000B40F7" w:rsidRDefault="00AE7A22" w:rsidP="000D07C4">
            <w:pPr>
              <w:ind w:firstLine="0"/>
              <w:jc w:val="center"/>
              <w:rPr>
                <w:b/>
                <w:bCs/>
                <w:sz w:val="24"/>
              </w:rPr>
            </w:pPr>
            <w:r w:rsidRPr="000B40F7">
              <w:rPr>
                <w:b/>
                <w:bCs/>
                <w:sz w:val="24"/>
              </w:rPr>
              <w:t>2012</w:t>
            </w:r>
          </w:p>
        </w:tc>
        <w:tc>
          <w:tcPr>
            <w:tcW w:w="0" w:type="auto"/>
            <w:hideMark/>
          </w:tcPr>
          <w:p w:rsidR="00AE7A22" w:rsidRPr="000B40F7" w:rsidRDefault="00AE7A22" w:rsidP="000D07C4">
            <w:pPr>
              <w:ind w:firstLine="0"/>
              <w:jc w:val="center"/>
              <w:rPr>
                <w:b/>
                <w:bCs/>
                <w:sz w:val="24"/>
              </w:rPr>
            </w:pPr>
            <w:r w:rsidRPr="000B40F7">
              <w:rPr>
                <w:b/>
                <w:bCs/>
                <w:sz w:val="24"/>
              </w:rPr>
              <w:t>2013</w:t>
            </w:r>
          </w:p>
        </w:tc>
        <w:tc>
          <w:tcPr>
            <w:tcW w:w="1056" w:type="dxa"/>
            <w:hideMark/>
          </w:tcPr>
          <w:p w:rsidR="00AE7A22" w:rsidRPr="000B40F7" w:rsidRDefault="00AE7A22" w:rsidP="000D07C4">
            <w:pPr>
              <w:ind w:firstLine="0"/>
              <w:jc w:val="center"/>
              <w:rPr>
                <w:b/>
                <w:bCs/>
                <w:sz w:val="24"/>
              </w:rPr>
            </w:pPr>
            <w:r w:rsidRPr="000B40F7">
              <w:rPr>
                <w:b/>
                <w:bCs/>
                <w:sz w:val="24"/>
              </w:rPr>
              <w:t>2014</w:t>
            </w:r>
          </w:p>
        </w:tc>
        <w:tc>
          <w:tcPr>
            <w:tcW w:w="1056" w:type="dxa"/>
          </w:tcPr>
          <w:p w:rsidR="00AE7A22" w:rsidRPr="00AE7A22" w:rsidRDefault="00AE7A22" w:rsidP="000D07C4">
            <w:pPr>
              <w:ind w:firstLine="0"/>
              <w:jc w:val="center"/>
              <w:rPr>
                <w:b/>
                <w:bCs/>
                <w:sz w:val="24"/>
              </w:rPr>
            </w:pPr>
            <w:r w:rsidRPr="00AE7A22">
              <w:rPr>
                <w:b/>
                <w:bCs/>
                <w:sz w:val="24"/>
              </w:rPr>
              <w:t>2015</w:t>
            </w:r>
          </w:p>
        </w:tc>
      </w:tr>
      <w:tr w:rsidR="00AE7A22" w:rsidRPr="00A8205D" w:rsidTr="00822937">
        <w:trPr>
          <w:trHeight w:val="699"/>
        </w:trPr>
        <w:tc>
          <w:tcPr>
            <w:tcW w:w="2467" w:type="dxa"/>
            <w:hideMark/>
          </w:tcPr>
          <w:p w:rsidR="00AE7A22" w:rsidRPr="000B40F7" w:rsidRDefault="00AE7A22" w:rsidP="000D07C4">
            <w:pPr>
              <w:ind w:firstLine="0"/>
              <w:jc w:val="left"/>
              <w:rPr>
                <w:bCs/>
                <w:sz w:val="24"/>
              </w:rPr>
            </w:pPr>
            <w:r w:rsidRPr="000B40F7">
              <w:rPr>
                <w:bCs/>
                <w:sz w:val="24"/>
              </w:rPr>
              <w:t xml:space="preserve"> </w:t>
            </w:r>
            <w:r w:rsidRPr="00AE7A22">
              <w:rPr>
                <w:sz w:val="24"/>
              </w:rPr>
              <w:t>Отгружено товаров собственного производства</w:t>
            </w:r>
          </w:p>
        </w:tc>
        <w:tc>
          <w:tcPr>
            <w:tcW w:w="1435" w:type="dxa"/>
            <w:hideMark/>
          </w:tcPr>
          <w:p w:rsidR="00AE7A22" w:rsidRPr="000B40F7" w:rsidRDefault="00AE7A22" w:rsidP="000D07C4">
            <w:pPr>
              <w:ind w:firstLine="0"/>
              <w:jc w:val="center"/>
              <w:rPr>
                <w:sz w:val="24"/>
              </w:rPr>
            </w:pPr>
            <w:r w:rsidRPr="00AE7A22">
              <w:rPr>
                <w:sz w:val="24"/>
              </w:rPr>
              <w:t>млн.</w:t>
            </w:r>
            <w:r w:rsidR="000550FC">
              <w:rPr>
                <w:sz w:val="24"/>
              </w:rPr>
              <w:t xml:space="preserve"> </w:t>
            </w:r>
            <w:r w:rsidRPr="00AE7A22">
              <w:rPr>
                <w:sz w:val="24"/>
              </w:rPr>
              <w:t>руб.</w:t>
            </w:r>
          </w:p>
        </w:tc>
        <w:tc>
          <w:tcPr>
            <w:tcW w:w="0" w:type="auto"/>
            <w:hideMark/>
          </w:tcPr>
          <w:p w:rsidR="00AE7A22" w:rsidRPr="00AE7A22" w:rsidRDefault="00AE7A22" w:rsidP="00AE7A22">
            <w:pPr>
              <w:ind w:firstLine="0"/>
              <w:rPr>
                <w:sz w:val="24"/>
              </w:rPr>
            </w:pPr>
            <w:r w:rsidRPr="00AE7A22">
              <w:rPr>
                <w:color w:val="222222"/>
                <w:sz w:val="24"/>
                <w:shd w:val="clear" w:color="auto" w:fill="FFFFFF"/>
              </w:rPr>
              <w:t>3625183</w:t>
            </w:r>
          </w:p>
        </w:tc>
        <w:tc>
          <w:tcPr>
            <w:tcW w:w="0" w:type="auto"/>
            <w:hideMark/>
          </w:tcPr>
          <w:p w:rsidR="00AE7A22" w:rsidRPr="00AE7A22" w:rsidRDefault="00AE7A22" w:rsidP="000D07C4">
            <w:pPr>
              <w:ind w:firstLine="0"/>
              <w:rPr>
                <w:sz w:val="24"/>
              </w:rPr>
            </w:pPr>
            <w:r w:rsidRPr="00AE7A22">
              <w:rPr>
                <w:rStyle w:val="apple-converted-space"/>
                <w:color w:val="222222"/>
                <w:sz w:val="24"/>
                <w:shd w:val="clear" w:color="auto" w:fill="FFFFFF"/>
              </w:rPr>
              <w:t> </w:t>
            </w:r>
            <w:r w:rsidRPr="00AE7A22">
              <w:rPr>
                <w:sz w:val="24"/>
                <w:shd w:val="clear" w:color="auto" w:fill="FFFFFF"/>
              </w:rPr>
              <w:t> </w:t>
            </w:r>
            <w:r w:rsidRPr="00AE7A22">
              <w:rPr>
                <w:rStyle w:val="apple-converted-space"/>
                <w:color w:val="222222"/>
                <w:sz w:val="24"/>
                <w:shd w:val="clear" w:color="auto" w:fill="FFFFFF"/>
              </w:rPr>
              <w:t> </w:t>
            </w:r>
            <w:r w:rsidRPr="00AE7A22">
              <w:rPr>
                <w:color w:val="222222"/>
                <w:sz w:val="24"/>
                <w:shd w:val="clear" w:color="auto" w:fill="FFFFFF"/>
              </w:rPr>
              <w:t>4304385</w:t>
            </w:r>
          </w:p>
        </w:tc>
        <w:tc>
          <w:tcPr>
            <w:tcW w:w="0" w:type="auto"/>
            <w:hideMark/>
          </w:tcPr>
          <w:p w:rsidR="00AE7A22" w:rsidRPr="00AE7A22" w:rsidRDefault="00AE7A22" w:rsidP="000D07C4">
            <w:pPr>
              <w:ind w:firstLine="0"/>
              <w:rPr>
                <w:sz w:val="24"/>
              </w:rPr>
            </w:pPr>
            <w:r w:rsidRPr="00AE7A22">
              <w:rPr>
                <w:color w:val="222222"/>
                <w:sz w:val="24"/>
                <w:shd w:val="clear" w:color="auto" w:fill="FFFFFF"/>
              </w:rPr>
              <w:t>5361172</w:t>
            </w:r>
          </w:p>
        </w:tc>
        <w:tc>
          <w:tcPr>
            <w:tcW w:w="1056" w:type="dxa"/>
            <w:hideMark/>
          </w:tcPr>
          <w:p w:rsidR="00AE7A22" w:rsidRPr="00AE7A22" w:rsidRDefault="00AE7A22" w:rsidP="000D07C4">
            <w:pPr>
              <w:ind w:firstLine="0"/>
              <w:rPr>
                <w:sz w:val="24"/>
              </w:rPr>
            </w:pPr>
            <w:r w:rsidRPr="00AE7A22">
              <w:rPr>
                <w:color w:val="222222"/>
                <w:sz w:val="24"/>
                <w:shd w:val="clear" w:color="auto" w:fill="FFFFFF"/>
              </w:rPr>
              <w:t>5913520</w:t>
            </w:r>
          </w:p>
        </w:tc>
        <w:tc>
          <w:tcPr>
            <w:tcW w:w="1056" w:type="dxa"/>
          </w:tcPr>
          <w:p w:rsidR="00AE7A22" w:rsidRPr="00AE7A22" w:rsidRDefault="00AE7A22" w:rsidP="000D07C4">
            <w:pPr>
              <w:ind w:firstLine="0"/>
              <w:rPr>
                <w:sz w:val="24"/>
              </w:rPr>
            </w:pPr>
            <w:r w:rsidRPr="00AE7A22">
              <w:rPr>
                <w:color w:val="222222"/>
                <w:sz w:val="24"/>
                <w:shd w:val="clear" w:color="auto" w:fill="FFFFFF"/>
              </w:rPr>
              <w:t>7807167</w:t>
            </w:r>
          </w:p>
        </w:tc>
      </w:tr>
    </w:tbl>
    <w:p w:rsidR="007F57B4" w:rsidRPr="000550FC" w:rsidRDefault="007F57B4" w:rsidP="00D26841">
      <w:pPr>
        <w:rPr>
          <w:color w:val="222222"/>
          <w:szCs w:val="28"/>
          <w:shd w:val="clear" w:color="auto" w:fill="FFFFFF"/>
        </w:rPr>
      </w:pPr>
      <w:r w:rsidRPr="000550FC">
        <w:rPr>
          <w:color w:val="222222"/>
          <w:szCs w:val="28"/>
          <w:shd w:val="clear" w:color="auto" w:fill="FFFFFF"/>
        </w:rPr>
        <w:t>Данную динамик</w:t>
      </w:r>
      <w:r w:rsidR="00036CC2">
        <w:rPr>
          <w:color w:val="222222"/>
          <w:szCs w:val="28"/>
          <w:shd w:val="clear" w:color="auto" w:fill="FFFFFF"/>
        </w:rPr>
        <w:t>у можно наблюдать на диаграмме 3</w:t>
      </w:r>
      <w:r w:rsidRPr="000550FC">
        <w:rPr>
          <w:color w:val="222222"/>
          <w:szCs w:val="28"/>
          <w:shd w:val="clear" w:color="auto" w:fill="FFFFFF"/>
        </w:rPr>
        <w:t>.4.2.2.</w:t>
      </w:r>
    </w:p>
    <w:p w:rsidR="00AE7A22" w:rsidRDefault="007F57B4" w:rsidP="007F57B4">
      <w:pPr>
        <w:spacing w:after="120"/>
      </w:pPr>
      <w:r>
        <w:rPr>
          <w:noProof/>
        </w:rPr>
        <w:lastRenderedPageBreak/>
        <w:drawing>
          <wp:anchor distT="0" distB="0" distL="114300" distR="114300" simplePos="0" relativeHeight="251662336" behindDoc="0" locked="0" layoutInCell="1" allowOverlap="1" wp14:anchorId="466AAF47" wp14:editId="05D31B5A">
            <wp:simplePos x="0" y="0"/>
            <wp:positionH relativeFrom="column">
              <wp:posOffset>453390</wp:posOffset>
            </wp:positionH>
            <wp:positionV relativeFrom="paragraph">
              <wp:posOffset>4445</wp:posOffset>
            </wp:positionV>
            <wp:extent cx="4572000" cy="2743200"/>
            <wp:effectExtent l="0" t="0" r="19050" b="19050"/>
            <wp:wrapTopAndBottom/>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FD2FCF" w:rsidRPr="00C80670">
        <w:t>Диаграмма</w:t>
      </w:r>
      <w:r w:rsidR="000550FC">
        <w:t xml:space="preserve"> </w:t>
      </w:r>
      <w:r w:rsidR="00036CC2">
        <w:t>3</w:t>
      </w:r>
      <w:r w:rsidR="00FD2FCF" w:rsidRPr="00C80670">
        <w:t>.4.2.2 динамика</w:t>
      </w:r>
      <w:r w:rsidR="00D26841" w:rsidRPr="00C80670">
        <w:t xml:space="preserve"> объема отгруженных товаров собственного</w:t>
      </w:r>
      <w:r w:rsidR="00D26841">
        <w:t xml:space="preserve"> производства.</w:t>
      </w:r>
    </w:p>
    <w:p w:rsidR="00D26841" w:rsidRPr="0091343C" w:rsidRDefault="00D26841" w:rsidP="00D26841">
      <w:r>
        <w:t>В</w:t>
      </w:r>
      <w:r w:rsidRPr="0091343C">
        <w:t xml:space="preserve"> январе-</w:t>
      </w:r>
      <w:r>
        <w:t xml:space="preserve">декабре </w:t>
      </w:r>
      <w:r w:rsidRPr="0091343C">
        <w:t>2015 год</w:t>
      </w:r>
      <w:r>
        <w:t>а</w:t>
      </w:r>
      <w:r w:rsidRPr="0091343C">
        <w:t xml:space="preserve"> отгружено товаров собственного производства, выполнено работ и услуг на сумму 7 млрд. 807 167 млн. рублей, рост к соответствующему периоду составил 2</w:t>
      </w:r>
      <w:r>
        <w:t>8</w:t>
      </w:r>
      <w:r w:rsidRPr="0091343C">
        <w:t xml:space="preserve">%. Индекс промышленного производства составил </w:t>
      </w:r>
      <w:r>
        <w:rPr>
          <w:color w:val="000000" w:themeColor="text1"/>
        </w:rPr>
        <w:t>120,5</w:t>
      </w:r>
      <w:r w:rsidRPr="0091343C">
        <w:rPr>
          <w:color w:val="000000" w:themeColor="text1"/>
        </w:rPr>
        <w:t>%;</w:t>
      </w:r>
    </w:p>
    <w:p w:rsidR="005E6D69" w:rsidRDefault="005E6D69" w:rsidP="0091343C">
      <w:r w:rsidRPr="00E30A8F">
        <w:t>Достигнутые результаты – это закономерный итог стабильной работы коллективов крупных предприятий</w:t>
      </w:r>
      <w:r>
        <w:t xml:space="preserve"> района</w:t>
      </w:r>
      <w:r w:rsidRPr="00E30A8F">
        <w:t xml:space="preserve">: Усадский спиртзавод, Усадский ликероводочный завод, СафПласт, Винербергер Куркачи, Татметалл, Татагролизинг, Татгазинвест. Эти предприятия являются бюджетообразующими.  </w:t>
      </w:r>
    </w:p>
    <w:p w:rsidR="005E6D69" w:rsidRPr="00E30A8F" w:rsidRDefault="005E6D69" w:rsidP="005E6D69">
      <w:r>
        <w:t>Результирующие показатели по району:</w:t>
      </w:r>
    </w:p>
    <w:p w:rsidR="005E6D69" w:rsidRPr="00F424E5" w:rsidRDefault="005E6D69" w:rsidP="009D5D8A">
      <w:pPr>
        <w:pStyle w:val="a8"/>
        <w:numPr>
          <w:ilvl w:val="0"/>
          <w:numId w:val="16"/>
        </w:numPr>
        <w:rPr>
          <w:sz w:val="28"/>
        </w:rPr>
      </w:pPr>
      <w:r w:rsidRPr="00F424E5">
        <w:rPr>
          <w:sz w:val="28"/>
        </w:rPr>
        <w:t>Количество экономически активных предприятий составило 4</w:t>
      </w:r>
      <w:r w:rsidR="00A8205D">
        <w:rPr>
          <w:sz w:val="28"/>
        </w:rPr>
        <w:t>64</w:t>
      </w:r>
      <w:r w:rsidRPr="00F424E5">
        <w:rPr>
          <w:sz w:val="28"/>
        </w:rPr>
        <w:t xml:space="preserve">, индивидуальных предпринимателей - 911. </w:t>
      </w:r>
    </w:p>
    <w:p w:rsidR="005E6D69" w:rsidRPr="00F424E5" w:rsidRDefault="005E6D69" w:rsidP="009D5D8A">
      <w:pPr>
        <w:pStyle w:val="a8"/>
        <w:numPr>
          <w:ilvl w:val="0"/>
          <w:numId w:val="16"/>
        </w:numPr>
        <w:rPr>
          <w:sz w:val="28"/>
        </w:rPr>
      </w:pPr>
      <w:r w:rsidRPr="00F424E5">
        <w:rPr>
          <w:sz w:val="28"/>
        </w:rPr>
        <w:t xml:space="preserve">В 2015 году оборот малых и средних предприятий составил 12 млрд.675 млн. рублей. </w:t>
      </w:r>
    </w:p>
    <w:p w:rsidR="005E6D69" w:rsidRPr="00F424E5" w:rsidRDefault="005E6D69" w:rsidP="009D5D8A">
      <w:pPr>
        <w:pStyle w:val="a8"/>
        <w:numPr>
          <w:ilvl w:val="0"/>
          <w:numId w:val="16"/>
        </w:numPr>
        <w:rPr>
          <w:sz w:val="28"/>
        </w:rPr>
      </w:pPr>
      <w:r w:rsidRPr="00F424E5">
        <w:rPr>
          <w:sz w:val="28"/>
        </w:rPr>
        <w:t xml:space="preserve">Создано </w:t>
      </w:r>
      <w:r>
        <w:rPr>
          <w:sz w:val="28"/>
        </w:rPr>
        <w:t xml:space="preserve">порядка </w:t>
      </w:r>
      <w:r w:rsidRPr="00F424E5">
        <w:rPr>
          <w:sz w:val="28"/>
        </w:rPr>
        <w:t xml:space="preserve">трех тысяч рабочих мест. </w:t>
      </w:r>
    </w:p>
    <w:p w:rsidR="005E6D69" w:rsidRDefault="005E6D69" w:rsidP="00AB24C0"/>
    <w:p w:rsidR="00AB24C0" w:rsidRDefault="00AB24C0" w:rsidP="00AB24C0">
      <w:pPr>
        <w:spacing w:after="120"/>
        <w:ind w:firstLine="0"/>
      </w:pPr>
    </w:p>
    <w:p w:rsidR="00AB24C0" w:rsidRDefault="00AB24C0">
      <w:pPr>
        <w:spacing w:after="160" w:line="259" w:lineRule="auto"/>
        <w:ind w:firstLine="0"/>
        <w:jc w:val="left"/>
      </w:pPr>
    </w:p>
    <w:p w:rsidR="00AB24C0" w:rsidRDefault="00B2613D" w:rsidP="00A8205D">
      <w:pPr>
        <w:pStyle w:val="4"/>
        <w:pageBreakBefore/>
      </w:pPr>
      <w:bookmarkStart w:id="24" w:name="_Toc456348050"/>
      <w:r>
        <w:lastRenderedPageBreak/>
        <w:t>3</w:t>
      </w:r>
      <w:r w:rsidR="005E6D69">
        <w:t>.4.3 Анализ состояния сельского хозяйства</w:t>
      </w:r>
      <w:bookmarkEnd w:id="24"/>
    </w:p>
    <w:p w:rsidR="005E6D69" w:rsidRDefault="005E6D69" w:rsidP="005E6D69">
      <w:r w:rsidRPr="00CA525A">
        <w:t xml:space="preserve">По объему сельскохозяйственного производства район занимает 3 место в Казанской агломерации и 19 место в Республике Татарстан.  </w:t>
      </w:r>
    </w:p>
    <w:p w:rsidR="005E6D69" w:rsidRDefault="00E16513" w:rsidP="005E6D69">
      <w:pPr>
        <w:ind w:firstLine="0"/>
        <w:jc w:val="center"/>
      </w:pPr>
      <w:r>
        <w:rPr>
          <w:noProof/>
        </w:rPr>
        <w:drawing>
          <wp:inline distT="0" distB="0" distL="0" distR="0" wp14:anchorId="4C5EFD13" wp14:editId="05D274B0">
            <wp:extent cx="5940425" cy="3593439"/>
            <wp:effectExtent l="0" t="0" r="3175" b="76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0425" cy="3593439"/>
                    </a:xfrm>
                    <a:prstGeom prst="rect">
                      <a:avLst/>
                    </a:prstGeom>
                  </pic:spPr>
                </pic:pic>
              </a:graphicData>
            </a:graphic>
          </wp:inline>
        </w:drawing>
      </w:r>
    </w:p>
    <w:p w:rsidR="005E6D69" w:rsidRDefault="005E6D69" w:rsidP="005E6D69">
      <w:pPr>
        <w:spacing w:after="120"/>
      </w:pPr>
      <w:r>
        <w:t xml:space="preserve">Рис. </w:t>
      </w:r>
      <w:r w:rsidR="00036CC2">
        <w:t>3</w:t>
      </w:r>
      <w:r w:rsidR="00C80670">
        <w:t>.4.3.1</w:t>
      </w:r>
      <w:r>
        <w:t xml:space="preserve"> Динамика роста сельскохозяйственного производства в период 2014-2016 года.</w:t>
      </w:r>
    </w:p>
    <w:p w:rsidR="005E6D69" w:rsidRDefault="005E6D69" w:rsidP="005E6D69">
      <w:pPr>
        <w:spacing w:after="120"/>
      </w:pPr>
      <w:r>
        <w:t xml:space="preserve">Доходность предприятий, занятых в сфере сельскохозяйственного производства, имеет положительную динамику, и в 2015 году </w:t>
      </w:r>
      <w:r w:rsidR="00987ECA">
        <w:t xml:space="preserve">увеличилась на </w:t>
      </w:r>
      <w:r w:rsidR="006D011F">
        <w:t>18,</w:t>
      </w:r>
      <w:r>
        <w:t>1% по отношению к 2</w:t>
      </w:r>
      <w:r w:rsidR="00987ECA">
        <w:t>0</w:t>
      </w:r>
      <w:r>
        <w:t>14 году</w:t>
      </w:r>
      <w:r w:rsidR="00987ECA">
        <w:t>, что в натуральном составляет 278 млн. руб.</w:t>
      </w:r>
    </w:p>
    <w:p w:rsidR="005E6D69" w:rsidRPr="00CA525A" w:rsidRDefault="005E6D69" w:rsidP="005E6D69">
      <w:r w:rsidRPr="00CA525A">
        <w:t>Производством сельхозпродукции в районе заняты 13    сельскохозяйственных предприятий и 45 крестьянско-фермерских хозяйств.</w:t>
      </w:r>
    </w:p>
    <w:p w:rsidR="005E6D69" w:rsidRPr="005E6D69" w:rsidRDefault="005E6D69" w:rsidP="005E6D69">
      <w:pPr>
        <w:ind w:firstLine="0"/>
        <w:jc w:val="center"/>
      </w:pPr>
    </w:p>
    <w:p w:rsidR="00987ECA" w:rsidRPr="00CA525A" w:rsidRDefault="00987ECA" w:rsidP="00987ECA">
      <w:r w:rsidRPr="00CA525A">
        <w:t>На 01.01.2016 года отрасль сельского хозяйства Высокогорского муниципального района характеризуется положительной динамикой.</w:t>
      </w:r>
      <w:r w:rsidRPr="00CA525A">
        <w:rPr>
          <w:color w:val="000000"/>
        </w:rPr>
        <w:t xml:space="preserve"> Валовая продукция сельского хозяйства по оценке 2015 года составила 1,8 млрд. руб.</w:t>
      </w:r>
      <w:r w:rsidRPr="00CA525A">
        <w:t xml:space="preserve"> Занимая 2,3 % пашни республики, на 01.01 2016 года получено денежной выручки от реализации продукции, работ и услуг на сумму 1155,3 млн. рублей (122% к 2014 г.). </w:t>
      </w:r>
      <w:r w:rsidR="00653660">
        <w:t xml:space="preserve">Динамика развития данных показателей детально представлена в таблице 1.4.3.1 </w:t>
      </w:r>
      <w:r w:rsidRPr="00CA525A">
        <w:t>При этом:</w:t>
      </w:r>
    </w:p>
    <w:p w:rsidR="00987ECA" w:rsidRPr="001E5283" w:rsidRDefault="00E00AA2" w:rsidP="00987ECA">
      <w:pPr>
        <w:pStyle w:val="a8"/>
        <w:numPr>
          <w:ilvl w:val="0"/>
          <w:numId w:val="7"/>
        </w:numPr>
        <w:rPr>
          <w:sz w:val="28"/>
        </w:rPr>
      </w:pPr>
      <w:r>
        <w:rPr>
          <w:sz w:val="28"/>
        </w:rPr>
        <w:t>поголовье КРС 16,9 тыс. гол.,</w:t>
      </w:r>
      <w:r w:rsidR="00987ECA" w:rsidRPr="001E5283">
        <w:rPr>
          <w:sz w:val="28"/>
        </w:rPr>
        <w:t xml:space="preserve"> </w:t>
      </w:r>
      <w:r>
        <w:rPr>
          <w:sz w:val="28"/>
        </w:rPr>
        <w:t>ч</w:t>
      </w:r>
      <w:r w:rsidR="00987ECA" w:rsidRPr="001E5283">
        <w:rPr>
          <w:sz w:val="28"/>
        </w:rPr>
        <w:t>то</w:t>
      </w:r>
      <w:r>
        <w:rPr>
          <w:sz w:val="28"/>
        </w:rPr>
        <w:t xml:space="preserve"> составило</w:t>
      </w:r>
      <w:r w:rsidR="00987ECA" w:rsidRPr="001E5283">
        <w:rPr>
          <w:sz w:val="28"/>
        </w:rPr>
        <w:t xml:space="preserve"> 100 % к </w:t>
      </w:r>
      <w:r>
        <w:rPr>
          <w:sz w:val="28"/>
        </w:rPr>
        <w:t>уровню 2014 года</w:t>
      </w:r>
      <w:r w:rsidR="00987ECA" w:rsidRPr="001E5283">
        <w:rPr>
          <w:sz w:val="28"/>
        </w:rPr>
        <w:t>). При этом за указанный период поголовье коров осталось на уровне прошлого года – 6000 голов,</w:t>
      </w:r>
    </w:p>
    <w:p w:rsidR="00987ECA" w:rsidRPr="001E5283" w:rsidRDefault="00987ECA" w:rsidP="00987ECA">
      <w:pPr>
        <w:pStyle w:val="a8"/>
        <w:numPr>
          <w:ilvl w:val="0"/>
          <w:numId w:val="7"/>
        </w:numPr>
        <w:rPr>
          <w:sz w:val="28"/>
        </w:rPr>
      </w:pPr>
      <w:r w:rsidRPr="001E5283">
        <w:rPr>
          <w:sz w:val="28"/>
        </w:rPr>
        <w:t>произведено молока 31107 т, что составило 112 % к 2014 году;</w:t>
      </w:r>
    </w:p>
    <w:p w:rsidR="00987ECA" w:rsidRDefault="00987ECA" w:rsidP="00987ECA">
      <w:pPr>
        <w:pStyle w:val="a8"/>
        <w:numPr>
          <w:ilvl w:val="0"/>
          <w:numId w:val="7"/>
        </w:numPr>
        <w:rPr>
          <w:sz w:val="28"/>
        </w:rPr>
      </w:pPr>
      <w:r w:rsidRPr="001E5283">
        <w:rPr>
          <w:sz w:val="28"/>
        </w:rPr>
        <w:t>произведено мяса 2073 т, что составило 102 % к 2014 году.</w:t>
      </w:r>
    </w:p>
    <w:p w:rsidR="00987ECA" w:rsidRDefault="00987ECA" w:rsidP="00987ECA">
      <w:pPr>
        <w:ind w:left="1069" w:firstLine="0"/>
        <w:jc w:val="right"/>
      </w:pPr>
    </w:p>
    <w:p w:rsidR="00987ECA" w:rsidRPr="00987ECA" w:rsidRDefault="00987ECA" w:rsidP="00987ECA">
      <w:pPr>
        <w:pageBreakBefore/>
        <w:jc w:val="right"/>
      </w:pPr>
      <w:r w:rsidRPr="00987ECA">
        <w:lastRenderedPageBreak/>
        <w:t xml:space="preserve">Таблица </w:t>
      </w:r>
      <w:r w:rsidR="00036CC2">
        <w:t>3</w:t>
      </w:r>
      <w:r w:rsidR="00322F32">
        <w:t>.4.3.1</w:t>
      </w:r>
    </w:p>
    <w:p w:rsidR="00533E20" w:rsidRDefault="00987ECA" w:rsidP="00987ECA">
      <w:pPr>
        <w:ind w:firstLine="0"/>
        <w:jc w:val="center"/>
      </w:pPr>
      <w:r w:rsidRPr="003321E9">
        <w:t xml:space="preserve">Основные производственные показатели </w:t>
      </w:r>
      <w:r>
        <w:t>по району в период 2010-2015 года</w:t>
      </w:r>
    </w:p>
    <w:tbl>
      <w:tblPr>
        <w:tblStyle w:val="13"/>
        <w:tblW w:w="9445" w:type="dxa"/>
        <w:tblLayout w:type="fixed"/>
        <w:tblLook w:val="0000" w:firstRow="0" w:lastRow="0" w:firstColumn="0" w:lastColumn="0" w:noHBand="0" w:noVBand="0"/>
      </w:tblPr>
      <w:tblGrid>
        <w:gridCol w:w="3875"/>
        <w:gridCol w:w="1430"/>
        <w:gridCol w:w="773"/>
        <w:gridCol w:w="792"/>
        <w:gridCol w:w="862"/>
        <w:gridCol w:w="799"/>
        <w:gridCol w:w="914"/>
      </w:tblGrid>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Показатели</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единица измерения</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 xml:space="preserve">2011 </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 xml:space="preserve">2012 </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 xml:space="preserve">2013 </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2014</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2015</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Площадь с-х угодий</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га</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98,8</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98,8</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98,8</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98,8</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91,7</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в т.ч. пашня</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га</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75,1</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75,1</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75,1</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75,1</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70,4</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Среднегодовая численность работников -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человек</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1776</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1610</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1520</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1498</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1417</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b/>
                <w:bCs/>
                <w:color w:val="000000"/>
                <w:sz w:val="24"/>
              </w:rPr>
              <w:t>Урожайность:</w:t>
            </w:r>
          </w:p>
        </w:tc>
        <w:tc>
          <w:tcPr>
            <w:tcW w:w="1430" w:type="dxa"/>
          </w:tcPr>
          <w:p w:rsidR="00987ECA" w:rsidRPr="00987ECA" w:rsidRDefault="00987ECA" w:rsidP="00085DE3">
            <w:pPr>
              <w:autoSpaceDE w:val="0"/>
              <w:autoSpaceDN w:val="0"/>
              <w:adjustRightInd w:val="0"/>
              <w:ind w:firstLine="0"/>
              <w:jc w:val="center"/>
              <w:rPr>
                <w:color w:val="000000"/>
                <w:sz w:val="24"/>
              </w:rPr>
            </w:pPr>
          </w:p>
        </w:tc>
        <w:tc>
          <w:tcPr>
            <w:tcW w:w="773" w:type="dxa"/>
          </w:tcPr>
          <w:p w:rsidR="00987ECA" w:rsidRPr="00987ECA" w:rsidRDefault="00987ECA" w:rsidP="00085DE3">
            <w:pPr>
              <w:autoSpaceDE w:val="0"/>
              <w:autoSpaceDN w:val="0"/>
              <w:adjustRightInd w:val="0"/>
              <w:ind w:firstLine="0"/>
              <w:jc w:val="center"/>
              <w:rPr>
                <w:color w:val="000000"/>
                <w:sz w:val="24"/>
              </w:rPr>
            </w:pPr>
          </w:p>
        </w:tc>
        <w:tc>
          <w:tcPr>
            <w:tcW w:w="792" w:type="dxa"/>
          </w:tcPr>
          <w:p w:rsidR="00987ECA" w:rsidRPr="00987ECA" w:rsidRDefault="00987ECA" w:rsidP="00085DE3">
            <w:pPr>
              <w:autoSpaceDE w:val="0"/>
              <w:autoSpaceDN w:val="0"/>
              <w:adjustRightInd w:val="0"/>
              <w:ind w:firstLine="0"/>
              <w:jc w:val="center"/>
              <w:rPr>
                <w:color w:val="000000"/>
                <w:sz w:val="24"/>
              </w:rPr>
            </w:pPr>
          </w:p>
        </w:tc>
        <w:tc>
          <w:tcPr>
            <w:tcW w:w="862" w:type="dxa"/>
          </w:tcPr>
          <w:p w:rsidR="00987ECA" w:rsidRPr="00987ECA" w:rsidRDefault="00987ECA" w:rsidP="00085DE3">
            <w:pPr>
              <w:autoSpaceDE w:val="0"/>
              <w:autoSpaceDN w:val="0"/>
              <w:adjustRightInd w:val="0"/>
              <w:ind w:firstLine="0"/>
              <w:jc w:val="center"/>
              <w:rPr>
                <w:color w:val="000000"/>
                <w:sz w:val="24"/>
              </w:rPr>
            </w:pPr>
          </w:p>
        </w:tc>
        <w:tc>
          <w:tcPr>
            <w:tcW w:w="799" w:type="dxa"/>
          </w:tcPr>
          <w:p w:rsidR="00987ECA" w:rsidRPr="00987ECA" w:rsidRDefault="00987ECA" w:rsidP="00085DE3">
            <w:pPr>
              <w:autoSpaceDE w:val="0"/>
              <w:autoSpaceDN w:val="0"/>
              <w:adjustRightInd w:val="0"/>
              <w:ind w:firstLine="0"/>
              <w:jc w:val="center"/>
              <w:rPr>
                <w:color w:val="000000"/>
                <w:sz w:val="24"/>
              </w:rPr>
            </w:pPr>
          </w:p>
        </w:tc>
        <w:tc>
          <w:tcPr>
            <w:tcW w:w="914" w:type="dxa"/>
          </w:tcPr>
          <w:p w:rsidR="00987ECA" w:rsidRPr="00987ECA" w:rsidRDefault="00987ECA" w:rsidP="00085DE3">
            <w:pPr>
              <w:autoSpaceDE w:val="0"/>
              <w:autoSpaceDN w:val="0"/>
              <w:adjustRightInd w:val="0"/>
              <w:ind w:firstLine="0"/>
              <w:jc w:val="center"/>
              <w:rPr>
                <w:color w:val="000000"/>
                <w:sz w:val="24"/>
              </w:rPr>
            </w:pP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зерновых</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ц/га</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34,1</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24,2</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23,3</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21,6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23,1</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картофель</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ц/га</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152,7</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129,1</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84,8</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124,6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200,7</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кормовых</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ц.</w:t>
            </w:r>
            <w:r w:rsidR="000550FC">
              <w:rPr>
                <w:color w:val="000000"/>
                <w:sz w:val="24"/>
              </w:rPr>
              <w:t xml:space="preserve"> </w:t>
            </w:r>
            <w:r w:rsidRPr="00987ECA">
              <w:rPr>
                <w:color w:val="000000"/>
                <w:sz w:val="24"/>
              </w:rPr>
              <w:t>к.</w:t>
            </w:r>
            <w:r w:rsidR="000550FC">
              <w:rPr>
                <w:color w:val="000000"/>
                <w:sz w:val="24"/>
              </w:rPr>
              <w:t xml:space="preserve"> </w:t>
            </w:r>
            <w:r w:rsidRPr="00987ECA">
              <w:rPr>
                <w:color w:val="000000"/>
                <w:sz w:val="24"/>
              </w:rPr>
              <w:t>ед</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22</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24</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16,5</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23,3</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Заготовка грубых и сочных кормов</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ц. кор.</w:t>
            </w:r>
            <w:r w:rsidR="000550FC">
              <w:rPr>
                <w:color w:val="000000"/>
                <w:sz w:val="24"/>
              </w:rPr>
              <w:t xml:space="preserve"> </w:t>
            </w:r>
            <w:r w:rsidRPr="00987ECA">
              <w:rPr>
                <w:color w:val="000000"/>
                <w:sz w:val="24"/>
              </w:rPr>
              <w:t>ед./усл.гол.</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42</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26</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30</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24</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27,1</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Удой молока на 1 корову</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кг</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4230</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4386</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4153</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4630</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5185</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Выращено мяса на 1 голову:</w:t>
            </w:r>
          </w:p>
        </w:tc>
        <w:tc>
          <w:tcPr>
            <w:tcW w:w="1430" w:type="dxa"/>
          </w:tcPr>
          <w:p w:rsidR="00987ECA" w:rsidRPr="00987ECA" w:rsidRDefault="00987ECA" w:rsidP="00085DE3">
            <w:pPr>
              <w:autoSpaceDE w:val="0"/>
              <w:autoSpaceDN w:val="0"/>
              <w:adjustRightInd w:val="0"/>
              <w:ind w:firstLine="0"/>
              <w:jc w:val="center"/>
              <w:rPr>
                <w:color w:val="000000"/>
                <w:sz w:val="24"/>
              </w:rPr>
            </w:pPr>
          </w:p>
        </w:tc>
        <w:tc>
          <w:tcPr>
            <w:tcW w:w="773" w:type="dxa"/>
          </w:tcPr>
          <w:p w:rsidR="00987ECA" w:rsidRPr="00987ECA" w:rsidRDefault="00987ECA" w:rsidP="00085DE3">
            <w:pPr>
              <w:autoSpaceDE w:val="0"/>
              <w:autoSpaceDN w:val="0"/>
              <w:adjustRightInd w:val="0"/>
              <w:ind w:firstLine="0"/>
              <w:jc w:val="center"/>
              <w:rPr>
                <w:color w:val="000000"/>
                <w:sz w:val="24"/>
              </w:rPr>
            </w:pPr>
          </w:p>
        </w:tc>
        <w:tc>
          <w:tcPr>
            <w:tcW w:w="792" w:type="dxa"/>
          </w:tcPr>
          <w:p w:rsidR="00987ECA" w:rsidRPr="00987ECA" w:rsidRDefault="00987ECA" w:rsidP="00085DE3">
            <w:pPr>
              <w:autoSpaceDE w:val="0"/>
              <w:autoSpaceDN w:val="0"/>
              <w:adjustRightInd w:val="0"/>
              <w:ind w:firstLine="0"/>
              <w:jc w:val="center"/>
              <w:rPr>
                <w:color w:val="000000"/>
                <w:sz w:val="24"/>
              </w:rPr>
            </w:pPr>
          </w:p>
        </w:tc>
        <w:tc>
          <w:tcPr>
            <w:tcW w:w="862" w:type="dxa"/>
          </w:tcPr>
          <w:p w:rsidR="00987ECA" w:rsidRPr="00987ECA" w:rsidRDefault="00987ECA" w:rsidP="00085DE3">
            <w:pPr>
              <w:autoSpaceDE w:val="0"/>
              <w:autoSpaceDN w:val="0"/>
              <w:adjustRightInd w:val="0"/>
              <w:ind w:firstLine="0"/>
              <w:jc w:val="center"/>
              <w:rPr>
                <w:color w:val="000000"/>
                <w:sz w:val="24"/>
              </w:rPr>
            </w:pPr>
          </w:p>
        </w:tc>
        <w:tc>
          <w:tcPr>
            <w:tcW w:w="799" w:type="dxa"/>
          </w:tcPr>
          <w:p w:rsidR="00987ECA" w:rsidRPr="00987ECA" w:rsidRDefault="00987ECA" w:rsidP="00085DE3">
            <w:pPr>
              <w:autoSpaceDE w:val="0"/>
              <w:autoSpaceDN w:val="0"/>
              <w:adjustRightInd w:val="0"/>
              <w:ind w:firstLine="0"/>
              <w:jc w:val="center"/>
              <w:rPr>
                <w:color w:val="000000"/>
                <w:sz w:val="24"/>
              </w:rPr>
            </w:pPr>
          </w:p>
        </w:tc>
        <w:tc>
          <w:tcPr>
            <w:tcW w:w="914" w:type="dxa"/>
          </w:tcPr>
          <w:p w:rsidR="00987ECA" w:rsidRPr="00987ECA" w:rsidRDefault="00987ECA" w:rsidP="00085DE3">
            <w:pPr>
              <w:autoSpaceDE w:val="0"/>
              <w:autoSpaceDN w:val="0"/>
              <w:adjustRightInd w:val="0"/>
              <w:ind w:firstLine="0"/>
              <w:jc w:val="center"/>
              <w:rPr>
                <w:color w:val="000000"/>
                <w:sz w:val="24"/>
              </w:rPr>
            </w:pP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КРС (без коров)</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кг</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176</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179</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175</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186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190</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свиней</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кг</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35</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37</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36</w:t>
            </w:r>
          </w:p>
        </w:tc>
        <w:tc>
          <w:tcPr>
            <w:tcW w:w="799" w:type="dxa"/>
          </w:tcPr>
          <w:p w:rsidR="00987ECA" w:rsidRPr="00987ECA" w:rsidRDefault="00987ECA" w:rsidP="00085DE3">
            <w:pPr>
              <w:autoSpaceDE w:val="0"/>
              <w:autoSpaceDN w:val="0"/>
              <w:adjustRightInd w:val="0"/>
              <w:ind w:firstLine="0"/>
              <w:jc w:val="center"/>
              <w:rPr>
                <w:color w:val="000000"/>
                <w:sz w:val="24"/>
              </w:rPr>
            </w:pPr>
          </w:p>
        </w:tc>
        <w:tc>
          <w:tcPr>
            <w:tcW w:w="914" w:type="dxa"/>
          </w:tcPr>
          <w:p w:rsidR="00987ECA" w:rsidRPr="00987ECA" w:rsidRDefault="00987ECA" w:rsidP="00085DE3">
            <w:pPr>
              <w:autoSpaceDE w:val="0"/>
              <w:autoSpaceDN w:val="0"/>
              <w:adjustRightInd w:val="0"/>
              <w:ind w:firstLine="0"/>
              <w:jc w:val="center"/>
              <w:rPr>
                <w:color w:val="000000"/>
                <w:sz w:val="24"/>
              </w:rPr>
            </w:pP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Поголовье на конец года:</w:t>
            </w:r>
          </w:p>
        </w:tc>
        <w:tc>
          <w:tcPr>
            <w:tcW w:w="1430" w:type="dxa"/>
          </w:tcPr>
          <w:p w:rsidR="00987ECA" w:rsidRPr="00987ECA" w:rsidRDefault="00987ECA" w:rsidP="00085DE3">
            <w:pPr>
              <w:autoSpaceDE w:val="0"/>
              <w:autoSpaceDN w:val="0"/>
              <w:adjustRightInd w:val="0"/>
              <w:ind w:firstLine="0"/>
              <w:jc w:val="center"/>
              <w:rPr>
                <w:color w:val="000000"/>
                <w:sz w:val="24"/>
              </w:rPr>
            </w:pPr>
          </w:p>
        </w:tc>
        <w:tc>
          <w:tcPr>
            <w:tcW w:w="773" w:type="dxa"/>
          </w:tcPr>
          <w:p w:rsidR="00987ECA" w:rsidRPr="00987ECA" w:rsidRDefault="00987ECA" w:rsidP="00085DE3">
            <w:pPr>
              <w:autoSpaceDE w:val="0"/>
              <w:autoSpaceDN w:val="0"/>
              <w:adjustRightInd w:val="0"/>
              <w:ind w:firstLine="0"/>
              <w:jc w:val="center"/>
              <w:rPr>
                <w:color w:val="000000"/>
                <w:sz w:val="24"/>
              </w:rPr>
            </w:pPr>
          </w:p>
        </w:tc>
        <w:tc>
          <w:tcPr>
            <w:tcW w:w="792" w:type="dxa"/>
          </w:tcPr>
          <w:p w:rsidR="00987ECA" w:rsidRPr="00987ECA" w:rsidRDefault="00987ECA" w:rsidP="00085DE3">
            <w:pPr>
              <w:autoSpaceDE w:val="0"/>
              <w:autoSpaceDN w:val="0"/>
              <w:adjustRightInd w:val="0"/>
              <w:ind w:firstLine="0"/>
              <w:jc w:val="center"/>
              <w:rPr>
                <w:color w:val="000000"/>
                <w:sz w:val="24"/>
              </w:rPr>
            </w:pPr>
          </w:p>
        </w:tc>
        <w:tc>
          <w:tcPr>
            <w:tcW w:w="862" w:type="dxa"/>
          </w:tcPr>
          <w:p w:rsidR="00987ECA" w:rsidRPr="00987ECA" w:rsidRDefault="00987ECA" w:rsidP="00085DE3">
            <w:pPr>
              <w:autoSpaceDE w:val="0"/>
              <w:autoSpaceDN w:val="0"/>
              <w:adjustRightInd w:val="0"/>
              <w:ind w:firstLine="0"/>
              <w:jc w:val="center"/>
              <w:rPr>
                <w:color w:val="000000"/>
                <w:sz w:val="24"/>
              </w:rPr>
            </w:pPr>
          </w:p>
        </w:tc>
        <w:tc>
          <w:tcPr>
            <w:tcW w:w="799" w:type="dxa"/>
          </w:tcPr>
          <w:p w:rsidR="00987ECA" w:rsidRPr="00987ECA" w:rsidRDefault="00987ECA" w:rsidP="00085DE3">
            <w:pPr>
              <w:autoSpaceDE w:val="0"/>
              <w:autoSpaceDN w:val="0"/>
              <w:adjustRightInd w:val="0"/>
              <w:ind w:firstLine="0"/>
              <w:jc w:val="center"/>
              <w:rPr>
                <w:color w:val="000000"/>
                <w:sz w:val="24"/>
              </w:rPr>
            </w:pPr>
          </w:p>
        </w:tc>
        <w:tc>
          <w:tcPr>
            <w:tcW w:w="914" w:type="dxa"/>
          </w:tcPr>
          <w:p w:rsidR="00987ECA" w:rsidRPr="00987ECA" w:rsidRDefault="00987ECA" w:rsidP="00085DE3">
            <w:pPr>
              <w:autoSpaceDE w:val="0"/>
              <w:autoSpaceDN w:val="0"/>
              <w:adjustRightInd w:val="0"/>
              <w:ind w:firstLine="0"/>
              <w:jc w:val="center"/>
              <w:rPr>
                <w:color w:val="000000"/>
                <w:sz w:val="24"/>
              </w:rPr>
            </w:pP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КРС -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гол</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16,9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17,2</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16,9</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16,9</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16,9</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в т.</w:t>
            </w:r>
            <w:r w:rsidR="000550FC">
              <w:rPr>
                <w:color w:val="000000"/>
                <w:sz w:val="24"/>
              </w:rPr>
              <w:t xml:space="preserve"> </w:t>
            </w:r>
            <w:r w:rsidRPr="00987ECA">
              <w:rPr>
                <w:color w:val="000000"/>
                <w:sz w:val="24"/>
              </w:rPr>
              <w:t>ч. Коров</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гол</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6</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6</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6</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6</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свиней</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гол</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0,5</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0,361</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0,065</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0,055</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0,029</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Произведено:</w:t>
            </w:r>
          </w:p>
        </w:tc>
        <w:tc>
          <w:tcPr>
            <w:tcW w:w="1430" w:type="dxa"/>
          </w:tcPr>
          <w:p w:rsidR="00987ECA" w:rsidRPr="00987ECA" w:rsidRDefault="00987ECA" w:rsidP="00085DE3">
            <w:pPr>
              <w:autoSpaceDE w:val="0"/>
              <w:autoSpaceDN w:val="0"/>
              <w:adjustRightInd w:val="0"/>
              <w:ind w:firstLine="0"/>
              <w:jc w:val="center"/>
              <w:rPr>
                <w:color w:val="000000"/>
                <w:sz w:val="24"/>
              </w:rPr>
            </w:pPr>
          </w:p>
        </w:tc>
        <w:tc>
          <w:tcPr>
            <w:tcW w:w="773" w:type="dxa"/>
          </w:tcPr>
          <w:p w:rsidR="00987ECA" w:rsidRPr="00987ECA" w:rsidRDefault="00987ECA" w:rsidP="00085DE3">
            <w:pPr>
              <w:autoSpaceDE w:val="0"/>
              <w:autoSpaceDN w:val="0"/>
              <w:adjustRightInd w:val="0"/>
              <w:ind w:firstLine="0"/>
              <w:jc w:val="center"/>
              <w:rPr>
                <w:color w:val="000000"/>
                <w:sz w:val="24"/>
              </w:rPr>
            </w:pPr>
          </w:p>
        </w:tc>
        <w:tc>
          <w:tcPr>
            <w:tcW w:w="792" w:type="dxa"/>
          </w:tcPr>
          <w:p w:rsidR="00987ECA" w:rsidRPr="00987ECA" w:rsidRDefault="00987ECA" w:rsidP="00085DE3">
            <w:pPr>
              <w:autoSpaceDE w:val="0"/>
              <w:autoSpaceDN w:val="0"/>
              <w:adjustRightInd w:val="0"/>
              <w:ind w:firstLine="0"/>
              <w:jc w:val="center"/>
              <w:rPr>
                <w:color w:val="000000"/>
                <w:sz w:val="24"/>
              </w:rPr>
            </w:pPr>
          </w:p>
        </w:tc>
        <w:tc>
          <w:tcPr>
            <w:tcW w:w="862" w:type="dxa"/>
          </w:tcPr>
          <w:p w:rsidR="00987ECA" w:rsidRPr="00987ECA" w:rsidRDefault="00987ECA" w:rsidP="00085DE3">
            <w:pPr>
              <w:autoSpaceDE w:val="0"/>
              <w:autoSpaceDN w:val="0"/>
              <w:adjustRightInd w:val="0"/>
              <w:ind w:firstLine="0"/>
              <w:jc w:val="center"/>
              <w:rPr>
                <w:color w:val="000000"/>
                <w:sz w:val="24"/>
              </w:rPr>
            </w:pPr>
          </w:p>
        </w:tc>
        <w:tc>
          <w:tcPr>
            <w:tcW w:w="799" w:type="dxa"/>
          </w:tcPr>
          <w:p w:rsidR="00987ECA" w:rsidRPr="00987ECA" w:rsidRDefault="00987ECA" w:rsidP="00085DE3">
            <w:pPr>
              <w:autoSpaceDE w:val="0"/>
              <w:autoSpaceDN w:val="0"/>
              <w:adjustRightInd w:val="0"/>
              <w:ind w:firstLine="0"/>
              <w:jc w:val="center"/>
              <w:rPr>
                <w:color w:val="000000"/>
                <w:sz w:val="24"/>
              </w:rPr>
            </w:pPr>
          </w:p>
        </w:tc>
        <w:tc>
          <w:tcPr>
            <w:tcW w:w="914" w:type="dxa"/>
          </w:tcPr>
          <w:p w:rsidR="00987ECA" w:rsidRPr="00987ECA" w:rsidRDefault="00987ECA" w:rsidP="00085DE3">
            <w:pPr>
              <w:autoSpaceDE w:val="0"/>
              <w:autoSpaceDN w:val="0"/>
              <w:adjustRightInd w:val="0"/>
              <w:ind w:firstLine="0"/>
              <w:jc w:val="center"/>
              <w:rPr>
                <w:color w:val="000000"/>
                <w:sz w:val="24"/>
              </w:rPr>
            </w:pP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зерна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103,9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66,8</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50,9</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73,4</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73,1</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картофель</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7,03</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3,4</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5,4</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14,1</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молока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25,4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26,3</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23,6</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27,7</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31,1</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скота и птицы в ж.</w:t>
            </w:r>
            <w:r w:rsidR="000550FC">
              <w:rPr>
                <w:color w:val="000000"/>
                <w:sz w:val="24"/>
              </w:rPr>
              <w:t xml:space="preserve"> </w:t>
            </w:r>
            <w:r w:rsidRPr="00987ECA">
              <w:rPr>
                <w:color w:val="000000"/>
                <w:sz w:val="24"/>
              </w:rPr>
              <w:t>в.</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1,9</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2,4</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2,8</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Реализовано:</w:t>
            </w:r>
          </w:p>
        </w:tc>
        <w:tc>
          <w:tcPr>
            <w:tcW w:w="1430" w:type="dxa"/>
          </w:tcPr>
          <w:p w:rsidR="00987ECA" w:rsidRPr="00987ECA" w:rsidRDefault="00987ECA" w:rsidP="00085DE3">
            <w:pPr>
              <w:autoSpaceDE w:val="0"/>
              <w:autoSpaceDN w:val="0"/>
              <w:adjustRightInd w:val="0"/>
              <w:ind w:firstLine="0"/>
              <w:jc w:val="center"/>
              <w:rPr>
                <w:color w:val="000000"/>
                <w:sz w:val="24"/>
              </w:rPr>
            </w:pPr>
          </w:p>
        </w:tc>
        <w:tc>
          <w:tcPr>
            <w:tcW w:w="773" w:type="dxa"/>
          </w:tcPr>
          <w:p w:rsidR="00987ECA" w:rsidRPr="00987ECA" w:rsidRDefault="00987ECA" w:rsidP="00085DE3">
            <w:pPr>
              <w:autoSpaceDE w:val="0"/>
              <w:autoSpaceDN w:val="0"/>
              <w:adjustRightInd w:val="0"/>
              <w:ind w:firstLine="0"/>
              <w:jc w:val="center"/>
              <w:rPr>
                <w:color w:val="000000"/>
                <w:sz w:val="24"/>
              </w:rPr>
            </w:pPr>
          </w:p>
        </w:tc>
        <w:tc>
          <w:tcPr>
            <w:tcW w:w="792" w:type="dxa"/>
          </w:tcPr>
          <w:p w:rsidR="00987ECA" w:rsidRPr="00987ECA" w:rsidRDefault="00987ECA" w:rsidP="00085DE3">
            <w:pPr>
              <w:autoSpaceDE w:val="0"/>
              <w:autoSpaceDN w:val="0"/>
              <w:adjustRightInd w:val="0"/>
              <w:ind w:firstLine="0"/>
              <w:jc w:val="center"/>
              <w:rPr>
                <w:color w:val="000000"/>
                <w:sz w:val="24"/>
              </w:rPr>
            </w:pPr>
          </w:p>
        </w:tc>
        <w:tc>
          <w:tcPr>
            <w:tcW w:w="862" w:type="dxa"/>
          </w:tcPr>
          <w:p w:rsidR="00987ECA" w:rsidRPr="00987ECA" w:rsidRDefault="00987ECA" w:rsidP="00085DE3">
            <w:pPr>
              <w:autoSpaceDE w:val="0"/>
              <w:autoSpaceDN w:val="0"/>
              <w:adjustRightInd w:val="0"/>
              <w:ind w:firstLine="0"/>
              <w:jc w:val="center"/>
              <w:rPr>
                <w:color w:val="000000"/>
                <w:sz w:val="24"/>
              </w:rPr>
            </w:pPr>
          </w:p>
        </w:tc>
        <w:tc>
          <w:tcPr>
            <w:tcW w:w="799" w:type="dxa"/>
          </w:tcPr>
          <w:p w:rsidR="00987ECA" w:rsidRPr="00987ECA" w:rsidRDefault="00987ECA" w:rsidP="00085DE3">
            <w:pPr>
              <w:autoSpaceDE w:val="0"/>
              <w:autoSpaceDN w:val="0"/>
              <w:adjustRightInd w:val="0"/>
              <w:ind w:firstLine="0"/>
              <w:jc w:val="center"/>
              <w:rPr>
                <w:color w:val="000000"/>
                <w:sz w:val="24"/>
              </w:rPr>
            </w:pPr>
          </w:p>
        </w:tc>
        <w:tc>
          <w:tcPr>
            <w:tcW w:w="914" w:type="dxa"/>
          </w:tcPr>
          <w:p w:rsidR="00987ECA" w:rsidRPr="00987ECA" w:rsidRDefault="00987ECA" w:rsidP="00085DE3">
            <w:pPr>
              <w:autoSpaceDE w:val="0"/>
              <w:autoSpaceDN w:val="0"/>
              <w:adjustRightInd w:val="0"/>
              <w:ind w:firstLine="0"/>
              <w:jc w:val="center"/>
              <w:rPr>
                <w:color w:val="000000"/>
                <w:sz w:val="24"/>
              </w:rPr>
            </w:pP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зерна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37,2</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33,4</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23,6</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25,7</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29,9</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сахарной свеклы</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p>
        </w:tc>
        <w:tc>
          <w:tcPr>
            <w:tcW w:w="792" w:type="dxa"/>
          </w:tcPr>
          <w:p w:rsidR="00987ECA" w:rsidRPr="00987ECA" w:rsidRDefault="00987ECA" w:rsidP="00085DE3">
            <w:pPr>
              <w:autoSpaceDE w:val="0"/>
              <w:autoSpaceDN w:val="0"/>
              <w:adjustRightInd w:val="0"/>
              <w:ind w:firstLine="0"/>
              <w:jc w:val="center"/>
              <w:rPr>
                <w:color w:val="000000"/>
                <w:sz w:val="24"/>
              </w:rPr>
            </w:pPr>
          </w:p>
        </w:tc>
        <w:tc>
          <w:tcPr>
            <w:tcW w:w="862" w:type="dxa"/>
          </w:tcPr>
          <w:p w:rsidR="00987ECA" w:rsidRPr="00987ECA" w:rsidRDefault="00987ECA" w:rsidP="00085DE3">
            <w:pPr>
              <w:autoSpaceDE w:val="0"/>
              <w:autoSpaceDN w:val="0"/>
              <w:adjustRightInd w:val="0"/>
              <w:ind w:firstLine="0"/>
              <w:jc w:val="center"/>
              <w:rPr>
                <w:color w:val="000000"/>
                <w:sz w:val="24"/>
              </w:rPr>
            </w:pPr>
          </w:p>
        </w:tc>
        <w:tc>
          <w:tcPr>
            <w:tcW w:w="799" w:type="dxa"/>
          </w:tcPr>
          <w:p w:rsidR="00987ECA" w:rsidRPr="00987ECA" w:rsidRDefault="00987ECA" w:rsidP="00085DE3">
            <w:pPr>
              <w:autoSpaceDE w:val="0"/>
              <w:autoSpaceDN w:val="0"/>
              <w:adjustRightInd w:val="0"/>
              <w:ind w:firstLine="0"/>
              <w:jc w:val="center"/>
              <w:rPr>
                <w:color w:val="000000"/>
                <w:sz w:val="24"/>
              </w:rPr>
            </w:pPr>
          </w:p>
        </w:tc>
        <w:tc>
          <w:tcPr>
            <w:tcW w:w="914" w:type="dxa"/>
          </w:tcPr>
          <w:p w:rsidR="00987ECA" w:rsidRPr="00987ECA" w:rsidRDefault="00987ECA" w:rsidP="00085DE3">
            <w:pPr>
              <w:autoSpaceDE w:val="0"/>
              <w:autoSpaceDN w:val="0"/>
              <w:adjustRightInd w:val="0"/>
              <w:ind w:firstLine="0"/>
              <w:jc w:val="center"/>
              <w:rPr>
                <w:color w:val="000000"/>
                <w:sz w:val="24"/>
              </w:rPr>
            </w:pP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картофель</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2,5</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2,9</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4,2</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молока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32,4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33,3</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20,8</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24</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25,8</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 xml:space="preserve">скота и </w:t>
            </w:r>
            <w:r w:rsidR="000550FC" w:rsidRPr="00987ECA">
              <w:rPr>
                <w:color w:val="000000"/>
                <w:sz w:val="24"/>
              </w:rPr>
              <w:t>птицы</w:t>
            </w:r>
            <w:r w:rsidRPr="00987ECA">
              <w:rPr>
                <w:color w:val="000000"/>
                <w:sz w:val="24"/>
              </w:rPr>
              <w:t xml:space="preserve"> в ж.</w:t>
            </w:r>
            <w:r w:rsidR="000550FC">
              <w:rPr>
                <w:color w:val="000000"/>
                <w:sz w:val="24"/>
              </w:rPr>
              <w:t xml:space="preserve"> </w:t>
            </w:r>
            <w:r w:rsidRPr="00987ECA">
              <w:rPr>
                <w:color w:val="000000"/>
                <w:sz w:val="24"/>
              </w:rPr>
              <w:t>в.</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w:t>
            </w:r>
            <w:r w:rsidR="000550FC">
              <w:rPr>
                <w:color w:val="000000"/>
                <w:sz w:val="24"/>
              </w:rPr>
              <w:t xml:space="preserve"> </w:t>
            </w:r>
            <w:r w:rsidRPr="00987ECA">
              <w:rPr>
                <w:color w:val="000000"/>
                <w:sz w:val="24"/>
              </w:rPr>
              <w:t>тонн</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2,9</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1,8</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1,8</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Денежная выручка от реализации продукции,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710,9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777,4</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823,2</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939,6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1021,4</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в т.</w:t>
            </w:r>
            <w:r w:rsidR="000550FC">
              <w:rPr>
                <w:color w:val="000000"/>
                <w:sz w:val="24"/>
              </w:rPr>
              <w:t xml:space="preserve"> </w:t>
            </w:r>
            <w:r w:rsidRPr="00987ECA">
              <w:rPr>
                <w:color w:val="000000"/>
                <w:sz w:val="24"/>
              </w:rPr>
              <w:t>ч. на 1 работника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0,5</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0,5</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0,7</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на 1 га пашни</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9,5</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10,4</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12,5</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14,5</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Валовый доход -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347426</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300527</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343892</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389986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399167</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в т.</w:t>
            </w:r>
            <w:r w:rsidR="000550FC">
              <w:rPr>
                <w:color w:val="000000"/>
                <w:sz w:val="24"/>
              </w:rPr>
              <w:t xml:space="preserve"> </w:t>
            </w:r>
            <w:r w:rsidRPr="00987ECA">
              <w:rPr>
                <w:color w:val="000000"/>
                <w:sz w:val="24"/>
              </w:rPr>
              <w:t>ч. на 1 работника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195,6</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186,7</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226,2</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260,3</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281,7</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Валовая продукция в соп.</w:t>
            </w:r>
            <w:r w:rsidR="000550FC">
              <w:rPr>
                <w:color w:val="000000"/>
                <w:sz w:val="24"/>
              </w:rPr>
              <w:t xml:space="preserve"> </w:t>
            </w:r>
            <w:r w:rsidRPr="00987ECA">
              <w:rPr>
                <w:color w:val="000000"/>
                <w:sz w:val="24"/>
              </w:rPr>
              <w:t>ценах 1994 г.</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33,9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25,9</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23,8</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28</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33,2</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Валовая продукция в текущих ценах -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1301,8</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1094,4</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1219,3</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1539</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1891</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Затраты на производство -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1097,4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1159,1</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1147,6</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1287</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1456</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Затраты на 1 рубль ВП в текущих ценах</w:t>
            </w:r>
          </w:p>
        </w:tc>
        <w:tc>
          <w:tcPr>
            <w:tcW w:w="1430" w:type="dxa"/>
          </w:tcPr>
          <w:p w:rsidR="00987ECA" w:rsidRPr="00987ECA" w:rsidRDefault="000550FC" w:rsidP="00085DE3">
            <w:pPr>
              <w:autoSpaceDE w:val="0"/>
              <w:autoSpaceDN w:val="0"/>
              <w:adjustRightInd w:val="0"/>
              <w:ind w:firstLine="0"/>
              <w:jc w:val="center"/>
              <w:rPr>
                <w:color w:val="000000"/>
                <w:sz w:val="24"/>
              </w:rPr>
            </w:pPr>
            <w:r>
              <w:rPr>
                <w:color w:val="000000"/>
                <w:sz w:val="24"/>
              </w:rPr>
              <w:t>руб.</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0,84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1,06</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0,94</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0,84</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0,77</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Прибыль (+), убыток (-) до налогообложения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142887</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75613</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100606</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137235</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131773</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lastRenderedPageBreak/>
              <w:t>Рентабельность</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в %</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22,8</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10,8</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13,8</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16,5</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13,1</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Рентабельность от продаж</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в %</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3,7</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-0,6</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3,5</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2,2</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4,2</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Прибыль (+), убыток (-) от продаж -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23392</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-4516</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25238</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28706</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41705</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Фонд оплаты труда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171319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187943</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192479</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199844</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206291</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Среднемесячная зарплата на 1 работника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8039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9728</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11441</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12761</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14314</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Уд.</w:t>
            </w:r>
            <w:r w:rsidR="000550FC">
              <w:rPr>
                <w:color w:val="000000"/>
                <w:sz w:val="24"/>
              </w:rPr>
              <w:t xml:space="preserve"> </w:t>
            </w:r>
            <w:r w:rsidRPr="00987ECA">
              <w:rPr>
                <w:color w:val="000000"/>
                <w:sz w:val="24"/>
              </w:rPr>
              <w:t>вес зарплаты к ден.</w:t>
            </w:r>
            <w:r w:rsidR="000550FC">
              <w:rPr>
                <w:color w:val="000000"/>
                <w:sz w:val="24"/>
              </w:rPr>
              <w:t xml:space="preserve"> </w:t>
            </w:r>
            <w:r w:rsidRPr="00987ECA">
              <w:rPr>
                <w:color w:val="000000"/>
                <w:sz w:val="24"/>
              </w:rPr>
              <w:t>выручке</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в %</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24</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23</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21</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20</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Получено бюджетных средств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266,9</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362,4</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323,3</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389,1</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299,9</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То же к денежной выручке</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в %</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38</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47</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39</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41</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29</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Кредиторская задолженность на конец года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730,6</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848,2</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986,7</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996,1</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1104</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в т.</w:t>
            </w:r>
            <w:r w:rsidR="000550FC">
              <w:rPr>
                <w:color w:val="000000"/>
                <w:sz w:val="24"/>
              </w:rPr>
              <w:t xml:space="preserve"> </w:t>
            </w:r>
            <w:r w:rsidRPr="00987ECA">
              <w:rPr>
                <w:color w:val="000000"/>
                <w:sz w:val="24"/>
              </w:rPr>
              <w:t>ч. по зарплате</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12</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10,5</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11,9</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11,2</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по кредитам</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263,4</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326,7</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615,1</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701,3</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688,8</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b/>
                <w:bCs/>
                <w:color w:val="000000"/>
                <w:sz w:val="24"/>
              </w:rPr>
            </w:pPr>
            <w:r w:rsidRPr="00987ECA">
              <w:rPr>
                <w:b/>
                <w:bCs/>
                <w:color w:val="000000"/>
                <w:sz w:val="24"/>
              </w:rPr>
              <w:t>Дебиторская задолженность на конец года</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млн.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78,3</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80,0</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78,4</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110,1</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105,5</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Амортизация основных средств</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70335</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87733</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108262</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113900</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122855</w:t>
            </w:r>
          </w:p>
        </w:tc>
      </w:tr>
      <w:tr w:rsidR="00987ECA" w:rsidRPr="00987ECA" w:rsidTr="00085DE3">
        <w:trPr>
          <w:trHeight w:val="19"/>
        </w:trPr>
        <w:tc>
          <w:tcPr>
            <w:tcW w:w="3875" w:type="dxa"/>
            <w:vAlign w:val="center"/>
          </w:tcPr>
          <w:p w:rsidR="00987ECA" w:rsidRPr="00987ECA" w:rsidRDefault="00987ECA" w:rsidP="00085DE3">
            <w:pPr>
              <w:autoSpaceDE w:val="0"/>
              <w:autoSpaceDN w:val="0"/>
              <w:adjustRightInd w:val="0"/>
              <w:ind w:firstLine="0"/>
              <w:jc w:val="left"/>
              <w:rPr>
                <w:color w:val="000000"/>
                <w:sz w:val="24"/>
              </w:rPr>
            </w:pPr>
            <w:r w:rsidRPr="00987ECA">
              <w:rPr>
                <w:color w:val="000000"/>
                <w:sz w:val="24"/>
              </w:rPr>
              <w:t>Объем инвестиций в основной капитал (капвложения) всего</w:t>
            </w:r>
          </w:p>
        </w:tc>
        <w:tc>
          <w:tcPr>
            <w:tcW w:w="1430"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тыс. руб</w:t>
            </w:r>
            <w:r w:rsidR="000550FC">
              <w:rPr>
                <w:color w:val="000000"/>
                <w:sz w:val="24"/>
              </w:rPr>
              <w:t>.</w:t>
            </w:r>
          </w:p>
        </w:tc>
        <w:tc>
          <w:tcPr>
            <w:tcW w:w="773"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518200</w:t>
            </w:r>
          </w:p>
        </w:tc>
        <w:tc>
          <w:tcPr>
            <w:tcW w:w="79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327463</w:t>
            </w:r>
          </w:p>
        </w:tc>
        <w:tc>
          <w:tcPr>
            <w:tcW w:w="862"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814526</w:t>
            </w:r>
          </w:p>
        </w:tc>
        <w:tc>
          <w:tcPr>
            <w:tcW w:w="799"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252337</w:t>
            </w:r>
          </w:p>
        </w:tc>
        <w:tc>
          <w:tcPr>
            <w:tcW w:w="914" w:type="dxa"/>
          </w:tcPr>
          <w:p w:rsidR="00987ECA" w:rsidRPr="00987ECA" w:rsidRDefault="00987ECA" w:rsidP="00085DE3">
            <w:pPr>
              <w:autoSpaceDE w:val="0"/>
              <w:autoSpaceDN w:val="0"/>
              <w:adjustRightInd w:val="0"/>
              <w:ind w:firstLine="0"/>
              <w:jc w:val="center"/>
              <w:rPr>
                <w:color w:val="000000"/>
                <w:sz w:val="24"/>
              </w:rPr>
            </w:pPr>
            <w:r w:rsidRPr="00987ECA">
              <w:rPr>
                <w:color w:val="000000"/>
                <w:sz w:val="24"/>
              </w:rPr>
              <w:t>349988</w:t>
            </w:r>
          </w:p>
        </w:tc>
      </w:tr>
    </w:tbl>
    <w:p w:rsidR="00987ECA" w:rsidRDefault="00453721" w:rsidP="00210994">
      <w:r>
        <w:t>Площадь сельхоз угодий в районе за последние 5 лет уменьшилась с 98,8 тыс.</w:t>
      </w:r>
      <w:r w:rsidR="000550FC">
        <w:t xml:space="preserve"> </w:t>
      </w:r>
      <w:r>
        <w:t>га до 91,7 тыс.</w:t>
      </w:r>
      <w:r w:rsidR="000550FC">
        <w:t xml:space="preserve"> </w:t>
      </w:r>
      <w:r>
        <w:t>га, данный факт свидетельствует о том, что сельскохозяйственные предприятия осуществляют перевод земель для производственного назначения.</w:t>
      </w:r>
    </w:p>
    <w:p w:rsidR="00453721" w:rsidRDefault="00453721" w:rsidP="00210994">
      <w:r>
        <w:t>Численность рабочих с 2011 года по 2015 год снизилась на 20,2%, данная динамика связана с внедрением автоматизированных систем и оборудования на предприятиях. Ниже графически представлена динамика изменения количества рабочих на сельхозпредприятиях.</w:t>
      </w:r>
    </w:p>
    <w:p w:rsidR="00453721" w:rsidRDefault="00453721" w:rsidP="00210994">
      <w:pPr>
        <w:ind w:firstLine="0"/>
        <w:jc w:val="center"/>
      </w:pPr>
      <w:r>
        <w:rPr>
          <w:noProof/>
        </w:rPr>
        <w:drawing>
          <wp:inline distT="0" distB="0" distL="0" distR="0" wp14:anchorId="2E8A9F75" wp14:editId="76B38323">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210994" w:rsidRDefault="00210994" w:rsidP="00210994">
      <w:pPr>
        <w:ind w:firstLine="0"/>
        <w:jc w:val="center"/>
      </w:pPr>
      <w:r>
        <w:t xml:space="preserve">Диаграмма </w:t>
      </w:r>
      <w:r w:rsidR="00036CC2">
        <w:t>3</w:t>
      </w:r>
      <w:r w:rsidR="00322F32">
        <w:t>.4.3.1</w:t>
      </w:r>
      <w:r>
        <w:t>. Среднегодовая численность рабочих на с/х предприятиях.</w:t>
      </w:r>
    </w:p>
    <w:p w:rsidR="00210994" w:rsidRDefault="00210994" w:rsidP="000550FC">
      <w:pPr>
        <w:ind w:firstLine="708"/>
      </w:pPr>
      <w:r>
        <w:t>Согласно данным, за период 2011-2015 года наблюдается постепенный спад в производстве зерна (-29,6% по отношению к 2011 году) и картофеля (-</w:t>
      </w:r>
      <w:r>
        <w:lastRenderedPageBreak/>
        <w:t xml:space="preserve">25,7%). Положительная динамика наблюдается в сфере производства молока, к 2015 году данный показатель составил 31,1 </w:t>
      </w:r>
      <w:r w:rsidR="00085037">
        <w:t>тыс. тонн</w:t>
      </w:r>
      <w:r>
        <w:t xml:space="preserve">, что </w:t>
      </w:r>
      <w:r w:rsidR="00085037">
        <w:t>на 5,7 тыс. тонн больше чем в 2011 году.</w:t>
      </w:r>
      <w:r>
        <w:t xml:space="preserve"> </w:t>
      </w:r>
      <w:r w:rsidR="00085037">
        <w:t>Так же необходимо отметить прирост скота и птицы в живом весе, данный показатель составил 2,8 тыс. тонн в 2015 году.</w:t>
      </w:r>
    </w:p>
    <w:p w:rsidR="00085037" w:rsidRDefault="00085037" w:rsidP="00085037">
      <w:pPr>
        <w:ind w:firstLine="0"/>
        <w:jc w:val="center"/>
      </w:pPr>
      <w:r>
        <w:rPr>
          <w:noProof/>
        </w:rPr>
        <w:drawing>
          <wp:inline distT="0" distB="0" distL="0" distR="0" wp14:anchorId="27A8D95D" wp14:editId="1CEB1AED">
            <wp:extent cx="4572000" cy="27432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85037" w:rsidRDefault="00036CC2" w:rsidP="00085037">
      <w:pPr>
        <w:ind w:firstLine="0"/>
        <w:jc w:val="center"/>
      </w:pPr>
      <w:r>
        <w:t>Диаграмма 3</w:t>
      </w:r>
      <w:r w:rsidR="00322F32">
        <w:t>.4.3.2</w:t>
      </w:r>
      <w:r w:rsidR="00085037">
        <w:t>. Динамика изменения валового дохода с/х предприятий.</w:t>
      </w:r>
    </w:p>
    <w:p w:rsidR="00085037" w:rsidRDefault="00085037" w:rsidP="00CE177B">
      <w:r>
        <w:t>Валовой доход с/х предприятий в 2015 году составил 399 167 тыс. руб., данное значение является максимальным за последние пять лет. Вышеп</w:t>
      </w:r>
      <w:r w:rsidR="00CE177B">
        <w:t>е</w:t>
      </w:r>
      <w:r>
        <w:t>речисленные показатели</w:t>
      </w:r>
      <w:r w:rsidR="00CE177B">
        <w:t xml:space="preserve"> - </w:t>
      </w:r>
      <w:r>
        <w:t xml:space="preserve"> это результат плодотворной работы руководителей предприятий, которые своевременно совершили модернизацию и перевооружение материально-технической базы</w:t>
      </w:r>
      <w:r w:rsidR="00CE177B">
        <w:t xml:space="preserve"> собственных предприятий как за собственный счет, так и за счет выделенных государством субсидий.</w:t>
      </w:r>
    </w:p>
    <w:p w:rsidR="00987ECA" w:rsidRPr="00CA525A" w:rsidRDefault="00987ECA" w:rsidP="00987ECA">
      <w:r w:rsidRPr="00CA525A">
        <w:t xml:space="preserve">По республиканской программе “Развитие семейных животноводческих ферм” получено 22 </w:t>
      </w:r>
      <w:r w:rsidR="00CE177B" w:rsidRPr="00CA525A">
        <w:t>гранта на</w:t>
      </w:r>
      <w:r w:rsidRPr="00CA525A">
        <w:t xml:space="preserve"> сумму 23 млн. 600 тысяч рублей. Построено и реконструировано 25 семейных ферм, из них 14 высокотехнологичные.</w:t>
      </w:r>
    </w:p>
    <w:p w:rsidR="00987ECA" w:rsidRPr="00CA525A" w:rsidRDefault="00987ECA" w:rsidP="00987ECA">
      <w:r w:rsidRPr="00CA525A">
        <w:t>С 2012 года заработала программа «Поддержка начинающих фермеров». За 4 года действия программы выиграно 12 грантов на сумму 17 млн. 068 тысяч рублей, из них в текущем году 1 грант на сумму 1,3 млн. рублей.</w:t>
      </w:r>
    </w:p>
    <w:p w:rsidR="00987ECA" w:rsidRPr="00CA525A" w:rsidRDefault="00987ECA" w:rsidP="00987ECA">
      <w:r w:rsidRPr="00CA525A">
        <w:t>Общий объем капитальных вложений   составил более 350 млн.  рублей.</w:t>
      </w:r>
    </w:p>
    <w:p w:rsidR="00987ECA" w:rsidRPr="00CA525A" w:rsidRDefault="00987ECA" w:rsidP="00987ECA">
      <w:r w:rsidRPr="00CA525A">
        <w:t xml:space="preserve">Крупнейшим агропромышленным хозяйством района является ЗАО «Бирюли» - это многоотраслевое хозяйство, в котором успешно развиваются зерновое производство, картофелеводство, овощеводство, скотоводство и звероводство. Меха ЗАО «Бирюли» представлены не только в России, но и на мировом рынке. </w:t>
      </w:r>
    </w:p>
    <w:p w:rsidR="00987ECA" w:rsidRDefault="00987ECA" w:rsidP="00987ECA">
      <w:r w:rsidRPr="00CA525A">
        <w:t>На территории района функционирует и постоянно модернизируется крупнейший кролиководческий комплекс</w:t>
      </w:r>
      <w:r>
        <w:t xml:space="preserve"> – ЗАО «Племенной завод кролика» - </w:t>
      </w:r>
      <w:r w:rsidRPr="00CA525A">
        <w:t xml:space="preserve"> работающий по Европейской технологии интенсивного разведения </w:t>
      </w:r>
      <w:r w:rsidRPr="00CA525A">
        <w:lastRenderedPageBreak/>
        <w:t>кроликов. В результате развития проекта Республика Татарстан обретет статус лидера среди производителей мяса кролика в России.</w:t>
      </w:r>
      <w:r w:rsidR="00CE177B">
        <w:tab/>
      </w:r>
    </w:p>
    <w:p w:rsidR="00CE177B" w:rsidRDefault="00B2613D" w:rsidP="00CE177B">
      <w:pPr>
        <w:pStyle w:val="4"/>
        <w:rPr>
          <w:rFonts w:eastAsia="Calibri"/>
        </w:rPr>
      </w:pPr>
      <w:bookmarkStart w:id="25" w:name="_Toc456348051"/>
      <w:r>
        <w:t>3</w:t>
      </w:r>
      <w:r w:rsidR="00CE177B">
        <w:t xml:space="preserve">.4.4 </w:t>
      </w:r>
      <w:r w:rsidR="00CE177B" w:rsidRPr="005128AD">
        <w:rPr>
          <w:rFonts w:eastAsia="Calibri"/>
        </w:rPr>
        <w:t>Анализ бюджетной и финансовой деятельности</w:t>
      </w:r>
      <w:bookmarkEnd w:id="25"/>
    </w:p>
    <w:p w:rsidR="00CE177B" w:rsidRPr="005128AD" w:rsidRDefault="00CE177B" w:rsidP="00CE177B">
      <w:r w:rsidRPr="005128AD">
        <w:t>Бюджетная</w:t>
      </w:r>
      <w:r w:rsidR="00C031C0">
        <w:t xml:space="preserve"> политика является важнейшей со</w:t>
      </w:r>
      <w:r w:rsidRPr="005128AD">
        <w:t>ставляющей системы местного самоуправления, направленной на дальнейший рост социального благополучия и качества жи</w:t>
      </w:r>
      <w:r w:rsidR="00C031C0">
        <w:t>зни населения, сохранение долго</w:t>
      </w:r>
      <w:r w:rsidRPr="005128AD">
        <w:t xml:space="preserve">срочной сбалансированности бюджетной </w:t>
      </w:r>
      <w:r w:rsidR="00C031C0">
        <w:t>сис</w:t>
      </w:r>
      <w:r w:rsidRPr="005128AD">
        <w:t xml:space="preserve">темы, повышение эффективности </w:t>
      </w:r>
      <w:r w:rsidR="00C031C0">
        <w:t>управления муниципальными финан</w:t>
      </w:r>
      <w:r w:rsidRPr="005128AD">
        <w:t xml:space="preserve">сами. </w:t>
      </w:r>
    </w:p>
    <w:p w:rsidR="00CE177B" w:rsidRPr="005128AD" w:rsidRDefault="00CE177B" w:rsidP="00CE177B">
      <w:r>
        <w:t>Высокогорский</w:t>
      </w:r>
      <w:r w:rsidRPr="005128AD">
        <w:t xml:space="preserve"> муниципальный район принял активное участие в реформировании бюджетной системы, проводимой в последнее десятилетие на территории </w:t>
      </w:r>
      <w:r>
        <w:t xml:space="preserve">района </w:t>
      </w:r>
      <w:r w:rsidRPr="005128AD">
        <w:t>и муниципальных образований департаментом финансово-бюджет</w:t>
      </w:r>
      <w:r>
        <w:t>ной политики Республики Татарстан</w:t>
      </w:r>
      <w:r w:rsidRPr="005128AD">
        <w:t>. Результатом реформы стал переход на казначейское исполнение бюджета муниципального района, установление правил и процедур конкурсного разм</w:t>
      </w:r>
      <w:r w:rsidR="00C031C0">
        <w:t>ещения заказов на поставку това</w:t>
      </w:r>
      <w:r w:rsidRPr="005128AD">
        <w:t>ров, выполнение работ и оказание услуг для муниципальных нужд.</w:t>
      </w:r>
    </w:p>
    <w:tbl>
      <w:tblPr>
        <w:tblW w:w="9469" w:type="dxa"/>
        <w:tblInd w:w="-15" w:type="dxa"/>
        <w:tblLook w:val="0000" w:firstRow="0" w:lastRow="0" w:firstColumn="0" w:lastColumn="0" w:noHBand="0" w:noVBand="0"/>
      </w:tblPr>
      <w:tblGrid>
        <w:gridCol w:w="8665"/>
        <w:gridCol w:w="804"/>
      </w:tblGrid>
      <w:tr w:rsidR="00CE177B" w:rsidRPr="00C031C0" w:rsidTr="00085DE3">
        <w:trPr>
          <w:trHeight w:val="390"/>
        </w:trPr>
        <w:tc>
          <w:tcPr>
            <w:tcW w:w="8665" w:type="dxa"/>
            <w:tcBorders>
              <w:top w:val="nil"/>
              <w:left w:val="nil"/>
              <w:bottom w:val="nil"/>
              <w:right w:val="nil"/>
            </w:tcBorders>
            <w:shd w:val="clear" w:color="auto" w:fill="auto"/>
          </w:tcPr>
          <w:p w:rsidR="00CE177B" w:rsidRPr="00C031C0" w:rsidRDefault="00CE177B" w:rsidP="00085DE3">
            <w:pPr>
              <w:jc w:val="right"/>
              <w:rPr>
                <w:szCs w:val="28"/>
              </w:rPr>
            </w:pPr>
            <w:r w:rsidRPr="00C031C0">
              <w:rPr>
                <w:szCs w:val="28"/>
              </w:rPr>
              <w:t xml:space="preserve">Таблица </w:t>
            </w:r>
            <w:r w:rsidR="00036CC2">
              <w:rPr>
                <w:szCs w:val="28"/>
              </w:rPr>
              <w:t>3</w:t>
            </w:r>
            <w:r w:rsidR="00322F32" w:rsidRPr="00C031C0">
              <w:rPr>
                <w:szCs w:val="28"/>
              </w:rPr>
              <w:t>.4.4.1</w:t>
            </w:r>
          </w:p>
          <w:p w:rsidR="00CE177B" w:rsidRPr="00C031C0" w:rsidRDefault="00CE177B" w:rsidP="00CE177B">
            <w:pPr>
              <w:ind w:firstLine="0"/>
              <w:jc w:val="center"/>
              <w:rPr>
                <w:szCs w:val="28"/>
              </w:rPr>
            </w:pPr>
            <w:r w:rsidRPr="00C031C0">
              <w:rPr>
                <w:szCs w:val="28"/>
              </w:rPr>
              <w:t>Структура доходов и расходов бюджета Высокогорского муниципального района</w:t>
            </w:r>
          </w:p>
        </w:tc>
        <w:tc>
          <w:tcPr>
            <w:tcW w:w="804" w:type="dxa"/>
            <w:tcBorders>
              <w:top w:val="nil"/>
              <w:left w:val="nil"/>
              <w:bottom w:val="nil"/>
              <w:right w:val="nil"/>
            </w:tcBorders>
            <w:shd w:val="clear" w:color="auto" w:fill="auto"/>
          </w:tcPr>
          <w:p w:rsidR="00CE177B" w:rsidRPr="00C031C0" w:rsidRDefault="00CE177B" w:rsidP="00085DE3">
            <w:pPr>
              <w:rPr>
                <w:szCs w:val="28"/>
              </w:rPr>
            </w:pPr>
          </w:p>
        </w:tc>
      </w:tr>
    </w:tbl>
    <w:tbl>
      <w:tblPr>
        <w:tblStyle w:val="13"/>
        <w:tblW w:w="0" w:type="auto"/>
        <w:tblLook w:val="0000" w:firstRow="0" w:lastRow="0" w:firstColumn="0" w:lastColumn="0" w:noHBand="0" w:noVBand="0"/>
      </w:tblPr>
      <w:tblGrid>
        <w:gridCol w:w="503"/>
        <w:gridCol w:w="3832"/>
        <w:gridCol w:w="1066"/>
        <w:gridCol w:w="1066"/>
        <w:gridCol w:w="816"/>
        <w:gridCol w:w="916"/>
        <w:gridCol w:w="916"/>
      </w:tblGrid>
      <w:tr w:rsidR="00CE177B" w:rsidRPr="00E60460" w:rsidTr="00085DE3">
        <w:trPr>
          <w:trHeight w:val="20"/>
        </w:trPr>
        <w:tc>
          <w:tcPr>
            <w:tcW w:w="0" w:type="auto"/>
            <w:hideMark/>
          </w:tcPr>
          <w:p w:rsidR="00CE177B" w:rsidRPr="00E60460" w:rsidRDefault="00CE177B" w:rsidP="00085DE3">
            <w:pPr>
              <w:ind w:firstLine="0"/>
              <w:jc w:val="center"/>
              <w:rPr>
                <w:b/>
                <w:bCs/>
                <w:sz w:val="20"/>
                <w:szCs w:val="20"/>
              </w:rPr>
            </w:pPr>
            <w:r w:rsidRPr="00E60460">
              <w:rPr>
                <w:b/>
                <w:bCs/>
                <w:sz w:val="20"/>
                <w:szCs w:val="20"/>
              </w:rPr>
              <w:t xml:space="preserve">№ </w:t>
            </w:r>
            <w:r w:rsidRPr="00E60460">
              <w:rPr>
                <w:b/>
                <w:bCs/>
                <w:sz w:val="20"/>
                <w:szCs w:val="20"/>
              </w:rPr>
              <w:br/>
              <w:t>п/п</w:t>
            </w:r>
          </w:p>
        </w:tc>
        <w:tc>
          <w:tcPr>
            <w:tcW w:w="3832" w:type="dxa"/>
            <w:noWrap/>
            <w:hideMark/>
          </w:tcPr>
          <w:p w:rsidR="00CE177B" w:rsidRPr="00E60460" w:rsidRDefault="00CE177B" w:rsidP="00085DE3">
            <w:pPr>
              <w:ind w:firstLine="0"/>
              <w:jc w:val="center"/>
              <w:rPr>
                <w:b/>
                <w:bCs/>
                <w:sz w:val="20"/>
                <w:szCs w:val="20"/>
              </w:rPr>
            </w:pPr>
            <w:r w:rsidRPr="00E60460">
              <w:rPr>
                <w:b/>
                <w:bCs/>
                <w:sz w:val="20"/>
                <w:szCs w:val="20"/>
              </w:rPr>
              <w:t>Показатели</w:t>
            </w:r>
          </w:p>
        </w:tc>
        <w:tc>
          <w:tcPr>
            <w:tcW w:w="1066" w:type="dxa"/>
          </w:tcPr>
          <w:p w:rsidR="00CE177B" w:rsidRPr="00E60460" w:rsidRDefault="00CE177B" w:rsidP="00085DE3">
            <w:pPr>
              <w:ind w:firstLine="0"/>
              <w:jc w:val="center"/>
              <w:rPr>
                <w:b/>
                <w:bCs/>
                <w:sz w:val="20"/>
                <w:szCs w:val="20"/>
              </w:rPr>
            </w:pPr>
            <w:r w:rsidRPr="00E60460">
              <w:rPr>
                <w:b/>
                <w:bCs/>
                <w:sz w:val="20"/>
                <w:szCs w:val="20"/>
              </w:rPr>
              <w:t>2011</w:t>
            </w:r>
          </w:p>
        </w:tc>
        <w:tc>
          <w:tcPr>
            <w:tcW w:w="1066" w:type="dxa"/>
          </w:tcPr>
          <w:p w:rsidR="00CE177B" w:rsidRPr="00E60460" w:rsidRDefault="00CE177B" w:rsidP="00085DE3">
            <w:pPr>
              <w:ind w:firstLine="0"/>
              <w:jc w:val="center"/>
              <w:rPr>
                <w:b/>
                <w:bCs/>
                <w:sz w:val="20"/>
                <w:szCs w:val="20"/>
              </w:rPr>
            </w:pPr>
            <w:r w:rsidRPr="00E60460">
              <w:rPr>
                <w:b/>
                <w:bCs/>
                <w:sz w:val="20"/>
                <w:szCs w:val="20"/>
              </w:rPr>
              <w:t>2012</w:t>
            </w:r>
          </w:p>
        </w:tc>
        <w:tc>
          <w:tcPr>
            <w:tcW w:w="816" w:type="dxa"/>
          </w:tcPr>
          <w:p w:rsidR="00CE177B" w:rsidRPr="00E60460" w:rsidRDefault="00CE177B" w:rsidP="00085DE3">
            <w:pPr>
              <w:ind w:firstLine="0"/>
              <w:jc w:val="center"/>
              <w:rPr>
                <w:b/>
                <w:bCs/>
                <w:sz w:val="20"/>
                <w:szCs w:val="20"/>
              </w:rPr>
            </w:pPr>
            <w:r w:rsidRPr="00E60460">
              <w:rPr>
                <w:b/>
                <w:bCs/>
                <w:sz w:val="20"/>
                <w:szCs w:val="20"/>
              </w:rPr>
              <w:t>2013</w:t>
            </w:r>
          </w:p>
        </w:tc>
        <w:tc>
          <w:tcPr>
            <w:tcW w:w="0" w:type="auto"/>
          </w:tcPr>
          <w:p w:rsidR="00CE177B" w:rsidRPr="00E60460" w:rsidRDefault="00CE177B" w:rsidP="00085DE3">
            <w:pPr>
              <w:ind w:firstLine="0"/>
              <w:jc w:val="center"/>
              <w:rPr>
                <w:b/>
                <w:bCs/>
                <w:sz w:val="20"/>
                <w:szCs w:val="20"/>
              </w:rPr>
            </w:pPr>
            <w:r w:rsidRPr="00E60460">
              <w:rPr>
                <w:b/>
                <w:bCs/>
                <w:sz w:val="20"/>
                <w:szCs w:val="20"/>
              </w:rPr>
              <w:t xml:space="preserve">2014 </w:t>
            </w:r>
          </w:p>
        </w:tc>
        <w:tc>
          <w:tcPr>
            <w:tcW w:w="0" w:type="auto"/>
          </w:tcPr>
          <w:p w:rsidR="00CE177B" w:rsidRPr="00E60460" w:rsidRDefault="00CE177B" w:rsidP="00085DE3">
            <w:pPr>
              <w:ind w:firstLine="0"/>
              <w:jc w:val="center"/>
              <w:rPr>
                <w:b/>
                <w:bCs/>
                <w:sz w:val="20"/>
                <w:szCs w:val="20"/>
              </w:rPr>
            </w:pPr>
            <w:r w:rsidRPr="00E60460">
              <w:rPr>
                <w:b/>
                <w:bCs/>
                <w:sz w:val="20"/>
                <w:szCs w:val="20"/>
              </w:rPr>
              <w:t xml:space="preserve">2015  </w:t>
            </w:r>
          </w:p>
        </w:tc>
      </w:tr>
      <w:tr w:rsidR="00CE177B" w:rsidRPr="00E60460" w:rsidTr="00085DE3">
        <w:trPr>
          <w:trHeight w:val="20"/>
        </w:trPr>
        <w:tc>
          <w:tcPr>
            <w:tcW w:w="4335" w:type="dxa"/>
            <w:gridSpan w:val="2"/>
            <w:noWrap/>
            <w:hideMark/>
          </w:tcPr>
          <w:p w:rsidR="00CE177B" w:rsidRPr="00E60460" w:rsidRDefault="00CE177B" w:rsidP="00085DE3">
            <w:pPr>
              <w:ind w:firstLine="0"/>
              <w:jc w:val="center"/>
              <w:rPr>
                <w:b/>
                <w:bCs/>
                <w:sz w:val="20"/>
                <w:szCs w:val="20"/>
              </w:rPr>
            </w:pPr>
            <w:r w:rsidRPr="00E60460">
              <w:rPr>
                <w:b/>
                <w:bCs/>
                <w:sz w:val="20"/>
                <w:szCs w:val="20"/>
              </w:rPr>
              <w:t>Доходы местного бюджета</w:t>
            </w:r>
          </w:p>
        </w:tc>
        <w:tc>
          <w:tcPr>
            <w:tcW w:w="1066" w:type="dxa"/>
            <w:vAlign w:val="bottom"/>
          </w:tcPr>
          <w:p w:rsidR="00CE177B" w:rsidRPr="00E60460" w:rsidRDefault="00CE177B" w:rsidP="00085DE3">
            <w:pPr>
              <w:ind w:firstLine="0"/>
              <w:jc w:val="right"/>
              <w:rPr>
                <w:sz w:val="20"/>
                <w:szCs w:val="20"/>
              </w:rPr>
            </w:pPr>
            <w:r w:rsidRPr="00E60460">
              <w:rPr>
                <w:sz w:val="20"/>
                <w:szCs w:val="20"/>
              </w:rPr>
              <w:t>712309</w:t>
            </w:r>
          </w:p>
        </w:tc>
        <w:tc>
          <w:tcPr>
            <w:tcW w:w="1066" w:type="dxa"/>
            <w:vAlign w:val="bottom"/>
          </w:tcPr>
          <w:p w:rsidR="00CE177B" w:rsidRPr="00E60460" w:rsidRDefault="00CE177B" w:rsidP="00085DE3">
            <w:pPr>
              <w:ind w:firstLine="0"/>
              <w:jc w:val="right"/>
              <w:rPr>
                <w:sz w:val="20"/>
                <w:szCs w:val="20"/>
              </w:rPr>
            </w:pPr>
            <w:r w:rsidRPr="00E60460">
              <w:rPr>
                <w:sz w:val="20"/>
                <w:szCs w:val="20"/>
              </w:rPr>
              <w:t>768130</w:t>
            </w:r>
          </w:p>
        </w:tc>
        <w:tc>
          <w:tcPr>
            <w:tcW w:w="816" w:type="dxa"/>
            <w:vAlign w:val="bottom"/>
          </w:tcPr>
          <w:p w:rsidR="00CE177B" w:rsidRPr="00E60460" w:rsidRDefault="00CE177B" w:rsidP="00085DE3">
            <w:pPr>
              <w:ind w:firstLine="0"/>
              <w:jc w:val="right"/>
              <w:rPr>
                <w:sz w:val="20"/>
                <w:szCs w:val="20"/>
              </w:rPr>
            </w:pPr>
            <w:r w:rsidRPr="00E60460">
              <w:rPr>
                <w:sz w:val="20"/>
                <w:szCs w:val="20"/>
              </w:rPr>
              <w:t>840414</w:t>
            </w:r>
          </w:p>
        </w:tc>
        <w:tc>
          <w:tcPr>
            <w:tcW w:w="0" w:type="auto"/>
            <w:noWrap/>
          </w:tcPr>
          <w:p w:rsidR="00CE177B" w:rsidRPr="00E60460" w:rsidRDefault="00CE177B" w:rsidP="00085DE3">
            <w:pPr>
              <w:ind w:firstLine="0"/>
              <w:jc w:val="right"/>
              <w:rPr>
                <w:sz w:val="20"/>
                <w:szCs w:val="20"/>
              </w:rPr>
            </w:pPr>
            <w:r w:rsidRPr="00E60460">
              <w:rPr>
                <w:sz w:val="20"/>
                <w:szCs w:val="20"/>
              </w:rPr>
              <w:t>1016996</w:t>
            </w:r>
          </w:p>
        </w:tc>
        <w:tc>
          <w:tcPr>
            <w:tcW w:w="0" w:type="auto"/>
            <w:noWrap/>
          </w:tcPr>
          <w:p w:rsidR="00CE177B" w:rsidRPr="00E60460" w:rsidRDefault="00CE177B" w:rsidP="00085DE3">
            <w:pPr>
              <w:ind w:firstLine="0"/>
              <w:jc w:val="right"/>
              <w:rPr>
                <w:sz w:val="20"/>
                <w:szCs w:val="20"/>
              </w:rPr>
            </w:pPr>
            <w:r w:rsidRPr="00E60460">
              <w:rPr>
                <w:sz w:val="20"/>
                <w:szCs w:val="20"/>
              </w:rPr>
              <w:t>1010354</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w:t>
            </w:r>
          </w:p>
        </w:tc>
        <w:tc>
          <w:tcPr>
            <w:tcW w:w="3832" w:type="dxa"/>
            <w:hideMark/>
          </w:tcPr>
          <w:p w:rsidR="00CE177B" w:rsidRPr="00E60460" w:rsidRDefault="00CE177B" w:rsidP="00085DE3">
            <w:pPr>
              <w:ind w:firstLine="0"/>
              <w:rPr>
                <w:b/>
                <w:bCs/>
                <w:sz w:val="20"/>
                <w:szCs w:val="20"/>
              </w:rPr>
            </w:pPr>
            <w:r w:rsidRPr="00E60460">
              <w:rPr>
                <w:b/>
                <w:bCs/>
                <w:sz w:val="20"/>
                <w:szCs w:val="20"/>
              </w:rPr>
              <w:t xml:space="preserve">Налоговые доходы                                                                                                      </w:t>
            </w:r>
          </w:p>
        </w:tc>
        <w:tc>
          <w:tcPr>
            <w:tcW w:w="1066" w:type="dxa"/>
            <w:vAlign w:val="bottom"/>
          </w:tcPr>
          <w:p w:rsidR="00CE177B" w:rsidRPr="00E60460" w:rsidRDefault="00CE177B" w:rsidP="00085DE3">
            <w:pPr>
              <w:ind w:firstLine="0"/>
              <w:jc w:val="right"/>
              <w:rPr>
                <w:sz w:val="20"/>
                <w:szCs w:val="20"/>
              </w:rPr>
            </w:pPr>
            <w:r w:rsidRPr="00E60460">
              <w:rPr>
                <w:sz w:val="20"/>
                <w:szCs w:val="20"/>
              </w:rPr>
              <w:t>224322,00</w:t>
            </w:r>
          </w:p>
        </w:tc>
        <w:tc>
          <w:tcPr>
            <w:tcW w:w="1066" w:type="dxa"/>
            <w:vAlign w:val="bottom"/>
          </w:tcPr>
          <w:p w:rsidR="00CE177B" w:rsidRPr="00E60460" w:rsidRDefault="00CE177B" w:rsidP="00085DE3">
            <w:pPr>
              <w:ind w:firstLine="0"/>
              <w:jc w:val="right"/>
              <w:rPr>
                <w:sz w:val="20"/>
                <w:szCs w:val="20"/>
              </w:rPr>
            </w:pPr>
            <w:r w:rsidRPr="00E60460">
              <w:rPr>
                <w:sz w:val="20"/>
                <w:szCs w:val="20"/>
              </w:rPr>
              <w:t>353407</w:t>
            </w:r>
          </w:p>
        </w:tc>
        <w:tc>
          <w:tcPr>
            <w:tcW w:w="816" w:type="dxa"/>
            <w:vAlign w:val="bottom"/>
          </w:tcPr>
          <w:p w:rsidR="00CE177B" w:rsidRPr="00E60460" w:rsidRDefault="00CE177B" w:rsidP="00085DE3">
            <w:pPr>
              <w:ind w:firstLine="0"/>
              <w:jc w:val="right"/>
              <w:rPr>
                <w:sz w:val="20"/>
                <w:szCs w:val="20"/>
              </w:rPr>
            </w:pPr>
            <w:r w:rsidRPr="00E60460">
              <w:rPr>
                <w:sz w:val="20"/>
                <w:szCs w:val="20"/>
              </w:rPr>
              <w:t>370641</w:t>
            </w:r>
          </w:p>
        </w:tc>
        <w:tc>
          <w:tcPr>
            <w:tcW w:w="0" w:type="auto"/>
            <w:noWrap/>
          </w:tcPr>
          <w:p w:rsidR="00CE177B" w:rsidRPr="00E60460" w:rsidRDefault="00CE177B" w:rsidP="00085DE3">
            <w:pPr>
              <w:ind w:firstLine="0"/>
              <w:jc w:val="right"/>
              <w:rPr>
                <w:sz w:val="20"/>
                <w:szCs w:val="20"/>
              </w:rPr>
            </w:pPr>
            <w:r w:rsidRPr="00E60460">
              <w:rPr>
                <w:sz w:val="20"/>
                <w:szCs w:val="20"/>
              </w:rPr>
              <w:t>371902</w:t>
            </w:r>
          </w:p>
        </w:tc>
        <w:tc>
          <w:tcPr>
            <w:tcW w:w="0" w:type="auto"/>
            <w:noWrap/>
          </w:tcPr>
          <w:p w:rsidR="00CE177B" w:rsidRPr="00E60460" w:rsidRDefault="00CE177B" w:rsidP="00085DE3">
            <w:pPr>
              <w:ind w:firstLine="0"/>
              <w:jc w:val="right"/>
              <w:rPr>
                <w:sz w:val="20"/>
                <w:szCs w:val="20"/>
              </w:rPr>
            </w:pPr>
            <w:r w:rsidRPr="00E60460">
              <w:rPr>
                <w:sz w:val="20"/>
                <w:szCs w:val="20"/>
              </w:rPr>
              <w:t>340195</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 </w:t>
            </w:r>
          </w:p>
        </w:tc>
        <w:tc>
          <w:tcPr>
            <w:tcW w:w="3832" w:type="dxa"/>
            <w:hideMark/>
          </w:tcPr>
          <w:p w:rsidR="00CE177B" w:rsidRPr="00E60460" w:rsidRDefault="00CE177B" w:rsidP="00085DE3">
            <w:pPr>
              <w:ind w:firstLine="0"/>
              <w:rPr>
                <w:sz w:val="20"/>
                <w:szCs w:val="20"/>
              </w:rPr>
            </w:pPr>
            <w:r w:rsidRPr="00E60460">
              <w:rPr>
                <w:sz w:val="20"/>
                <w:szCs w:val="20"/>
              </w:rPr>
              <w:t>из них:</w:t>
            </w:r>
          </w:p>
        </w:tc>
        <w:tc>
          <w:tcPr>
            <w:tcW w:w="1066" w:type="dxa"/>
            <w:vAlign w:val="bottom"/>
          </w:tcPr>
          <w:p w:rsidR="00CE177B" w:rsidRPr="00E60460" w:rsidRDefault="00CE177B" w:rsidP="00085DE3">
            <w:pPr>
              <w:ind w:firstLine="0"/>
              <w:jc w:val="right"/>
              <w:rPr>
                <w:sz w:val="20"/>
                <w:szCs w:val="20"/>
              </w:rPr>
            </w:pPr>
          </w:p>
        </w:tc>
        <w:tc>
          <w:tcPr>
            <w:tcW w:w="1066" w:type="dxa"/>
            <w:vAlign w:val="bottom"/>
          </w:tcPr>
          <w:p w:rsidR="00CE177B" w:rsidRPr="00E60460" w:rsidRDefault="00CE177B" w:rsidP="00085DE3">
            <w:pPr>
              <w:ind w:firstLine="0"/>
              <w:jc w:val="right"/>
              <w:rPr>
                <w:sz w:val="20"/>
                <w:szCs w:val="20"/>
              </w:rPr>
            </w:pPr>
            <w:r w:rsidRPr="00E60460">
              <w:rPr>
                <w:sz w:val="20"/>
                <w:szCs w:val="20"/>
              </w:rPr>
              <w:t> </w:t>
            </w:r>
          </w:p>
        </w:tc>
        <w:tc>
          <w:tcPr>
            <w:tcW w:w="816" w:type="dxa"/>
            <w:vAlign w:val="bottom"/>
          </w:tcPr>
          <w:p w:rsidR="00CE177B" w:rsidRPr="00E60460" w:rsidRDefault="00CE177B" w:rsidP="00085DE3">
            <w:pPr>
              <w:ind w:firstLine="0"/>
              <w:jc w:val="right"/>
              <w:rPr>
                <w:sz w:val="20"/>
                <w:szCs w:val="20"/>
              </w:rPr>
            </w:pPr>
          </w:p>
        </w:tc>
        <w:tc>
          <w:tcPr>
            <w:tcW w:w="0" w:type="auto"/>
            <w:noWrap/>
          </w:tcPr>
          <w:p w:rsidR="00CE177B" w:rsidRPr="00E60460" w:rsidRDefault="00CE177B" w:rsidP="00085DE3">
            <w:pPr>
              <w:ind w:firstLine="0"/>
              <w:jc w:val="right"/>
              <w:rPr>
                <w:sz w:val="20"/>
                <w:szCs w:val="20"/>
              </w:rPr>
            </w:pPr>
          </w:p>
        </w:tc>
        <w:tc>
          <w:tcPr>
            <w:tcW w:w="0" w:type="auto"/>
            <w:noWrap/>
          </w:tcPr>
          <w:p w:rsidR="00CE177B" w:rsidRPr="00E60460" w:rsidRDefault="00CE177B" w:rsidP="00085DE3">
            <w:pPr>
              <w:ind w:firstLine="0"/>
              <w:jc w:val="right"/>
              <w:rPr>
                <w:sz w:val="20"/>
                <w:szCs w:val="20"/>
              </w:rPr>
            </w:pP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1.1</w:t>
            </w:r>
          </w:p>
        </w:tc>
        <w:tc>
          <w:tcPr>
            <w:tcW w:w="3832" w:type="dxa"/>
            <w:hideMark/>
          </w:tcPr>
          <w:p w:rsidR="00CE177B" w:rsidRPr="00E60460" w:rsidRDefault="00CE177B" w:rsidP="00085DE3">
            <w:pPr>
              <w:ind w:firstLine="0"/>
              <w:rPr>
                <w:sz w:val="20"/>
                <w:szCs w:val="20"/>
              </w:rPr>
            </w:pPr>
            <w:r w:rsidRPr="00E60460">
              <w:rPr>
                <w:sz w:val="20"/>
                <w:szCs w:val="20"/>
              </w:rPr>
              <w:t>налог на доходы физических лиц</w:t>
            </w:r>
          </w:p>
        </w:tc>
        <w:tc>
          <w:tcPr>
            <w:tcW w:w="1066" w:type="dxa"/>
            <w:vAlign w:val="bottom"/>
          </w:tcPr>
          <w:p w:rsidR="00CE177B" w:rsidRPr="00E60460" w:rsidRDefault="00CE177B" w:rsidP="00085DE3">
            <w:pPr>
              <w:ind w:firstLine="0"/>
              <w:jc w:val="right"/>
              <w:rPr>
                <w:sz w:val="20"/>
                <w:szCs w:val="20"/>
              </w:rPr>
            </w:pPr>
            <w:r w:rsidRPr="00E60460">
              <w:rPr>
                <w:sz w:val="20"/>
                <w:szCs w:val="20"/>
              </w:rPr>
              <w:t>176389,00</w:t>
            </w:r>
          </w:p>
        </w:tc>
        <w:tc>
          <w:tcPr>
            <w:tcW w:w="1066" w:type="dxa"/>
            <w:vAlign w:val="bottom"/>
          </w:tcPr>
          <w:p w:rsidR="00CE177B" w:rsidRPr="00E60460" w:rsidRDefault="00CE177B" w:rsidP="00085DE3">
            <w:pPr>
              <w:ind w:firstLine="0"/>
              <w:jc w:val="right"/>
              <w:rPr>
                <w:sz w:val="20"/>
                <w:szCs w:val="20"/>
              </w:rPr>
            </w:pPr>
            <w:r w:rsidRPr="00E60460">
              <w:rPr>
                <w:sz w:val="20"/>
                <w:szCs w:val="20"/>
              </w:rPr>
              <w:t>283841</w:t>
            </w:r>
          </w:p>
        </w:tc>
        <w:tc>
          <w:tcPr>
            <w:tcW w:w="816" w:type="dxa"/>
            <w:vAlign w:val="bottom"/>
          </w:tcPr>
          <w:p w:rsidR="00CE177B" w:rsidRPr="00E60460" w:rsidRDefault="00CE177B" w:rsidP="00085DE3">
            <w:pPr>
              <w:ind w:firstLine="0"/>
              <w:jc w:val="right"/>
              <w:rPr>
                <w:sz w:val="20"/>
                <w:szCs w:val="20"/>
              </w:rPr>
            </w:pPr>
            <w:r w:rsidRPr="00E60460">
              <w:rPr>
                <w:sz w:val="20"/>
                <w:szCs w:val="20"/>
              </w:rPr>
              <w:t>300724</w:t>
            </w:r>
          </w:p>
        </w:tc>
        <w:tc>
          <w:tcPr>
            <w:tcW w:w="0" w:type="auto"/>
            <w:noWrap/>
          </w:tcPr>
          <w:p w:rsidR="00CE177B" w:rsidRPr="00E60460" w:rsidRDefault="00CE177B" w:rsidP="00085DE3">
            <w:pPr>
              <w:ind w:firstLine="0"/>
              <w:jc w:val="right"/>
              <w:rPr>
                <w:sz w:val="20"/>
                <w:szCs w:val="20"/>
              </w:rPr>
            </w:pPr>
            <w:r w:rsidRPr="00E60460">
              <w:rPr>
                <w:sz w:val="20"/>
                <w:szCs w:val="20"/>
              </w:rPr>
              <w:t>272767</w:t>
            </w:r>
          </w:p>
        </w:tc>
        <w:tc>
          <w:tcPr>
            <w:tcW w:w="0" w:type="auto"/>
            <w:noWrap/>
          </w:tcPr>
          <w:p w:rsidR="00CE177B" w:rsidRPr="00E60460" w:rsidRDefault="00CE177B" w:rsidP="00085DE3">
            <w:pPr>
              <w:ind w:firstLine="0"/>
              <w:jc w:val="right"/>
              <w:rPr>
                <w:sz w:val="20"/>
                <w:szCs w:val="20"/>
              </w:rPr>
            </w:pPr>
            <w:r w:rsidRPr="00E60460">
              <w:rPr>
                <w:sz w:val="20"/>
                <w:szCs w:val="20"/>
              </w:rPr>
              <w:t>227144</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1.2</w:t>
            </w:r>
          </w:p>
        </w:tc>
        <w:tc>
          <w:tcPr>
            <w:tcW w:w="3832" w:type="dxa"/>
            <w:hideMark/>
          </w:tcPr>
          <w:p w:rsidR="00CE177B" w:rsidRPr="00E60460" w:rsidRDefault="00CE177B" w:rsidP="00085DE3">
            <w:pPr>
              <w:ind w:firstLine="0"/>
              <w:rPr>
                <w:sz w:val="20"/>
                <w:szCs w:val="20"/>
              </w:rPr>
            </w:pPr>
            <w:r w:rsidRPr="00E60460">
              <w:rPr>
                <w:sz w:val="20"/>
                <w:szCs w:val="20"/>
              </w:rPr>
              <w:t>единый налог на вмененный доход для отдельных видов деятельности</w:t>
            </w:r>
          </w:p>
        </w:tc>
        <w:tc>
          <w:tcPr>
            <w:tcW w:w="1066" w:type="dxa"/>
            <w:vAlign w:val="bottom"/>
          </w:tcPr>
          <w:p w:rsidR="00CE177B" w:rsidRPr="00E60460" w:rsidRDefault="00CE177B" w:rsidP="00085DE3">
            <w:pPr>
              <w:ind w:firstLine="0"/>
              <w:jc w:val="right"/>
              <w:rPr>
                <w:sz w:val="20"/>
                <w:szCs w:val="20"/>
              </w:rPr>
            </w:pPr>
            <w:r w:rsidRPr="00E60460">
              <w:rPr>
                <w:sz w:val="20"/>
                <w:szCs w:val="20"/>
              </w:rPr>
              <w:t>8035,00</w:t>
            </w:r>
          </w:p>
        </w:tc>
        <w:tc>
          <w:tcPr>
            <w:tcW w:w="1066" w:type="dxa"/>
            <w:vAlign w:val="bottom"/>
          </w:tcPr>
          <w:p w:rsidR="00CE177B" w:rsidRPr="00E60460" w:rsidRDefault="00CE177B" w:rsidP="00085DE3">
            <w:pPr>
              <w:ind w:firstLine="0"/>
              <w:jc w:val="right"/>
              <w:rPr>
                <w:sz w:val="20"/>
                <w:szCs w:val="20"/>
              </w:rPr>
            </w:pPr>
            <w:r w:rsidRPr="00E60460">
              <w:rPr>
                <w:sz w:val="20"/>
                <w:szCs w:val="20"/>
              </w:rPr>
              <w:t>9206</w:t>
            </w:r>
          </w:p>
        </w:tc>
        <w:tc>
          <w:tcPr>
            <w:tcW w:w="816" w:type="dxa"/>
            <w:vAlign w:val="bottom"/>
          </w:tcPr>
          <w:p w:rsidR="00CE177B" w:rsidRPr="00E60460" w:rsidRDefault="00CE177B" w:rsidP="00085DE3">
            <w:pPr>
              <w:ind w:firstLine="0"/>
              <w:jc w:val="right"/>
              <w:rPr>
                <w:sz w:val="20"/>
                <w:szCs w:val="20"/>
              </w:rPr>
            </w:pPr>
            <w:r w:rsidRPr="00E60460">
              <w:rPr>
                <w:sz w:val="20"/>
                <w:szCs w:val="20"/>
              </w:rPr>
              <w:t>9859</w:t>
            </w:r>
          </w:p>
        </w:tc>
        <w:tc>
          <w:tcPr>
            <w:tcW w:w="0" w:type="auto"/>
            <w:noWrap/>
          </w:tcPr>
          <w:p w:rsidR="00CE177B" w:rsidRPr="00E60460" w:rsidRDefault="00CE177B" w:rsidP="00085DE3">
            <w:pPr>
              <w:ind w:firstLine="0"/>
              <w:jc w:val="right"/>
              <w:rPr>
                <w:sz w:val="20"/>
                <w:szCs w:val="20"/>
              </w:rPr>
            </w:pPr>
            <w:r w:rsidRPr="00E60460">
              <w:rPr>
                <w:sz w:val="20"/>
                <w:szCs w:val="20"/>
              </w:rPr>
              <w:t>10829</w:t>
            </w:r>
          </w:p>
        </w:tc>
        <w:tc>
          <w:tcPr>
            <w:tcW w:w="0" w:type="auto"/>
            <w:noWrap/>
          </w:tcPr>
          <w:p w:rsidR="00CE177B" w:rsidRPr="00E60460" w:rsidRDefault="00CE177B" w:rsidP="00085DE3">
            <w:pPr>
              <w:ind w:firstLine="0"/>
              <w:jc w:val="right"/>
              <w:rPr>
                <w:color w:val="000000"/>
                <w:sz w:val="20"/>
                <w:szCs w:val="20"/>
              </w:rPr>
            </w:pPr>
            <w:r w:rsidRPr="00E60460">
              <w:rPr>
                <w:color w:val="000000"/>
                <w:sz w:val="20"/>
                <w:szCs w:val="20"/>
              </w:rPr>
              <w:t>12725</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1.3</w:t>
            </w:r>
          </w:p>
        </w:tc>
        <w:tc>
          <w:tcPr>
            <w:tcW w:w="3832" w:type="dxa"/>
            <w:hideMark/>
          </w:tcPr>
          <w:p w:rsidR="00CE177B" w:rsidRPr="00E60460" w:rsidRDefault="00CE177B" w:rsidP="00085DE3">
            <w:pPr>
              <w:ind w:firstLine="0"/>
              <w:rPr>
                <w:sz w:val="20"/>
                <w:szCs w:val="20"/>
              </w:rPr>
            </w:pPr>
            <w:r w:rsidRPr="00E60460">
              <w:rPr>
                <w:sz w:val="20"/>
                <w:szCs w:val="20"/>
              </w:rPr>
              <w:t>упрощенная система налогообложения</w:t>
            </w:r>
          </w:p>
        </w:tc>
        <w:tc>
          <w:tcPr>
            <w:tcW w:w="1066" w:type="dxa"/>
            <w:vAlign w:val="bottom"/>
          </w:tcPr>
          <w:p w:rsidR="00CE177B" w:rsidRPr="00E60460" w:rsidRDefault="00CE177B" w:rsidP="00085DE3">
            <w:pPr>
              <w:ind w:firstLine="0"/>
              <w:jc w:val="right"/>
              <w:rPr>
                <w:sz w:val="20"/>
                <w:szCs w:val="20"/>
              </w:rPr>
            </w:pPr>
            <w:r w:rsidRPr="00E60460">
              <w:rPr>
                <w:sz w:val="20"/>
                <w:szCs w:val="20"/>
              </w:rPr>
              <w:t>6565,00</w:t>
            </w:r>
          </w:p>
        </w:tc>
        <w:tc>
          <w:tcPr>
            <w:tcW w:w="1066" w:type="dxa"/>
            <w:vAlign w:val="bottom"/>
          </w:tcPr>
          <w:p w:rsidR="00CE177B" w:rsidRPr="00E60460" w:rsidRDefault="00CE177B" w:rsidP="00085DE3">
            <w:pPr>
              <w:ind w:firstLine="0"/>
              <w:jc w:val="right"/>
              <w:rPr>
                <w:sz w:val="20"/>
                <w:szCs w:val="20"/>
              </w:rPr>
            </w:pPr>
            <w:r w:rsidRPr="00E60460">
              <w:rPr>
                <w:sz w:val="20"/>
                <w:szCs w:val="20"/>
              </w:rPr>
              <w:t>6554</w:t>
            </w:r>
          </w:p>
        </w:tc>
        <w:tc>
          <w:tcPr>
            <w:tcW w:w="816" w:type="dxa"/>
            <w:vAlign w:val="bottom"/>
          </w:tcPr>
          <w:p w:rsidR="00CE177B" w:rsidRPr="00E60460" w:rsidRDefault="00CE177B" w:rsidP="00085DE3">
            <w:pPr>
              <w:ind w:firstLine="0"/>
              <w:jc w:val="right"/>
              <w:rPr>
                <w:sz w:val="20"/>
                <w:szCs w:val="20"/>
              </w:rPr>
            </w:pPr>
            <w:r w:rsidRPr="00E60460">
              <w:rPr>
                <w:sz w:val="20"/>
                <w:szCs w:val="20"/>
              </w:rPr>
              <w:t>7179</w:t>
            </w:r>
          </w:p>
        </w:tc>
        <w:tc>
          <w:tcPr>
            <w:tcW w:w="0" w:type="auto"/>
            <w:noWrap/>
          </w:tcPr>
          <w:p w:rsidR="00CE177B" w:rsidRPr="00E60460" w:rsidRDefault="00CE177B" w:rsidP="00085DE3">
            <w:pPr>
              <w:ind w:firstLine="0"/>
              <w:jc w:val="right"/>
              <w:rPr>
                <w:sz w:val="20"/>
                <w:szCs w:val="20"/>
              </w:rPr>
            </w:pPr>
            <w:r w:rsidRPr="00E60460">
              <w:rPr>
                <w:sz w:val="20"/>
                <w:szCs w:val="20"/>
              </w:rPr>
              <w:t>8332</w:t>
            </w:r>
          </w:p>
        </w:tc>
        <w:tc>
          <w:tcPr>
            <w:tcW w:w="0" w:type="auto"/>
            <w:noWrap/>
          </w:tcPr>
          <w:p w:rsidR="00CE177B" w:rsidRPr="00E60460" w:rsidRDefault="00CE177B" w:rsidP="00085DE3">
            <w:pPr>
              <w:ind w:firstLine="0"/>
              <w:jc w:val="right"/>
              <w:rPr>
                <w:sz w:val="20"/>
                <w:szCs w:val="20"/>
              </w:rPr>
            </w:pPr>
            <w:r w:rsidRPr="00E60460">
              <w:rPr>
                <w:sz w:val="20"/>
                <w:szCs w:val="20"/>
              </w:rPr>
              <w:t>10888</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1.4</w:t>
            </w:r>
          </w:p>
        </w:tc>
        <w:tc>
          <w:tcPr>
            <w:tcW w:w="3832" w:type="dxa"/>
            <w:hideMark/>
          </w:tcPr>
          <w:p w:rsidR="00CE177B" w:rsidRPr="00E60460" w:rsidRDefault="00CE177B" w:rsidP="00085DE3">
            <w:pPr>
              <w:ind w:firstLine="0"/>
              <w:rPr>
                <w:sz w:val="20"/>
                <w:szCs w:val="20"/>
              </w:rPr>
            </w:pPr>
            <w:r w:rsidRPr="00E60460">
              <w:rPr>
                <w:sz w:val="20"/>
                <w:szCs w:val="20"/>
              </w:rPr>
              <w:t>единый сельскохозяйственный налог</w:t>
            </w:r>
          </w:p>
        </w:tc>
        <w:tc>
          <w:tcPr>
            <w:tcW w:w="1066" w:type="dxa"/>
            <w:vAlign w:val="bottom"/>
          </w:tcPr>
          <w:p w:rsidR="00CE177B" w:rsidRPr="00E60460" w:rsidRDefault="00CE177B" w:rsidP="00085DE3">
            <w:pPr>
              <w:ind w:firstLine="0"/>
              <w:jc w:val="right"/>
              <w:rPr>
                <w:sz w:val="20"/>
                <w:szCs w:val="20"/>
              </w:rPr>
            </w:pPr>
            <w:r w:rsidRPr="00E60460">
              <w:rPr>
                <w:sz w:val="20"/>
                <w:szCs w:val="20"/>
              </w:rPr>
              <w:t>728,00</w:t>
            </w:r>
          </w:p>
        </w:tc>
        <w:tc>
          <w:tcPr>
            <w:tcW w:w="1066" w:type="dxa"/>
            <w:vAlign w:val="bottom"/>
          </w:tcPr>
          <w:p w:rsidR="00CE177B" w:rsidRPr="00E60460" w:rsidRDefault="00CE177B" w:rsidP="00085DE3">
            <w:pPr>
              <w:ind w:firstLine="0"/>
              <w:jc w:val="right"/>
              <w:rPr>
                <w:sz w:val="20"/>
                <w:szCs w:val="20"/>
              </w:rPr>
            </w:pPr>
            <w:r w:rsidRPr="00E60460">
              <w:rPr>
                <w:sz w:val="20"/>
                <w:szCs w:val="20"/>
              </w:rPr>
              <w:t>6346</w:t>
            </w:r>
          </w:p>
        </w:tc>
        <w:tc>
          <w:tcPr>
            <w:tcW w:w="816" w:type="dxa"/>
            <w:vAlign w:val="bottom"/>
          </w:tcPr>
          <w:p w:rsidR="00CE177B" w:rsidRPr="00E60460" w:rsidRDefault="00CE177B" w:rsidP="00085DE3">
            <w:pPr>
              <w:ind w:firstLine="0"/>
              <w:jc w:val="right"/>
              <w:rPr>
                <w:sz w:val="20"/>
                <w:szCs w:val="20"/>
              </w:rPr>
            </w:pPr>
            <w:r w:rsidRPr="00E60460">
              <w:rPr>
                <w:sz w:val="20"/>
                <w:szCs w:val="20"/>
              </w:rPr>
              <w:t>1241</w:t>
            </w:r>
          </w:p>
        </w:tc>
        <w:tc>
          <w:tcPr>
            <w:tcW w:w="0" w:type="auto"/>
            <w:noWrap/>
          </w:tcPr>
          <w:p w:rsidR="00CE177B" w:rsidRPr="00E60460" w:rsidRDefault="00CE177B" w:rsidP="00085DE3">
            <w:pPr>
              <w:ind w:firstLine="0"/>
              <w:jc w:val="right"/>
              <w:rPr>
                <w:sz w:val="20"/>
                <w:szCs w:val="20"/>
              </w:rPr>
            </w:pPr>
            <w:r w:rsidRPr="00E60460">
              <w:rPr>
                <w:sz w:val="20"/>
                <w:szCs w:val="20"/>
              </w:rPr>
              <w:t>1793</w:t>
            </w:r>
          </w:p>
        </w:tc>
        <w:tc>
          <w:tcPr>
            <w:tcW w:w="0" w:type="auto"/>
            <w:noWrap/>
          </w:tcPr>
          <w:p w:rsidR="00CE177B" w:rsidRPr="00E60460" w:rsidRDefault="00CE177B" w:rsidP="00085DE3">
            <w:pPr>
              <w:ind w:firstLine="0"/>
              <w:jc w:val="right"/>
              <w:rPr>
                <w:sz w:val="20"/>
                <w:szCs w:val="20"/>
              </w:rPr>
            </w:pPr>
            <w:r w:rsidRPr="00E60460">
              <w:rPr>
                <w:sz w:val="20"/>
                <w:szCs w:val="20"/>
              </w:rPr>
              <w:t>2310</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1.5</w:t>
            </w:r>
          </w:p>
        </w:tc>
        <w:tc>
          <w:tcPr>
            <w:tcW w:w="3832" w:type="dxa"/>
            <w:hideMark/>
          </w:tcPr>
          <w:p w:rsidR="00CE177B" w:rsidRPr="00E60460" w:rsidRDefault="00CE177B" w:rsidP="00085DE3">
            <w:pPr>
              <w:ind w:firstLine="0"/>
              <w:rPr>
                <w:sz w:val="20"/>
                <w:szCs w:val="20"/>
              </w:rPr>
            </w:pPr>
            <w:r w:rsidRPr="00E60460">
              <w:rPr>
                <w:sz w:val="20"/>
                <w:szCs w:val="20"/>
              </w:rPr>
              <w:t xml:space="preserve">налог на имущество физических лиц </w:t>
            </w:r>
          </w:p>
        </w:tc>
        <w:tc>
          <w:tcPr>
            <w:tcW w:w="1066" w:type="dxa"/>
            <w:vAlign w:val="bottom"/>
          </w:tcPr>
          <w:p w:rsidR="00CE177B" w:rsidRPr="00E60460" w:rsidRDefault="00CE177B" w:rsidP="00085DE3">
            <w:pPr>
              <w:ind w:firstLine="0"/>
              <w:jc w:val="right"/>
              <w:rPr>
                <w:sz w:val="20"/>
                <w:szCs w:val="20"/>
              </w:rPr>
            </w:pPr>
            <w:r w:rsidRPr="00E60460">
              <w:rPr>
                <w:sz w:val="20"/>
                <w:szCs w:val="20"/>
              </w:rPr>
              <w:t>3292,00</w:t>
            </w:r>
          </w:p>
        </w:tc>
        <w:tc>
          <w:tcPr>
            <w:tcW w:w="1066" w:type="dxa"/>
            <w:vAlign w:val="bottom"/>
          </w:tcPr>
          <w:p w:rsidR="00CE177B" w:rsidRPr="00E60460" w:rsidRDefault="00CE177B" w:rsidP="00085DE3">
            <w:pPr>
              <w:ind w:firstLine="0"/>
              <w:jc w:val="right"/>
              <w:rPr>
                <w:sz w:val="20"/>
                <w:szCs w:val="20"/>
              </w:rPr>
            </w:pPr>
            <w:r w:rsidRPr="00E60460">
              <w:rPr>
                <w:sz w:val="20"/>
                <w:szCs w:val="20"/>
              </w:rPr>
              <w:t>7899</w:t>
            </w:r>
          </w:p>
        </w:tc>
        <w:tc>
          <w:tcPr>
            <w:tcW w:w="816" w:type="dxa"/>
            <w:vAlign w:val="bottom"/>
          </w:tcPr>
          <w:p w:rsidR="00CE177B" w:rsidRPr="00E60460" w:rsidRDefault="00CE177B" w:rsidP="00085DE3">
            <w:pPr>
              <w:ind w:firstLine="0"/>
              <w:jc w:val="right"/>
              <w:rPr>
                <w:sz w:val="20"/>
                <w:szCs w:val="20"/>
              </w:rPr>
            </w:pPr>
            <w:r w:rsidRPr="00E60460">
              <w:rPr>
                <w:sz w:val="20"/>
                <w:szCs w:val="20"/>
              </w:rPr>
              <w:t>9690,6</w:t>
            </w:r>
          </w:p>
        </w:tc>
        <w:tc>
          <w:tcPr>
            <w:tcW w:w="0" w:type="auto"/>
            <w:noWrap/>
          </w:tcPr>
          <w:p w:rsidR="00CE177B" w:rsidRPr="00E60460" w:rsidRDefault="00CE177B" w:rsidP="00085DE3">
            <w:pPr>
              <w:ind w:firstLine="0"/>
              <w:jc w:val="right"/>
              <w:rPr>
                <w:sz w:val="20"/>
                <w:szCs w:val="20"/>
              </w:rPr>
            </w:pPr>
            <w:r w:rsidRPr="00E60460">
              <w:rPr>
                <w:sz w:val="20"/>
                <w:szCs w:val="20"/>
              </w:rPr>
              <w:t>9606</w:t>
            </w:r>
          </w:p>
        </w:tc>
        <w:tc>
          <w:tcPr>
            <w:tcW w:w="0" w:type="auto"/>
            <w:noWrap/>
          </w:tcPr>
          <w:p w:rsidR="00CE177B" w:rsidRPr="00E60460" w:rsidRDefault="00CE177B" w:rsidP="00085DE3">
            <w:pPr>
              <w:ind w:firstLine="0"/>
              <w:jc w:val="right"/>
              <w:rPr>
                <w:sz w:val="20"/>
                <w:szCs w:val="20"/>
              </w:rPr>
            </w:pPr>
            <w:r w:rsidRPr="00E60460">
              <w:rPr>
                <w:sz w:val="20"/>
                <w:szCs w:val="20"/>
              </w:rPr>
              <w:t>10970</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1.6</w:t>
            </w:r>
          </w:p>
        </w:tc>
        <w:tc>
          <w:tcPr>
            <w:tcW w:w="3832" w:type="dxa"/>
            <w:hideMark/>
          </w:tcPr>
          <w:p w:rsidR="00CE177B" w:rsidRPr="00E60460" w:rsidRDefault="00CE177B" w:rsidP="00085DE3">
            <w:pPr>
              <w:ind w:firstLine="0"/>
              <w:rPr>
                <w:sz w:val="20"/>
                <w:szCs w:val="20"/>
              </w:rPr>
            </w:pPr>
            <w:r w:rsidRPr="00E60460">
              <w:rPr>
                <w:sz w:val="20"/>
                <w:szCs w:val="20"/>
              </w:rPr>
              <w:t xml:space="preserve">земельный налог </w:t>
            </w:r>
          </w:p>
        </w:tc>
        <w:tc>
          <w:tcPr>
            <w:tcW w:w="1066" w:type="dxa"/>
            <w:vAlign w:val="bottom"/>
          </w:tcPr>
          <w:p w:rsidR="00CE177B" w:rsidRPr="00E60460" w:rsidRDefault="00CE177B" w:rsidP="00085DE3">
            <w:pPr>
              <w:ind w:firstLine="0"/>
              <w:jc w:val="right"/>
              <w:rPr>
                <w:sz w:val="20"/>
                <w:szCs w:val="20"/>
              </w:rPr>
            </w:pPr>
            <w:r w:rsidRPr="00E60460">
              <w:rPr>
                <w:sz w:val="20"/>
                <w:szCs w:val="20"/>
              </w:rPr>
              <w:t>21220,00</w:t>
            </w:r>
          </w:p>
        </w:tc>
        <w:tc>
          <w:tcPr>
            <w:tcW w:w="1066" w:type="dxa"/>
            <w:vAlign w:val="bottom"/>
          </w:tcPr>
          <w:p w:rsidR="00CE177B" w:rsidRPr="00E60460" w:rsidRDefault="00CE177B" w:rsidP="00085DE3">
            <w:pPr>
              <w:ind w:firstLine="0"/>
              <w:jc w:val="right"/>
              <w:rPr>
                <w:sz w:val="20"/>
                <w:szCs w:val="20"/>
              </w:rPr>
            </w:pPr>
            <w:r w:rsidRPr="00E60460">
              <w:rPr>
                <w:sz w:val="20"/>
                <w:szCs w:val="20"/>
              </w:rPr>
              <w:t>36911</w:t>
            </w:r>
          </w:p>
        </w:tc>
        <w:tc>
          <w:tcPr>
            <w:tcW w:w="816" w:type="dxa"/>
            <w:vAlign w:val="bottom"/>
          </w:tcPr>
          <w:p w:rsidR="00CE177B" w:rsidRPr="00E60460" w:rsidRDefault="00CE177B" w:rsidP="00085DE3">
            <w:pPr>
              <w:ind w:firstLine="0"/>
              <w:jc w:val="right"/>
              <w:rPr>
                <w:sz w:val="20"/>
                <w:szCs w:val="20"/>
              </w:rPr>
            </w:pPr>
            <w:r w:rsidRPr="00E60460">
              <w:rPr>
                <w:sz w:val="20"/>
                <w:szCs w:val="20"/>
              </w:rPr>
              <w:t>38890</w:t>
            </w:r>
          </w:p>
        </w:tc>
        <w:tc>
          <w:tcPr>
            <w:tcW w:w="0" w:type="auto"/>
            <w:noWrap/>
          </w:tcPr>
          <w:p w:rsidR="00CE177B" w:rsidRPr="00E60460" w:rsidRDefault="00CE177B" w:rsidP="00085DE3">
            <w:pPr>
              <w:ind w:firstLine="0"/>
              <w:jc w:val="right"/>
              <w:rPr>
                <w:sz w:val="20"/>
                <w:szCs w:val="20"/>
              </w:rPr>
            </w:pPr>
            <w:r w:rsidRPr="00E60460">
              <w:rPr>
                <w:sz w:val="20"/>
                <w:szCs w:val="20"/>
              </w:rPr>
              <w:t>44413</w:t>
            </w:r>
          </w:p>
        </w:tc>
        <w:tc>
          <w:tcPr>
            <w:tcW w:w="0" w:type="auto"/>
            <w:noWrap/>
          </w:tcPr>
          <w:p w:rsidR="00CE177B" w:rsidRPr="00E60460" w:rsidRDefault="00CE177B" w:rsidP="00085DE3">
            <w:pPr>
              <w:ind w:firstLine="0"/>
              <w:jc w:val="right"/>
              <w:rPr>
                <w:sz w:val="20"/>
                <w:szCs w:val="20"/>
              </w:rPr>
            </w:pPr>
            <w:r w:rsidRPr="00E60460">
              <w:rPr>
                <w:sz w:val="20"/>
                <w:szCs w:val="20"/>
              </w:rPr>
              <w:t>49673</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1.7</w:t>
            </w:r>
          </w:p>
        </w:tc>
        <w:tc>
          <w:tcPr>
            <w:tcW w:w="3832" w:type="dxa"/>
            <w:hideMark/>
          </w:tcPr>
          <w:p w:rsidR="00CE177B" w:rsidRPr="00E60460" w:rsidRDefault="00CE177B" w:rsidP="00085DE3">
            <w:pPr>
              <w:ind w:firstLine="0"/>
              <w:rPr>
                <w:sz w:val="20"/>
                <w:szCs w:val="20"/>
              </w:rPr>
            </w:pPr>
            <w:r w:rsidRPr="00E60460">
              <w:rPr>
                <w:sz w:val="20"/>
                <w:szCs w:val="20"/>
              </w:rPr>
              <w:t>государственная пошлина</w:t>
            </w:r>
          </w:p>
        </w:tc>
        <w:tc>
          <w:tcPr>
            <w:tcW w:w="1066" w:type="dxa"/>
            <w:vAlign w:val="bottom"/>
          </w:tcPr>
          <w:p w:rsidR="00CE177B" w:rsidRPr="00E60460" w:rsidRDefault="00CE177B" w:rsidP="00085DE3">
            <w:pPr>
              <w:ind w:firstLine="0"/>
              <w:jc w:val="right"/>
              <w:rPr>
                <w:sz w:val="20"/>
                <w:szCs w:val="20"/>
              </w:rPr>
            </w:pPr>
            <w:r w:rsidRPr="00E60460">
              <w:rPr>
                <w:sz w:val="20"/>
                <w:szCs w:val="20"/>
              </w:rPr>
              <w:t>8085,00</w:t>
            </w:r>
          </w:p>
        </w:tc>
        <w:tc>
          <w:tcPr>
            <w:tcW w:w="1066" w:type="dxa"/>
            <w:vAlign w:val="bottom"/>
          </w:tcPr>
          <w:p w:rsidR="00CE177B" w:rsidRPr="00E60460" w:rsidRDefault="00CE177B" w:rsidP="00085DE3">
            <w:pPr>
              <w:ind w:firstLine="0"/>
              <w:jc w:val="right"/>
              <w:rPr>
                <w:sz w:val="20"/>
                <w:szCs w:val="20"/>
              </w:rPr>
            </w:pPr>
            <w:r w:rsidRPr="00E60460">
              <w:rPr>
                <w:sz w:val="20"/>
                <w:szCs w:val="20"/>
              </w:rPr>
              <w:t>2650</w:t>
            </w:r>
          </w:p>
        </w:tc>
        <w:tc>
          <w:tcPr>
            <w:tcW w:w="816" w:type="dxa"/>
            <w:vAlign w:val="bottom"/>
          </w:tcPr>
          <w:p w:rsidR="00CE177B" w:rsidRPr="00E60460" w:rsidRDefault="00CE177B" w:rsidP="00085DE3">
            <w:pPr>
              <w:ind w:firstLine="0"/>
              <w:jc w:val="right"/>
              <w:rPr>
                <w:sz w:val="20"/>
                <w:szCs w:val="20"/>
              </w:rPr>
            </w:pPr>
            <w:r w:rsidRPr="00E60460">
              <w:rPr>
                <w:sz w:val="20"/>
                <w:szCs w:val="20"/>
              </w:rPr>
              <w:t>2996</w:t>
            </w:r>
          </w:p>
        </w:tc>
        <w:tc>
          <w:tcPr>
            <w:tcW w:w="0" w:type="auto"/>
            <w:noWrap/>
          </w:tcPr>
          <w:p w:rsidR="00CE177B" w:rsidRPr="00E60460" w:rsidRDefault="00CE177B" w:rsidP="00085DE3">
            <w:pPr>
              <w:ind w:firstLine="0"/>
              <w:jc w:val="right"/>
              <w:rPr>
                <w:sz w:val="20"/>
                <w:szCs w:val="20"/>
              </w:rPr>
            </w:pPr>
            <w:r w:rsidRPr="00E60460">
              <w:rPr>
                <w:sz w:val="20"/>
                <w:szCs w:val="20"/>
              </w:rPr>
              <w:t>4211</w:t>
            </w:r>
          </w:p>
        </w:tc>
        <w:tc>
          <w:tcPr>
            <w:tcW w:w="0" w:type="auto"/>
            <w:noWrap/>
          </w:tcPr>
          <w:p w:rsidR="00CE177B" w:rsidRPr="00E60460" w:rsidRDefault="00CE177B" w:rsidP="00085DE3">
            <w:pPr>
              <w:ind w:firstLine="0"/>
              <w:jc w:val="right"/>
              <w:rPr>
                <w:sz w:val="20"/>
                <w:szCs w:val="20"/>
              </w:rPr>
            </w:pPr>
            <w:r w:rsidRPr="00E60460">
              <w:rPr>
                <w:sz w:val="20"/>
                <w:szCs w:val="20"/>
              </w:rPr>
              <w:t>4916</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1.8</w:t>
            </w:r>
          </w:p>
        </w:tc>
        <w:tc>
          <w:tcPr>
            <w:tcW w:w="3832" w:type="dxa"/>
            <w:hideMark/>
          </w:tcPr>
          <w:p w:rsidR="00CE177B" w:rsidRPr="00E60460" w:rsidRDefault="00CE177B" w:rsidP="00085DE3">
            <w:pPr>
              <w:ind w:firstLine="0"/>
              <w:rPr>
                <w:sz w:val="20"/>
                <w:szCs w:val="20"/>
              </w:rPr>
            </w:pPr>
            <w:r w:rsidRPr="00E60460">
              <w:rPr>
                <w:sz w:val="20"/>
                <w:szCs w:val="20"/>
              </w:rPr>
              <w:t>прочие</w:t>
            </w:r>
          </w:p>
        </w:tc>
        <w:tc>
          <w:tcPr>
            <w:tcW w:w="1066" w:type="dxa"/>
            <w:vAlign w:val="bottom"/>
          </w:tcPr>
          <w:p w:rsidR="00CE177B" w:rsidRPr="00E60460" w:rsidRDefault="00CE177B" w:rsidP="00085DE3">
            <w:pPr>
              <w:ind w:firstLine="0"/>
              <w:jc w:val="right"/>
              <w:rPr>
                <w:sz w:val="20"/>
                <w:szCs w:val="20"/>
              </w:rPr>
            </w:pPr>
            <w:r w:rsidRPr="00E60460">
              <w:rPr>
                <w:sz w:val="20"/>
                <w:szCs w:val="20"/>
              </w:rPr>
              <w:t>8,00</w:t>
            </w:r>
          </w:p>
        </w:tc>
        <w:tc>
          <w:tcPr>
            <w:tcW w:w="1066" w:type="dxa"/>
            <w:vAlign w:val="bottom"/>
          </w:tcPr>
          <w:p w:rsidR="00CE177B" w:rsidRPr="00E60460" w:rsidRDefault="00CE177B" w:rsidP="00085DE3">
            <w:pPr>
              <w:ind w:firstLine="0"/>
              <w:jc w:val="right"/>
              <w:rPr>
                <w:sz w:val="20"/>
                <w:szCs w:val="20"/>
              </w:rPr>
            </w:pPr>
          </w:p>
        </w:tc>
        <w:tc>
          <w:tcPr>
            <w:tcW w:w="816" w:type="dxa"/>
            <w:vAlign w:val="bottom"/>
          </w:tcPr>
          <w:p w:rsidR="00CE177B" w:rsidRPr="00E60460" w:rsidRDefault="00CE177B" w:rsidP="00085DE3">
            <w:pPr>
              <w:ind w:firstLine="0"/>
              <w:jc w:val="right"/>
              <w:rPr>
                <w:sz w:val="20"/>
                <w:szCs w:val="20"/>
              </w:rPr>
            </w:pPr>
            <w:r w:rsidRPr="00E60460">
              <w:rPr>
                <w:sz w:val="20"/>
                <w:szCs w:val="20"/>
              </w:rPr>
              <w:t>27</w:t>
            </w:r>
          </w:p>
        </w:tc>
        <w:tc>
          <w:tcPr>
            <w:tcW w:w="0" w:type="auto"/>
            <w:noWrap/>
          </w:tcPr>
          <w:p w:rsidR="00CE177B" w:rsidRPr="00E60460" w:rsidRDefault="00CE177B" w:rsidP="00085DE3">
            <w:pPr>
              <w:ind w:firstLine="0"/>
              <w:jc w:val="right"/>
              <w:rPr>
                <w:sz w:val="20"/>
                <w:szCs w:val="20"/>
              </w:rPr>
            </w:pPr>
            <w:r w:rsidRPr="00E60460">
              <w:rPr>
                <w:sz w:val="20"/>
                <w:szCs w:val="20"/>
              </w:rPr>
              <w:t>19951</w:t>
            </w:r>
          </w:p>
        </w:tc>
        <w:tc>
          <w:tcPr>
            <w:tcW w:w="0" w:type="auto"/>
            <w:noWrap/>
          </w:tcPr>
          <w:p w:rsidR="00CE177B" w:rsidRPr="00E60460" w:rsidRDefault="00CE177B" w:rsidP="00085DE3">
            <w:pPr>
              <w:ind w:firstLine="0"/>
              <w:jc w:val="right"/>
              <w:rPr>
                <w:sz w:val="20"/>
                <w:szCs w:val="20"/>
              </w:rPr>
            </w:pPr>
            <w:r w:rsidRPr="00E60460">
              <w:rPr>
                <w:sz w:val="20"/>
                <w:szCs w:val="20"/>
              </w:rPr>
              <w:t>21569</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2</w:t>
            </w:r>
          </w:p>
        </w:tc>
        <w:tc>
          <w:tcPr>
            <w:tcW w:w="3832" w:type="dxa"/>
            <w:hideMark/>
          </w:tcPr>
          <w:p w:rsidR="00CE177B" w:rsidRPr="00E60460" w:rsidRDefault="00CE177B" w:rsidP="00085DE3">
            <w:pPr>
              <w:ind w:firstLine="0"/>
              <w:rPr>
                <w:b/>
                <w:bCs/>
                <w:sz w:val="20"/>
                <w:szCs w:val="20"/>
              </w:rPr>
            </w:pPr>
            <w:r w:rsidRPr="00E60460">
              <w:rPr>
                <w:b/>
                <w:bCs/>
                <w:sz w:val="20"/>
                <w:szCs w:val="20"/>
              </w:rPr>
              <w:t>Неналоговые доходы</w:t>
            </w:r>
          </w:p>
        </w:tc>
        <w:tc>
          <w:tcPr>
            <w:tcW w:w="1066" w:type="dxa"/>
            <w:vAlign w:val="bottom"/>
          </w:tcPr>
          <w:p w:rsidR="00CE177B" w:rsidRPr="00E60460" w:rsidRDefault="00CE177B" w:rsidP="00085DE3">
            <w:pPr>
              <w:ind w:firstLine="0"/>
              <w:jc w:val="right"/>
              <w:rPr>
                <w:sz w:val="20"/>
                <w:szCs w:val="20"/>
              </w:rPr>
            </w:pPr>
            <w:r w:rsidRPr="00E60460">
              <w:rPr>
                <w:sz w:val="20"/>
                <w:szCs w:val="20"/>
              </w:rPr>
              <w:t>36858,00</w:t>
            </w:r>
          </w:p>
        </w:tc>
        <w:tc>
          <w:tcPr>
            <w:tcW w:w="1066" w:type="dxa"/>
            <w:vAlign w:val="bottom"/>
          </w:tcPr>
          <w:p w:rsidR="00CE177B" w:rsidRPr="00E60460" w:rsidRDefault="00CE177B" w:rsidP="00085DE3">
            <w:pPr>
              <w:ind w:firstLine="0"/>
              <w:jc w:val="right"/>
              <w:rPr>
                <w:sz w:val="20"/>
                <w:szCs w:val="20"/>
              </w:rPr>
            </w:pPr>
            <w:r w:rsidRPr="00E60460">
              <w:rPr>
                <w:sz w:val="20"/>
                <w:szCs w:val="20"/>
              </w:rPr>
              <w:t>37251</w:t>
            </w:r>
          </w:p>
        </w:tc>
        <w:tc>
          <w:tcPr>
            <w:tcW w:w="816" w:type="dxa"/>
            <w:vAlign w:val="bottom"/>
          </w:tcPr>
          <w:p w:rsidR="00CE177B" w:rsidRPr="00E60460" w:rsidRDefault="00CE177B" w:rsidP="00085DE3">
            <w:pPr>
              <w:ind w:firstLine="0"/>
              <w:jc w:val="right"/>
              <w:rPr>
                <w:sz w:val="20"/>
                <w:szCs w:val="20"/>
              </w:rPr>
            </w:pPr>
            <w:r w:rsidRPr="00E60460">
              <w:rPr>
                <w:sz w:val="20"/>
                <w:szCs w:val="20"/>
              </w:rPr>
              <w:t>36562</w:t>
            </w:r>
          </w:p>
        </w:tc>
        <w:tc>
          <w:tcPr>
            <w:tcW w:w="0" w:type="auto"/>
            <w:noWrap/>
          </w:tcPr>
          <w:p w:rsidR="00CE177B" w:rsidRPr="00E60460" w:rsidRDefault="00CE177B" w:rsidP="00085DE3">
            <w:pPr>
              <w:ind w:firstLine="0"/>
              <w:jc w:val="right"/>
              <w:rPr>
                <w:sz w:val="20"/>
                <w:szCs w:val="20"/>
              </w:rPr>
            </w:pPr>
            <w:r w:rsidRPr="00E60460">
              <w:rPr>
                <w:sz w:val="20"/>
                <w:szCs w:val="20"/>
              </w:rPr>
              <w:t>52021</w:t>
            </w:r>
          </w:p>
        </w:tc>
        <w:tc>
          <w:tcPr>
            <w:tcW w:w="0" w:type="auto"/>
            <w:noWrap/>
          </w:tcPr>
          <w:p w:rsidR="00CE177B" w:rsidRPr="00E60460" w:rsidRDefault="00CE177B" w:rsidP="00085DE3">
            <w:pPr>
              <w:ind w:firstLine="0"/>
              <w:jc w:val="right"/>
              <w:rPr>
                <w:sz w:val="20"/>
                <w:szCs w:val="20"/>
              </w:rPr>
            </w:pPr>
            <w:r w:rsidRPr="00E60460">
              <w:rPr>
                <w:sz w:val="20"/>
                <w:szCs w:val="20"/>
              </w:rPr>
              <w:t>53271</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2.1</w:t>
            </w:r>
          </w:p>
        </w:tc>
        <w:tc>
          <w:tcPr>
            <w:tcW w:w="3832" w:type="dxa"/>
            <w:hideMark/>
          </w:tcPr>
          <w:p w:rsidR="00CE177B" w:rsidRPr="00E60460" w:rsidRDefault="00CE177B" w:rsidP="00085DE3">
            <w:pPr>
              <w:ind w:firstLine="0"/>
              <w:rPr>
                <w:sz w:val="20"/>
                <w:szCs w:val="20"/>
              </w:rPr>
            </w:pPr>
            <w:r w:rsidRPr="00E60460">
              <w:rPr>
                <w:sz w:val="20"/>
                <w:szCs w:val="20"/>
              </w:rPr>
              <w:t xml:space="preserve">доходы от использования имущества, находящегося в государственной и муниципальной собственности  </w:t>
            </w:r>
          </w:p>
        </w:tc>
        <w:tc>
          <w:tcPr>
            <w:tcW w:w="1066" w:type="dxa"/>
            <w:vAlign w:val="bottom"/>
          </w:tcPr>
          <w:p w:rsidR="00CE177B" w:rsidRPr="00E60460" w:rsidRDefault="00CE177B" w:rsidP="00085DE3">
            <w:pPr>
              <w:ind w:firstLine="0"/>
              <w:jc w:val="right"/>
              <w:rPr>
                <w:sz w:val="20"/>
                <w:szCs w:val="20"/>
              </w:rPr>
            </w:pPr>
            <w:r w:rsidRPr="00E60460">
              <w:rPr>
                <w:sz w:val="20"/>
                <w:szCs w:val="20"/>
              </w:rPr>
              <w:t>3033,00</w:t>
            </w:r>
          </w:p>
        </w:tc>
        <w:tc>
          <w:tcPr>
            <w:tcW w:w="1066" w:type="dxa"/>
            <w:vAlign w:val="bottom"/>
          </w:tcPr>
          <w:p w:rsidR="00CE177B" w:rsidRPr="00E60460" w:rsidRDefault="00CE177B" w:rsidP="00085DE3">
            <w:pPr>
              <w:ind w:firstLine="0"/>
              <w:jc w:val="right"/>
              <w:rPr>
                <w:sz w:val="20"/>
                <w:szCs w:val="20"/>
              </w:rPr>
            </w:pPr>
            <w:r w:rsidRPr="00E60460">
              <w:rPr>
                <w:sz w:val="20"/>
                <w:szCs w:val="20"/>
              </w:rPr>
              <w:t>21222</w:t>
            </w:r>
          </w:p>
        </w:tc>
        <w:tc>
          <w:tcPr>
            <w:tcW w:w="816" w:type="dxa"/>
            <w:vAlign w:val="bottom"/>
          </w:tcPr>
          <w:p w:rsidR="00CE177B" w:rsidRPr="00E60460" w:rsidRDefault="00CE177B" w:rsidP="00085DE3">
            <w:pPr>
              <w:ind w:firstLine="0"/>
              <w:jc w:val="right"/>
              <w:rPr>
                <w:sz w:val="20"/>
                <w:szCs w:val="20"/>
              </w:rPr>
            </w:pPr>
            <w:r w:rsidRPr="00E60460">
              <w:rPr>
                <w:sz w:val="20"/>
                <w:szCs w:val="20"/>
              </w:rPr>
              <w:t>20652</w:t>
            </w:r>
          </w:p>
        </w:tc>
        <w:tc>
          <w:tcPr>
            <w:tcW w:w="0" w:type="auto"/>
            <w:noWrap/>
          </w:tcPr>
          <w:p w:rsidR="00CE177B" w:rsidRPr="00E60460" w:rsidRDefault="00CE177B" w:rsidP="00085DE3">
            <w:pPr>
              <w:ind w:firstLine="0"/>
              <w:jc w:val="right"/>
              <w:rPr>
                <w:sz w:val="20"/>
                <w:szCs w:val="20"/>
              </w:rPr>
            </w:pPr>
            <w:r w:rsidRPr="00E60460">
              <w:rPr>
                <w:sz w:val="20"/>
                <w:szCs w:val="20"/>
              </w:rPr>
              <w:t>13129</w:t>
            </w:r>
          </w:p>
        </w:tc>
        <w:tc>
          <w:tcPr>
            <w:tcW w:w="0" w:type="auto"/>
            <w:noWrap/>
          </w:tcPr>
          <w:p w:rsidR="00CE177B" w:rsidRPr="00E60460" w:rsidRDefault="00CE177B" w:rsidP="00085DE3">
            <w:pPr>
              <w:ind w:firstLine="0"/>
              <w:jc w:val="right"/>
              <w:rPr>
                <w:sz w:val="20"/>
                <w:szCs w:val="20"/>
              </w:rPr>
            </w:pPr>
            <w:r w:rsidRPr="00E60460">
              <w:rPr>
                <w:sz w:val="20"/>
                <w:szCs w:val="20"/>
              </w:rPr>
              <w:t>11610</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2.2</w:t>
            </w:r>
          </w:p>
        </w:tc>
        <w:tc>
          <w:tcPr>
            <w:tcW w:w="3832" w:type="dxa"/>
            <w:hideMark/>
          </w:tcPr>
          <w:p w:rsidR="00CE177B" w:rsidRPr="00E60460" w:rsidRDefault="00CE177B" w:rsidP="00085DE3">
            <w:pPr>
              <w:ind w:firstLine="0"/>
              <w:rPr>
                <w:sz w:val="20"/>
                <w:szCs w:val="20"/>
              </w:rPr>
            </w:pPr>
            <w:r w:rsidRPr="00E60460">
              <w:rPr>
                <w:sz w:val="20"/>
                <w:szCs w:val="20"/>
              </w:rPr>
              <w:t>плата за негативное воздействие на окружающую среду</w:t>
            </w:r>
          </w:p>
        </w:tc>
        <w:tc>
          <w:tcPr>
            <w:tcW w:w="1066" w:type="dxa"/>
            <w:vAlign w:val="bottom"/>
          </w:tcPr>
          <w:p w:rsidR="00CE177B" w:rsidRPr="00E60460" w:rsidRDefault="00CE177B" w:rsidP="00085DE3">
            <w:pPr>
              <w:ind w:firstLine="0"/>
              <w:jc w:val="right"/>
              <w:rPr>
                <w:sz w:val="20"/>
                <w:szCs w:val="20"/>
              </w:rPr>
            </w:pPr>
            <w:r w:rsidRPr="00E60460">
              <w:rPr>
                <w:sz w:val="20"/>
                <w:szCs w:val="20"/>
              </w:rPr>
              <w:t>2679,00</w:t>
            </w:r>
          </w:p>
        </w:tc>
        <w:tc>
          <w:tcPr>
            <w:tcW w:w="1066" w:type="dxa"/>
            <w:vAlign w:val="bottom"/>
          </w:tcPr>
          <w:p w:rsidR="00CE177B" w:rsidRPr="00E60460" w:rsidRDefault="00CE177B" w:rsidP="00085DE3">
            <w:pPr>
              <w:ind w:firstLine="0"/>
              <w:jc w:val="right"/>
              <w:rPr>
                <w:sz w:val="20"/>
                <w:szCs w:val="20"/>
              </w:rPr>
            </w:pPr>
            <w:r w:rsidRPr="00E60460">
              <w:rPr>
                <w:sz w:val="20"/>
                <w:szCs w:val="20"/>
              </w:rPr>
              <w:t>2490</w:t>
            </w:r>
          </w:p>
        </w:tc>
        <w:tc>
          <w:tcPr>
            <w:tcW w:w="816" w:type="dxa"/>
            <w:vAlign w:val="bottom"/>
          </w:tcPr>
          <w:p w:rsidR="00CE177B" w:rsidRPr="00E60460" w:rsidRDefault="00CE177B" w:rsidP="00085DE3">
            <w:pPr>
              <w:ind w:firstLine="0"/>
              <w:jc w:val="right"/>
              <w:rPr>
                <w:sz w:val="20"/>
                <w:szCs w:val="20"/>
              </w:rPr>
            </w:pPr>
            <w:r w:rsidRPr="00E60460">
              <w:rPr>
                <w:sz w:val="20"/>
                <w:szCs w:val="20"/>
              </w:rPr>
              <w:t>3038</w:t>
            </w:r>
          </w:p>
        </w:tc>
        <w:tc>
          <w:tcPr>
            <w:tcW w:w="0" w:type="auto"/>
            <w:noWrap/>
          </w:tcPr>
          <w:p w:rsidR="00CE177B" w:rsidRPr="00E60460" w:rsidRDefault="00CE177B" w:rsidP="00085DE3">
            <w:pPr>
              <w:ind w:firstLine="0"/>
              <w:jc w:val="right"/>
              <w:rPr>
                <w:sz w:val="20"/>
                <w:szCs w:val="20"/>
              </w:rPr>
            </w:pPr>
            <w:r w:rsidRPr="00E60460">
              <w:rPr>
                <w:sz w:val="20"/>
                <w:szCs w:val="20"/>
              </w:rPr>
              <w:t>2964</w:t>
            </w:r>
          </w:p>
        </w:tc>
        <w:tc>
          <w:tcPr>
            <w:tcW w:w="0" w:type="auto"/>
            <w:noWrap/>
          </w:tcPr>
          <w:p w:rsidR="00CE177B" w:rsidRPr="00E60460" w:rsidRDefault="00CE177B" w:rsidP="00085DE3">
            <w:pPr>
              <w:ind w:firstLine="0"/>
              <w:jc w:val="right"/>
              <w:rPr>
                <w:sz w:val="20"/>
                <w:szCs w:val="20"/>
              </w:rPr>
            </w:pPr>
            <w:r w:rsidRPr="00E60460">
              <w:rPr>
                <w:sz w:val="20"/>
                <w:szCs w:val="20"/>
              </w:rPr>
              <w:t>3031</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2.3</w:t>
            </w:r>
          </w:p>
        </w:tc>
        <w:tc>
          <w:tcPr>
            <w:tcW w:w="3832" w:type="dxa"/>
            <w:hideMark/>
          </w:tcPr>
          <w:p w:rsidR="00CE177B" w:rsidRPr="00E60460" w:rsidRDefault="00CE177B" w:rsidP="00085DE3">
            <w:pPr>
              <w:ind w:firstLine="0"/>
              <w:rPr>
                <w:sz w:val="20"/>
                <w:szCs w:val="20"/>
              </w:rPr>
            </w:pPr>
            <w:r w:rsidRPr="00E60460">
              <w:rPr>
                <w:sz w:val="20"/>
                <w:szCs w:val="20"/>
              </w:rPr>
              <w:t>прочие доходы</w:t>
            </w:r>
          </w:p>
        </w:tc>
        <w:tc>
          <w:tcPr>
            <w:tcW w:w="1066" w:type="dxa"/>
            <w:vAlign w:val="bottom"/>
          </w:tcPr>
          <w:p w:rsidR="00CE177B" w:rsidRPr="00E60460" w:rsidRDefault="00CE177B" w:rsidP="00085DE3">
            <w:pPr>
              <w:ind w:firstLine="0"/>
              <w:jc w:val="right"/>
              <w:rPr>
                <w:sz w:val="20"/>
                <w:szCs w:val="20"/>
              </w:rPr>
            </w:pPr>
            <w:r w:rsidRPr="00E60460">
              <w:rPr>
                <w:sz w:val="20"/>
                <w:szCs w:val="20"/>
              </w:rPr>
              <w:t>31146,00</w:t>
            </w:r>
          </w:p>
        </w:tc>
        <w:tc>
          <w:tcPr>
            <w:tcW w:w="1066" w:type="dxa"/>
            <w:vAlign w:val="bottom"/>
          </w:tcPr>
          <w:p w:rsidR="00CE177B" w:rsidRPr="00E60460" w:rsidRDefault="00CE177B" w:rsidP="00085DE3">
            <w:pPr>
              <w:ind w:firstLine="0"/>
              <w:jc w:val="right"/>
              <w:rPr>
                <w:sz w:val="20"/>
                <w:szCs w:val="20"/>
              </w:rPr>
            </w:pPr>
            <w:r w:rsidRPr="00E60460">
              <w:rPr>
                <w:sz w:val="20"/>
                <w:szCs w:val="20"/>
              </w:rPr>
              <w:t>13539</w:t>
            </w:r>
          </w:p>
        </w:tc>
        <w:tc>
          <w:tcPr>
            <w:tcW w:w="816" w:type="dxa"/>
            <w:vAlign w:val="bottom"/>
          </w:tcPr>
          <w:p w:rsidR="00CE177B" w:rsidRPr="00E60460" w:rsidRDefault="00CE177B" w:rsidP="00085DE3">
            <w:pPr>
              <w:ind w:firstLine="0"/>
              <w:jc w:val="right"/>
              <w:rPr>
                <w:sz w:val="20"/>
                <w:szCs w:val="20"/>
              </w:rPr>
            </w:pPr>
            <w:r w:rsidRPr="00E60460">
              <w:rPr>
                <w:sz w:val="20"/>
                <w:szCs w:val="20"/>
              </w:rPr>
              <w:t>12872</w:t>
            </w:r>
          </w:p>
        </w:tc>
        <w:tc>
          <w:tcPr>
            <w:tcW w:w="0" w:type="auto"/>
            <w:noWrap/>
          </w:tcPr>
          <w:p w:rsidR="00CE177B" w:rsidRPr="00E60460" w:rsidRDefault="00CE177B" w:rsidP="00085DE3">
            <w:pPr>
              <w:ind w:firstLine="0"/>
              <w:jc w:val="right"/>
              <w:rPr>
                <w:sz w:val="20"/>
                <w:szCs w:val="20"/>
              </w:rPr>
            </w:pPr>
            <w:r w:rsidRPr="00E60460">
              <w:rPr>
                <w:sz w:val="20"/>
                <w:szCs w:val="20"/>
              </w:rPr>
              <w:t>35928</w:t>
            </w:r>
          </w:p>
        </w:tc>
        <w:tc>
          <w:tcPr>
            <w:tcW w:w="0" w:type="auto"/>
            <w:noWrap/>
          </w:tcPr>
          <w:p w:rsidR="00CE177B" w:rsidRPr="00E60460" w:rsidRDefault="00CE177B" w:rsidP="00085DE3">
            <w:pPr>
              <w:ind w:firstLine="0"/>
              <w:jc w:val="right"/>
              <w:rPr>
                <w:sz w:val="20"/>
                <w:szCs w:val="20"/>
              </w:rPr>
            </w:pPr>
            <w:r w:rsidRPr="00E60460">
              <w:rPr>
                <w:sz w:val="20"/>
                <w:szCs w:val="20"/>
              </w:rPr>
              <w:t>38630</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3</w:t>
            </w:r>
          </w:p>
        </w:tc>
        <w:tc>
          <w:tcPr>
            <w:tcW w:w="3832" w:type="dxa"/>
            <w:hideMark/>
          </w:tcPr>
          <w:p w:rsidR="00CE177B" w:rsidRPr="00E60460" w:rsidRDefault="00CE177B" w:rsidP="00085DE3">
            <w:pPr>
              <w:ind w:firstLine="0"/>
              <w:rPr>
                <w:b/>
                <w:bCs/>
                <w:sz w:val="20"/>
                <w:szCs w:val="20"/>
              </w:rPr>
            </w:pPr>
            <w:r w:rsidRPr="00E60460">
              <w:rPr>
                <w:b/>
                <w:bCs/>
                <w:sz w:val="20"/>
                <w:szCs w:val="20"/>
              </w:rPr>
              <w:t>Безвозмездные поступления из бюджетов других уровней в том числе</w:t>
            </w:r>
          </w:p>
        </w:tc>
        <w:tc>
          <w:tcPr>
            <w:tcW w:w="1066" w:type="dxa"/>
            <w:vAlign w:val="bottom"/>
          </w:tcPr>
          <w:p w:rsidR="00CE177B" w:rsidRPr="00E60460" w:rsidRDefault="00CE177B" w:rsidP="00085DE3">
            <w:pPr>
              <w:ind w:firstLine="0"/>
              <w:jc w:val="right"/>
              <w:rPr>
                <w:sz w:val="20"/>
                <w:szCs w:val="20"/>
              </w:rPr>
            </w:pPr>
            <w:r w:rsidRPr="00E60460">
              <w:rPr>
                <w:sz w:val="20"/>
                <w:szCs w:val="20"/>
              </w:rPr>
              <w:t>451129,00</w:t>
            </w:r>
          </w:p>
        </w:tc>
        <w:tc>
          <w:tcPr>
            <w:tcW w:w="1066" w:type="dxa"/>
            <w:vAlign w:val="bottom"/>
          </w:tcPr>
          <w:p w:rsidR="00CE177B" w:rsidRPr="00E60460" w:rsidRDefault="00CE177B" w:rsidP="00085DE3">
            <w:pPr>
              <w:ind w:firstLine="0"/>
              <w:jc w:val="right"/>
              <w:rPr>
                <w:sz w:val="20"/>
                <w:szCs w:val="20"/>
              </w:rPr>
            </w:pPr>
            <w:r w:rsidRPr="00E60460">
              <w:rPr>
                <w:sz w:val="20"/>
                <w:szCs w:val="20"/>
              </w:rPr>
              <w:t>377472</w:t>
            </w:r>
          </w:p>
        </w:tc>
        <w:tc>
          <w:tcPr>
            <w:tcW w:w="816" w:type="dxa"/>
            <w:vAlign w:val="bottom"/>
          </w:tcPr>
          <w:p w:rsidR="00CE177B" w:rsidRPr="00E60460" w:rsidRDefault="00CE177B" w:rsidP="00085DE3">
            <w:pPr>
              <w:ind w:firstLine="0"/>
              <w:jc w:val="right"/>
              <w:rPr>
                <w:sz w:val="20"/>
                <w:szCs w:val="20"/>
              </w:rPr>
            </w:pPr>
            <w:r w:rsidRPr="00E60460">
              <w:rPr>
                <w:sz w:val="20"/>
                <w:szCs w:val="20"/>
              </w:rPr>
              <w:t>433211</w:t>
            </w:r>
          </w:p>
        </w:tc>
        <w:tc>
          <w:tcPr>
            <w:tcW w:w="0" w:type="auto"/>
            <w:noWrap/>
          </w:tcPr>
          <w:p w:rsidR="00CE177B" w:rsidRPr="00E60460" w:rsidRDefault="00CE177B" w:rsidP="00085DE3">
            <w:pPr>
              <w:ind w:firstLine="0"/>
              <w:jc w:val="right"/>
              <w:rPr>
                <w:sz w:val="20"/>
                <w:szCs w:val="20"/>
              </w:rPr>
            </w:pPr>
            <w:r w:rsidRPr="00E60460">
              <w:rPr>
                <w:sz w:val="20"/>
                <w:szCs w:val="20"/>
              </w:rPr>
              <w:t>593073</w:t>
            </w:r>
          </w:p>
        </w:tc>
        <w:tc>
          <w:tcPr>
            <w:tcW w:w="0" w:type="auto"/>
            <w:noWrap/>
          </w:tcPr>
          <w:p w:rsidR="00CE177B" w:rsidRPr="00E60460" w:rsidRDefault="00CE177B" w:rsidP="00085DE3">
            <w:pPr>
              <w:ind w:firstLine="0"/>
              <w:jc w:val="right"/>
              <w:rPr>
                <w:sz w:val="20"/>
                <w:szCs w:val="20"/>
              </w:rPr>
            </w:pPr>
            <w:r w:rsidRPr="00E60460">
              <w:rPr>
                <w:sz w:val="20"/>
                <w:szCs w:val="20"/>
              </w:rPr>
              <w:t>616888</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3.1</w:t>
            </w:r>
          </w:p>
        </w:tc>
        <w:tc>
          <w:tcPr>
            <w:tcW w:w="3832" w:type="dxa"/>
            <w:hideMark/>
          </w:tcPr>
          <w:p w:rsidR="00CE177B" w:rsidRPr="00E60460" w:rsidRDefault="00CE177B" w:rsidP="00085DE3">
            <w:pPr>
              <w:ind w:firstLine="0"/>
              <w:rPr>
                <w:sz w:val="20"/>
                <w:szCs w:val="20"/>
              </w:rPr>
            </w:pPr>
            <w:r w:rsidRPr="00E60460">
              <w:rPr>
                <w:sz w:val="20"/>
                <w:szCs w:val="20"/>
              </w:rPr>
              <w:t xml:space="preserve">- дотации </w:t>
            </w:r>
          </w:p>
        </w:tc>
        <w:tc>
          <w:tcPr>
            <w:tcW w:w="1066" w:type="dxa"/>
            <w:vAlign w:val="bottom"/>
          </w:tcPr>
          <w:p w:rsidR="00CE177B" w:rsidRPr="00E60460" w:rsidRDefault="00CE177B" w:rsidP="00085DE3">
            <w:pPr>
              <w:ind w:firstLine="0"/>
              <w:jc w:val="right"/>
              <w:rPr>
                <w:sz w:val="20"/>
                <w:szCs w:val="20"/>
              </w:rPr>
            </w:pPr>
            <w:r w:rsidRPr="00E60460">
              <w:rPr>
                <w:sz w:val="20"/>
                <w:szCs w:val="20"/>
              </w:rPr>
              <w:t>0,00</w:t>
            </w:r>
          </w:p>
        </w:tc>
        <w:tc>
          <w:tcPr>
            <w:tcW w:w="1066" w:type="dxa"/>
            <w:vAlign w:val="bottom"/>
          </w:tcPr>
          <w:p w:rsidR="00CE177B" w:rsidRPr="00E60460" w:rsidRDefault="00CE177B" w:rsidP="00085DE3">
            <w:pPr>
              <w:ind w:firstLine="0"/>
              <w:jc w:val="right"/>
              <w:rPr>
                <w:sz w:val="20"/>
                <w:szCs w:val="20"/>
              </w:rPr>
            </w:pPr>
          </w:p>
        </w:tc>
        <w:tc>
          <w:tcPr>
            <w:tcW w:w="816" w:type="dxa"/>
            <w:vAlign w:val="bottom"/>
          </w:tcPr>
          <w:p w:rsidR="00CE177B" w:rsidRPr="00E60460" w:rsidRDefault="00CE177B" w:rsidP="00085DE3">
            <w:pPr>
              <w:ind w:firstLine="0"/>
              <w:jc w:val="right"/>
              <w:rPr>
                <w:sz w:val="20"/>
                <w:szCs w:val="20"/>
              </w:rPr>
            </w:pPr>
          </w:p>
        </w:tc>
        <w:tc>
          <w:tcPr>
            <w:tcW w:w="0" w:type="auto"/>
            <w:noWrap/>
          </w:tcPr>
          <w:p w:rsidR="00CE177B" w:rsidRPr="00E60460" w:rsidRDefault="00CE177B" w:rsidP="00085DE3">
            <w:pPr>
              <w:ind w:firstLine="0"/>
              <w:jc w:val="right"/>
              <w:rPr>
                <w:sz w:val="20"/>
                <w:szCs w:val="20"/>
              </w:rPr>
            </w:pPr>
          </w:p>
        </w:tc>
        <w:tc>
          <w:tcPr>
            <w:tcW w:w="0" w:type="auto"/>
            <w:noWrap/>
          </w:tcPr>
          <w:p w:rsidR="00CE177B" w:rsidRPr="00E60460" w:rsidRDefault="00CE177B" w:rsidP="00085DE3">
            <w:pPr>
              <w:ind w:firstLine="0"/>
              <w:jc w:val="right"/>
              <w:rPr>
                <w:sz w:val="20"/>
                <w:szCs w:val="20"/>
              </w:rPr>
            </w:pP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3.2</w:t>
            </w:r>
          </w:p>
        </w:tc>
        <w:tc>
          <w:tcPr>
            <w:tcW w:w="3832" w:type="dxa"/>
            <w:hideMark/>
          </w:tcPr>
          <w:p w:rsidR="00CE177B" w:rsidRPr="00E60460" w:rsidRDefault="00CE177B" w:rsidP="00085DE3">
            <w:pPr>
              <w:ind w:firstLine="0"/>
              <w:rPr>
                <w:sz w:val="20"/>
                <w:szCs w:val="20"/>
              </w:rPr>
            </w:pPr>
            <w:r w:rsidRPr="00E60460">
              <w:rPr>
                <w:sz w:val="20"/>
                <w:szCs w:val="20"/>
              </w:rPr>
              <w:t>- субвенции</w:t>
            </w:r>
          </w:p>
        </w:tc>
        <w:tc>
          <w:tcPr>
            <w:tcW w:w="1066" w:type="dxa"/>
            <w:vAlign w:val="bottom"/>
          </w:tcPr>
          <w:p w:rsidR="00CE177B" w:rsidRPr="00E60460" w:rsidRDefault="00CE177B" w:rsidP="00085DE3">
            <w:pPr>
              <w:ind w:firstLine="0"/>
              <w:jc w:val="right"/>
              <w:rPr>
                <w:sz w:val="20"/>
                <w:szCs w:val="20"/>
              </w:rPr>
            </w:pPr>
            <w:r w:rsidRPr="00E60460">
              <w:rPr>
                <w:sz w:val="20"/>
                <w:szCs w:val="20"/>
              </w:rPr>
              <w:t>152086,00</w:t>
            </w:r>
          </w:p>
        </w:tc>
        <w:tc>
          <w:tcPr>
            <w:tcW w:w="1066" w:type="dxa"/>
            <w:vAlign w:val="bottom"/>
          </w:tcPr>
          <w:p w:rsidR="00CE177B" w:rsidRPr="00E60460" w:rsidRDefault="00CE177B" w:rsidP="00085DE3">
            <w:pPr>
              <w:ind w:firstLine="0"/>
              <w:jc w:val="right"/>
              <w:rPr>
                <w:sz w:val="20"/>
                <w:szCs w:val="20"/>
              </w:rPr>
            </w:pPr>
            <w:r w:rsidRPr="00E60460">
              <w:rPr>
                <w:sz w:val="20"/>
                <w:szCs w:val="20"/>
              </w:rPr>
              <w:t>163160</w:t>
            </w:r>
          </w:p>
        </w:tc>
        <w:tc>
          <w:tcPr>
            <w:tcW w:w="816" w:type="dxa"/>
            <w:vAlign w:val="bottom"/>
          </w:tcPr>
          <w:p w:rsidR="00CE177B" w:rsidRPr="00E60460" w:rsidRDefault="00CE177B" w:rsidP="00085DE3">
            <w:pPr>
              <w:ind w:firstLine="0"/>
              <w:jc w:val="right"/>
              <w:rPr>
                <w:sz w:val="20"/>
                <w:szCs w:val="20"/>
              </w:rPr>
            </w:pPr>
            <w:r w:rsidRPr="00E60460">
              <w:rPr>
                <w:sz w:val="20"/>
                <w:szCs w:val="20"/>
              </w:rPr>
              <w:t>196273</w:t>
            </w:r>
          </w:p>
        </w:tc>
        <w:tc>
          <w:tcPr>
            <w:tcW w:w="0" w:type="auto"/>
            <w:noWrap/>
          </w:tcPr>
          <w:p w:rsidR="00CE177B" w:rsidRPr="00E60460" w:rsidRDefault="00CE177B" w:rsidP="00085DE3">
            <w:pPr>
              <w:ind w:firstLine="0"/>
              <w:jc w:val="right"/>
              <w:rPr>
                <w:sz w:val="20"/>
                <w:szCs w:val="20"/>
              </w:rPr>
            </w:pPr>
            <w:r w:rsidRPr="00E60460">
              <w:rPr>
                <w:sz w:val="20"/>
                <w:szCs w:val="20"/>
              </w:rPr>
              <w:t>248088</w:t>
            </w:r>
          </w:p>
        </w:tc>
        <w:tc>
          <w:tcPr>
            <w:tcW w:w="0" w:type="auto"/>
            <w:noWrap/>
          </w:tcPr>
          <w:p w:rsidR="00CE177B" w:rsidRPr="00E60460" w:rsidRDefault="00CE177B" w:rsidP="00085DE3">
            <w:pPr>
              <w:ind w:firstLine="0"/>
              <w:jc w:val="right"/>
              <w:rPr>
                <w:sz w:val="20"/>
                <w:szCs w:val="20"/>
              </w:rPr>
            </w:pPr>
            <w:r w:rsidRPr="00E60460">
              <w:rPr>
                <w:sz w:val="20"/>
                <w:szCs w:val="20"/>
              </w:rPr>
              <w:t>271076</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3.3</w:t>
            </w:r>
          </w:p>
        </w:tc>
        <w:tc>
          <w:tcPr>
            <w:tcW w:w="3832" w:type="dxa"/>
            <w:hideMark/>
          </w:tcPr>
          <w:p w:rsidR="00CE177B" w:rsidRPr="00E60460" w:rsidRDefault="00CE177B" w:rsidP="00085DE3">
            <w:pPr>
              <w:ind w:firstLine="0"/>
              <w:rPr>
                <w:sz w:val="20"/>
                <w:szCs w:val="20"/>
              </w:rPr>
            </w:pPr>
            <w:r w:rsidRPr="00E60460">
              <w:rPr>
                <w:sz w:val="20"/>
                <w:szCs w:val="20"/>
              </w:rPr>
              <w:t>- субсидии</w:t>
            </w:r>
          </w:p>
        </w:tc>
        <w:tc>
          <w:tcPr>
            <w:tcW w:w="1066" w:type="dxa"/>
            <w:vAlign w:val="bottom"/>
          </w:tcPr>
          <w:p w:rsidR="00CE177B" w:rsidRPr="00E60460" w:rsidRDefault="00CE177B" w:rsidP="00085DE3">
            <w:pPr>
              <w:ind w:firstLine="0"/>
              <w:jc w:val="right"/>
              <w:rPr>
                <w:sz w:val="20"/>
                <w:szCs w:val="20"/>
              </w:rPr>
            </w:pPr>
            <w:r w:rsidRPr="00E60460">
              <w:rPr>
                <w:sz w:val="20"/>
                <w:szCs w:val="20"/>
              </w:rPr>
              <w:t>244027,00</w:t>
            </w:r>
          </w:p>
        </w:tc>
        <w:tc>
          <w:tcPr>
            <w:tcW w:w="1066" w:type="dxa"/>
            <w:vAlign w:val="bottom"/>
          </w:tcPr>
          <w:p w:rsidR="00CE177B" w:rsidRPr="00E60460" w:rsidRDefault="00CE177B" w:rsidP="00085DE3">
            <w:pPr>
              <w:ind w:firstLine="0"/>
              <w:jc w:val="right"/>
              <w:rPr>
                <w:sz w:val="20"/>
                <w:szCs w:val="20"/>
              </w:rPr>
            </w:pPr>
            <w:r w:rsidRPr="00E60460">
              <w:rPr>
                <w:sz w:val="20"/>
                <w:szCs w:val="20"/>
              </w:rPr>
              <w:t>149447</w:t>
            </w:r>
          </w:p>
        </w:tc>
        <w:tc>
          <w:tcPr>
            <w:tcW w:w="816" w:type="dxa"/>
            <w:vAlign w:val="bottom"/>
          </w:tcPr>
          <w:p w:rsidR="00CE177B" w:rsidRPr="00E60460" w:rsidRDefault="00CE177B" w:rsidP="00085DE3">
            <w:pPr>
              <w:ind w:firstLine="0"/>
              <w:jc w:val="right"/>
              <w:rPr>
                <w:sz w:val="20"/>
                <w:szCs w:val="20"/>
              </w:rPr>
            </w:pPr>
            <w:r w:rsidRPr="00E60460">
              <w:rPr>
                <w:sz w:val="20"/>
                <w:szCs w:val="20"/>
              </w:rPr>
              <w:t>213728</w:t>
            </w:r>
          </w:p>
        </w:tc>
        <w:tc>
          <w:tcPr>
            <w:tcW w:w="0" w:type="auto"/>
            <w:noWrap/>
          </w:tcPr>
          <w:p w:rsidR="00CE177B" w:rsidRPr="00E60460" w:rsidRDefault="00CE177B" w:rsidP="00085DE3">
            <w:pPr>
              <w:ind w:firstLine="0"/>
              <w:jc w:val="right"/>
              <w:rPr>
                <w:sz w:val="20"/>
                <w:szCs w:val="20"/>
              </w:rPr>
            </w:pPr>
            <w:r w:rsidRPr="00E60460">
              <w:rPr>
                <w:sz w:val="20"/>
                <w:szCs w:val="20"/>
              </w:rPr>
              <w:t>273088</w:t>
            </w:r>
          </w:p>
        </w:tc>
        <w:tc>
          <w:tcPr>
            <w:tcW w:w="0" w:type="auto"/>
            <w:noWrap/>
          </w:tcPr>
          <w:p w:rsidR="00CE177B" w:rsidRPr="00E60460" w:rsidRDefault="00CE177B" w:rsidP="00085DE3">
            <w:pPr>
              <w:ind w:firstLine="0"/>
              <w:jc w:val="right"/>
              <w:rPr>
                <w:sz w:val="20"/>
                <w:szCs w:val="20"/>
              </w:rPr>
            </w:pPr>
            <w:r w:rsidRPr="00E60460">
              <w:rPr>
                <w:sz w:val="20"/>
                <w:szCs w:val="20"/>
              </w:rPr>
              <w:t>281981</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3.4</w:t>
            </w:r>
          </w:p>
        </w:tc>
        <w:tc>
          <w:tcPr>
            <w:tcW w:w="3832" w:type="dxa"/>
            <w:hideMark/>
          </w:tcPr>
          <w:p w:rsidR="00CE177B" w:rsidRPr="00E60460" w:rsidRDefault="00CE177B" w:rsidP="00085DE3">
            <w:pPr>
              <w:ind w:firstLine="0"/>
              <w:rPr>
                <w:sz w:val="20"/>
                <w:szCs w:val="20"/>
              </w:rPr>
            </w:pPr>
            <w:r w:rsidRPr="00E60460">
              <w:rPr>
                <w:sz w:val="20"/>
                <w:szCs w:val="20"/>
              </w:rPr>
              <w:t xml:space="preserve">- иные доходы </w:t>
            </w:r>
          </w:p>
        </w:tc>
        <w:tc>
          <w:tcPr>
            <w:tcW w:w="1066" w:type="dxa"/>
            <w:vAlign w:val="bottom"/>
          </w:tcPr>
          <w:p w:rsidR="00CE177B" w:rsidRPr="00E60460" w:rsidRDefault="00CE177B" w:rsidP="00085DE3">
            <w:pPr>
              <w:ind w:firstLine="0"/>
              <w:jc w:val="right"/>
              <w:rPr>
                <w:sz w:val="20"/>
                <w:szCs w:val="20"/>
              </w:rPr>
            </w:pPr>
            <w:r w:rsidRPr="00E60460">
              <w:rPr>
                <w:sz w:val="20"/>
                <w:szCs w:val="20"/>
              </w:rPr>
              <w:t>55016,00</w:t>
            </w:r>
          </w:p>
        </w:tc>
        <w:tc>
          <w:tcPr>
            <w:tcW w:w="1066" w:type="dxa"/>
            <w:vAlign w:val="bottom"/>
          </w:tcPr>
          <w:p w:rsidR="00CE177B" w:rsidRPr="00E60460" w:rsidRDefault="00CE177B" w:rsidP="00085DE3">
            <w:pPr>
              <w:ind w:firstLine="0"/>
              <w:jc w:val="right"/>
              <w:rPr>
                <w:sz w:val="20"/>
                <w:szCs w:val="20"/>
              </w:rPr>
            </w:pPr>
            <w:r w:rsidRPr="00E60460">
              <w:rPr>
                <w:sz w:val="20"/>
                <w:szCs w:val="20"/>
              </w:rPr>
              <w:t>65370</w:t>
            </w:r>
          </w:p>
        </w:tc>
        <w:tc>
          <w:tcPr>
            <w:tcW w:w="816" w:type="dxa"/>
            <w:vAlign w:val="bottom"/>
          </w:tcPr>
          <w:p w:rsidR="00CE177B" w:rsidRPr="00E60460" w:rsidRDefault="00CE177B" w:rsidP="00085DE3">
            <w:pPr>
              <w:ind w:firstLine="0"/>
              <w:jc w:val="right"/>
              <w:rPr>
                <w:sz w:val="20"/>
                <w:szCs w:val="20"/>
              </w:rPr>
            </w:pPr>
            <w:r w:rsidRPr="00E60460">
              <w:rPr>
                <w:sz w:val="20"/>
                <w:szCs w:val="20"/>
              </w:rPr>
              <w:t>24471</w:t>
            </w:r>
          </w:p>
        </w:tc>
        <w:tc>
          <w:tcPr>
            <w:tcW w:w="0" w:type="auto"/>
            <w:noWrap/>
          </w:tcPr>
          <w:p w:rsidR="00CE177B" w:rsidRPr="00E60460" w:rsidRDefault="00CE177B" w:rsidP="00085DE3">
            <w:pPr>
              <w:ind w:firstLine="0"/>
              <w:jc w:val="right"/>
              <w:rPr>
                <w:sz w:val="20"/>
                <w:szCs w:val="20"/>
              </w:rPr>
            </w:pPr>
            <w:r w:rsidRPr="00E60460">
              <w:rPr>
                <w:sz w:val="20"/>
                <w:szCs w:val="20"/>
              </w:rPr>
              <w:t>72122</w:t>
            </w:r>
          </w:p>
        </w:tc>
        <w:tc>
          <w:tcPr>
            <w:tcW w:w="0" w:type="auto"/>
            <w:noWrap/>
          </w:tcPr>
          <w:p w:rsidR="00CE177B" w:rsidRPr="00E60460" w:rsidRDefault="00CE177B" w:rsidP="00085DE3">
            <w:pPr>
              <w:ind w:firstLine="0"/>
              <w:jc w:val="right"/>
              <w:rPr>
                <w:sz w:val="20"/>
                <w:szCs w:val="20"/>
              </w:rPr>
            </w:pPr>
            <w:r w:rsidRPr="00E60460">
              <w:rPr>
                <w:sz w:val="20"/>
                <w:szCs w:val="20"/>
              </w:rPr>
              <w:t>64728</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3.5</w:t>
            </w:r>
          </w:p>
        </w:tc>
        <w:tc>
          <w:tcPr>
            <w:tcW w:w="3832" w:type="dxa"/>
            <w:hideMark/>
          </w:tcPr>
          <w:p w:rsidR="00CE177B" w:rsidRPr="00E60460" w:rsidRDefault="00CE177B" w:rsidP="00085DE3">
            <w:pPr>
              <w:ind w:firstLine="0"/>
              <w:rPr>
                <w:sz w:val="20"/>
                <w:szCs w:val="20"/>
              </w:rPr>
            </w:pPr>
            <w:r w:rsidRPr="00E60460">
              <w:rPr>
                <w:sz w:val="20"/>
                <w:szCs w:val="20"/>
              </w:rPr>
              <w:t>- возврат остатков субсидий, субвенций и иных межбюджетных трансфертов прошлых лет</w:t>
            </w:r>
          </w:p>
        </w:tc>
        <w:tc>
          <w:tcPr>
            <w:tcW w:w="1066" w:type="dxa"/>
            <w:vAlign w:val="bottom"/>
          </w:tcPr>
          <w:p w:rsidR="00CE177B" w:rsidRPr="00E60460" w:rsidRDefault="00CE177B" w:rsidP="00085DE3">
            <w:pPr>
              <w:ind w:firstLine="0"/>
              <w:jc w:val="right"/>
              <w:rPr>
                <w:sz w:val="20"/>
                <w:szCs w:val="20"/>
              </w:rPr>
            </w:pPr>
            <w:r w:rsidRPr="00E60460">
              <w:rPr>
                <w:sz w:val="20"/>
                <w:szCs w:val="20"/>
              </w:rPr>
              <w:t>0,00</w:t>
            </w:r>
          </w:p>
        </w:tc>
        <w:tc>
          <w:tcPr>
            <w:tcW w:w="1066" w:type="dxa"/>
            <w:vAlign w:val="bottom"/>
          </w:tcPr>
          <w:p w:rsidR="00CE177B" w:rsidRPr="00E60460" w:rsidRDefault="00CE177B" w:rsidP="00085DE3">
            <w:pPr>
              <w:ind w:firstLine="0"/>
              <w:jc w:val="right"/>
              <w:rPr>
                <w:sz w:val="20"/>
                <w:szCs w:val="20"/>
              </w:rPr>
            </w:pPr>
            <w:r w:rsidRPr="00E60460">
              <w:rPr>
                <w:sz w:val="20"/>
                <w:szCs w:val="20"/>
              </w:rPr>
              <w:t>-505</w:t>
            </w:r>
          </w:p>
        </w:tc>
        <w:tc>
          <w:tcPr>
            <w:tcW w:w="816" w:type="dxa"/>
            <w:vAlign w:val="bottom"/>
          </w:tcPr>
          <w:p w:rsidR="00CE177B" w:rsidRPr="00E60460" w:rsidRDefault="00CE177B" w:rsidP="00085DE3">
            <w:pPr>
              <w:ind w:firstLine="0"/>
              <w:jc w:val="right"/>
              <w:rPr>
                <w:sz w:val="20"/>
                <w:szCs w:val="20"/>
              </w:rPr>
            </w:pPr>
            <w:r w:rsidRPr="00E60460">
              <w:rPr>
                <w:sz w:val="20"/>
                <w:szCs w:val="20"/>
              </w:rPr>
              <w:t>-1261</w:t>
            </w:r>
          </w:p>
        </w:tc>
        <w:tc>
          <w:tcPr>
            <w:tcW w:w="0" w:type="auto"/>
            <w:noWrap/>
          </w:tcPr>
          <w:p w:rsidR="00CE177B" w:rsidRPr="00E60460" w:rsidRDefault="00CE177B" w:rsidP="00085DE3">
            <w:pPr>
              <w:ind w:firstLine="0"/>
              <w:jc w:val="right"/>
              <w:rPr>
                <w:sz w:val="20"/>
                <w:szCs w:val="20"/>
              </w:rPr>
            </w:pPr>
            <w:r w:rsidRPr="00E60460">
              <w:rPr>
                <w:sz w:val="20"/>
                <w:szCs w:val="20"/>
              </w:rPr>
              <w:t>-225</w:t>
            </w:r>
          </w:p>
        </w:tc>
        <w:tc>
          <w:tcPr>
            <w:tcW w:w="0" w:type="auto"/>
            <w:noWrap/>
          </w:tcPr>
          <w:p w:rsidR="00CE177B" w:rsidRPr="00E60460" w:rsidRDefault="00CE177B" w:rsidP="00085DE3">
            <w:pPr>
              <w:ind w:firstLine="0"/>
              <w:jc w:val="right"/>
              <w:rPr>
                <w:sz w:val="20"/>
                <w:szCs w:val="20"/>
              </w:rPr>
            </w:pPr>
            <w:r w:rsidRPr="00E60460">
              <w:rPr>
                <w:sz w:val="20"/>
                <w:szCs w:val="20"/>
              </w:rPr>
              <w:t>-897</w:t>
            </w:r>
          </w:p>
        </w:tc>
      </w:tr>
      <w:tr w:rsidR="00CE177B" w:rsidRPr="00273842" w:rsidTr="00085DE3">
        <w:trPr>
          <w:trHeight w:val="20"/>
        </w:trPr>
        <w:tc>
          <w:tcPr>
            <w:tcW w:w="4335" w:type="dxa"/>
            <w:gridSpan w:val="2"/>
            <w:noWrap/>
            <w:hideMark/>
          </w:tcPr>
          <w:p w:rsidR="00CE177B" w:rsidRPr="00273842" w:rsidRDefault="00CE177B" w:rsidP="00085DE3">
            <w:pPr>
              <w:ind w:firstLine="0"/>
              <w:jc w:val="center"/>
              <w:rPr>
                <w:b/>
                <w:bCs/>
                <w:sz w:val="20"/>
                <w:szCs w:val="20"/>
              </w:rPr>
            </w:pPr>
            <w:r w:rsidRPr="00273842">
              <w:rPr>
                <w:b/>
                <w:bCs/>
                <w:sz w:val="20"/>
                <w:szCs w:val="20"/>
              </w:rPr>
              <w:t xml:space="preserve"> Расходы местного бюджета  </w:t>
            </w:r>
          </w:p>
        </w:tc>
        <w:tc>
          <w:tcPr>
            <w:tcW w:w="1066" w:type="dxa"/>
          </w:tcPr>
          <w:p w:rsidR="00CE177B" w:rsidRPr="00273842" w:rsidRDefault="00CE177B" w:rsidP="00085DE3">
            <w:pPr>
              <w:ind w:firstLine="0"/>
              <w:jc w:val="right"/>
              <w:rPr>
                <w:sz w:val="20"/>
                <w:szCs w:val="20"/>
              </w:rPr>
            </w:pPr>
            <w:r w:rsidRPr="00273842">
              <w:rPr>
                <w:sz w:val="20"/>
                <w:szCs w:val="20"/>
              </w:rPr>
              <w:t>704146,00</w:t>
            </w:r>
          </w:p>
        </w:tc>
        <w:tc>
          <w:tcPr>
            <w:tcW w:w="1066" w:type="dxa"/>
            <w:vAlign w:val="bottom"/>
          </w:tcPr>
          <w:p w:rsidR="00CE177B" w:rsidRPr="00273842" w:rsidRDefault="00CE177B" w:rsidP="00085DE3">
            <w:pPr>
              <w:ind w:firstLine="0"/>
              <w:jc w:val="right"/>
              <w:rPr>
                <w:sz w:val="20"/>
                <w:szCs w:val="20"/>
              </w:rPr>
            </w:pPr>
            <w:r w:rsidRPr="00273842">
              <w:rPr>
                <w:sz w:val="20"/>
                <w:szCs w:val="20"/>
              </w:rPr>
              <w:t>773853</w:t>
            </w:r>
          </w:p>
        </w:tc>
        <w:tc>
          <w:tcPr>
            <w:tcW w:w="816" w:type="dxa"/>
            <w:vAlign w:val="bottom"/>
          </w:tcPr>
          <w:p w:rsidR="00CE177B" w:rsidRPr="00273842" w:rsidRDefault="00CE177B" w:rsidP="00085DE3">
            <w:pPr>
              <w:ind w:firstLine="0"/>
              <w:jc w:val="right"/>
              <w:rPr>
                <w:sz w:val="20"/>
                <w:szCs w:val="20"/>
              </w:rPr>
            </w:pPr>
            <w:r w:rsidRPr="00273842">
              <w:rPr>
                <w:sz w:val="20"/>
                <w:szCs w:val="20"/>
              </w:rPr>
              <w:t>820748</w:t>
            </w:r>
          </w:p>
        </w:tc>
        <w:tc>
          <w:tcPr>
            <w:tcW w:w="0" w:type="auto"/>
            <w:noWrap/>
          </w:tcPr>
          <w:p w:rsidR="00CE177B" w:rsidRPr="00273842" w:rsidRDefault="00CE177B" w:rsidP="00085DE3">
            <w:pPr>
              <w:ind w:firstLine="0"/>
              <w:jc w:val="right"/>
              <w:rPr>
                <w:sz w:val="20"/>
                <w:szCs w:val="20"/>
              </w:rPr>
            </w:pPr>
            <w:r w:rsidRPr="00273842">
              <w:rPr>
                <w:sz w:val="20"/>
                <w:szCs w:val="20"/>
              </w:rPr>
              <w:t>1045588</w:t>
            </w:r>
          </w:p>
        </w:tc>
        <w:tc>
          <w:tcPr>
            <w:tcW w:w="0" w:type="auto"/>
            <w:noWrap/>
          </w:tcPr>
          <w:p w:rsidR="00CE177B" w:rsidRPr="00273842" w:rsidRDefault="00CE177B" w:rsidP="00085DE3">
            <w:pPr>
              <w:ind w:firstLine="0"/>
              <w:jc w:val="right"/>
              <w:rPr>
                <w:sz w:val="20"/>
                <w:szCs w:val="20"/>
              </w:rPr>
            </w:pPr>
            <w:r w:rsidRPr="00273842">
              <w:rPr>
                <w:sz w:val="20"/>
                <w:szCs w:val="20"/>
              </w:rPr>
              <w:t>976972</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4</w:t>
            </w:r>
          </w:p>
        </w:tc>
        <w:tc>
          <w:tcPr>
            <w:tcW w:w="3832" w:type="dxa"/>
            <w:hideMark/>
          </w:tcPr>
          <w:p w:rsidR="00CE177B" w:rsidRPr="00E60460" w:rsidRDefault="00CE177B" w:rsidP="00085DE3">
            <w:pPr>
              <w:ind w:firstLine="0"/>
              <w:rPr>
                <w:sz w:val="20"/>
                <w:szCs w:val="20"/>
              </w:rPr>
            </w:pPr>
            <w:r w:rsidRPr="00E60460">
              <w:rPr>
                <w:sz w:val="20"/>
                <w:szCs w:val="20"/>
              </w:rPr>
              <w:t xml:space="preserve">общегосударственные вопросы                 </w:t>
            </w:r>
          </w:p>
        </w:tc>
        <w:tc>
          <w:tcPr>
            <w:tcW w:w="1066" w:type="dxa"/>
            <w:vAlign w:val="bottom"/>
          </w:tcPr>
          <w:p w:rsidR="00CE177B" w:rsidRPr="00E60460" w:rsidRDefault="00CE177B" w:rsidP="00085DE3">
            <w:pPr>
              <w:ind w:firstLine="0"/>
              <w:jc w:val="right"/>
              <w:rPr>
                <w:sz w:val="20"/>
                <w:szCs w:val="20"/>
              </w:rPr>
            </w:pPr>
            <w:r w:rsidRPr="00E60460">
              <w:rPr>
                <w:sz w:val="20"/>
                <w:szCs w:val="20"/>
              </w:rPr>
              <w:t>70924,00</w:t>
            </w:r>
          </w:p>
        </w:tc>
        <w:tc>
          <w:tcPr>
            <w:tcW w:w="1066" w:type="dxa"/>
            <w:vAlign w:val="bottom"/>
          </w:tcPr>
          <w:p w:rsidR="00CE177B" w:rsidRPr="00E60460" w:rsidRDefault="00CE177B" w:rsidP="00085DE3">
            <w:pPr>
              <w:ind w:firstLine="0"/>
              <w:jc w:val="right"/>
              <w:rPr>
                <w:sz w:val="20"/>
                <w:szCs w:val="20"/>
              </w:rPr>
            </w:pPr>
            <w:r w:rsidRPr="00E60460">
              <w:rPr>
                <w:sz w:val="20"/>
                <w:szCs w:val="20"/>
              </w:rPr>
              <w:t>92598</w:t>
            </w:r>
          </w:p>
        </w:tc>
        <w:tc>
          <w:tcPr>
            <w:tcW w:w="816" w:type="dxa"/>
            <w:vAlign w:val="bottom"/>
          </w:tcPr>
          <w:p w:rsidR="00CE177B" w:rsidRPr="00E60460" w:rsidRDefault="00CE177B" w:rsidP="00085DE3">
            <w:pPr>
              <w:ind w:firstLine="0"/>
              <w:jc w:val="right"/>
              <w:rPr>
                <w:sz w:val="20"/>
                <w:szCs w:val="20"/>
              </w:rPr>
            </w:pPr>
            <w:r w:rsidRPr="00E60460">
              <w:rPr>
                <w:sz w:val="20"/>
                <w:szCs w:val="20"/>
              </w:rPr>
              <w:t>88891</w:t>
            </w:r>
          </w:p>
        </w:tc>
        <w:tc>
          <w:tcPr>
            <w:tcW w:w="0" w:type="auto"/>
            <w:noWrap/>
          </w:tcPr>
          <w:p w:rsidR="00CE177B" w:rsidRPr="00E60460" w:rsidRDefault="00CE177B" w:rsidP="00085DE3">
            <w:pPr>
              <w:ind w:firstLine="0"/>
              <w:jc w:val="right"/>
              <w:rPr>
                <w:sz w:val="20"/>
                <w:szCs w:val="20"/>
              </w:rPr>
            </w:pPr>
            <w:r w:rsidRPr="00E60460">
              <w:rPr>
                <w:sz w:val="20"/>
                <w:szCs w:val="20"/>
              </w:rPr>
              <w:t>94529</w:t>
            </w:r>
          </w:p>
        </w:tc>
        <w:tc>
          <w:tcPr>
            <w:tcW w:w="0" w:type="auto"/>
            <w:noWrap/>
          </w:tcPr>
          <w:p w:rsidR="00CE177B" w:rsidRPr="00E60460" w:rsidRDefault="00CE177B" w:rsidP="00085DE3">
            <w:pPr>
              <w:ind w:firstLine="0"/>
              <w:jc w:val="right"/>
              <w:rPr>
                <w:sz w:val="20"/>
                <w:szCs w:val="20"/>
              </w:rPr>
            </w:pPr>
            <w:r w:rsidRPr="00E60460">
              <w:rPr>
                <w:sz w:val="20"/>
                <w:szCs w:val="20"/>
              </w:rPr>
              <w:t>89959</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5</w:t>
            </w:r>
          </w:p>
        </w:tc>
        <w:tc>
          <w:tcPr>
            <w:tcW w:w="3832" w:type="dxa"/>
            <w:hideMark/>
          </w:tcPr>
          <w:p w:rsidR="00CE177B" w:rsidRPr="00E60460" w:rsidRDefault="00CE177B" w:rsidP="00085DE3">
            <w:pPr>
              <w:ind w:firstLine="0"/>
              <w:rPr>
                <w:sz w:val="20"/>
                <w:szCs w:val="20"/>
              </w:rPr>
            </w:pPr>
            <w:r w:rsidRPr="00E60460">
              <w:rPr>
                <w:sz w:val="20"/>
                <w:szCs w:val="20"/>
              </w:rPr>
              <w:t>жилищно-коммунальное хозяйство</w:t>
            </w:r>
          </w:p>
        </w:tc>
        <w:tc>
          <w:tcPr>
            <w:tcW w:w="1066" w:type="dxa"/>
            <w:vAlign w:val="bottom"/>
          </w:tcPr>
          <w:p w:rsidR="00CE177B" w:rsidRPr="00E60460" w:rsidRDefault="00CE177B" w:rsidP="00085DE3">
            <w:pPr>
              <w:ind w:firstLine="0"/>
              <w:jc w:val="right"/>
              <w:rPr>
                <w:sz w:val="20"/>
                <w:szCs w:val="20"/>
              </w:rPr>
            </w:pPr>
            <w:r w:rsidRPr="00E60460">
              <w:rPr>
                <w:sz w:val="20"/>
                <w:szCs w:val="20"/>
              </w:rPr>
              <w:t>97183,00</w:t>
            </w:r>
          </w:p>
        </w:tc>
        <w:tc>
          <w:tcPr>
            <w:tcW w:w="1066" w:type="dxa"/>
            <w:vAlign w:val="bottom"/>
          </w:tcPr>
          <w:p w:rsidR="00CE177B" w:rsidRPr="00E60460" w:rsidRDefault="00CE177B" w:rsidP="00085DE3">
            <w:pPr>
              <w:ind w:firstLine="0"/>
              <w:jc w:val="right"/>
              <w:rPr>
                <w:sz w:val="20"/>
                <w:szCs w:val="20"/>
              </w:rPr>
            </w:pPr>
            <w:r w:rsidRPr="00E60460">
              <w:rPr>
                <w:sz w:val="20"/>
                <w:szCs w:val="20"/>
              </w:rPr>
              <w:t>117690</w:t>
            </w:r>
          </w:p>
        </w:tc>
        <w:tc>
          <w:tcPr>
            <w:tcW w:w="816" w:type="dxa"/>
            <w:vAlign w:val="bottom"/>
          </w:tcPr>
          <w:p w:rsidR="00CE177B" w:rsidRPr="00E60460" w:rsidRDefault="00CE177B" w:rsidP="00085DE3">
            <w:pPr>
              <w:ind w:firstLine="0"/>
              <w:jc w:val="right"/>
              <w:rPr>
                <w:sz w:val="20"/>
                <w:szCs w:val="20"/>
              </w:rPr>
            </w:pPr>
            <w:r w:rsidRPr="00E60460">
              <w:rPr>
                <w:sz w:val="20"/>
                <w:szCs w:val="20"/>
              </w:rPr>
              <w:t>67007</w:t>
            </w:r>
          </w:p>
        </w:tc>
        <w:tc>
          <w:tcPr>
            <w:tcW w:w="0" w:type="auto"/>
            <w:noWrap/>
          </w:tcPr>
          <w:p w:rsidR="00CE177B" w:rsidRPr="00E60460" w:rsidRDefault="00CE177B" w:rsidP="00085DE3">
            <w:pPr>
              <w:ind w:firstLine="0"/>
              <w:jc w:val="right"/>
              <w:rPr>
                <w:sz w:val="20"/>
                <w:szCs w:val="20"/>
              </w:rPr>
            </w:pPr>
            <w:r w:rsidRPr="00E60460">
              <w:rPr>
                <w:sz w:val="20"/>
                <w:szCs w:val="20"/>
              </w:rPr>
              <w:t>150403</w:t>
            </w:r>
          </w:p>
        </w:tc>
        <w:tc>
          <w:tcPr>
            <w:tcW w:w="0" w:type="auto"/>
            <w:noWrap/>
          </w:tcPr>
          <w:p w:rsidR="00CE177B" w:rsidRPr="00E60460" w:rsidRDefault="00CE177B" w:rsidP="00085DE3">
            <w:pPr>
              <w:ind w:firstLine="0"/>
              <w:jc w:val="right"/>
              <w:rPr>
                <w:sz w:val="20"/>
                <w:szCs w:val="20"/>
              </w:rPr>
            </w:pPr>
            <w:r w:rsidRPr="00E60460">
              <w:rPr>
                <w:sz w:val="20"/>
                <w:szCs w:val="20"/>
              </w:rPr>
              <w:t>145991</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lastRenderedPageBreak/>
              <w:t>6</w:t>
            </w:r>
          </w:p>
        </w:tc>
        <w:tc>
          <w:tcPr>
            <w:tcW w:w="3832" w:type="dxa"/>
            <w:hideMark/>
          </w:tcPr>
          <w:p w:rsidR="00CE177B" w:rsidRPr="00E60460" w:rsidRDefault="00CE177B" w:rsidP="00085DE3">
            <w:pPr>
              <w:ind w:firstLine="0"/>
              <w:rPr>
                <w:sz w:val="20"/>
                <w:szCs w:val="20"/>
              </w:rPr>
            </w:pPr>
            <w:r w:rsidRPr="00E60460">
              <w:rPr>
                <w:sz w:val="20"/>
                <w:szCs w:val="20"/>
              </w:rPr>
              <w:t>охрана окружающей среды</w:t>
            </w:r>
          </w:p>
        </w:tc>
        <w:tc>
          <w:tcPr>
            <w:tcW w:w="1066" w:type="dxa"/>
            <w:vAlign w:val="bottom"/>
          </w:tcPr>
          <w:p w:rsidR="00CE177B" w:rsidRPr="00E60460" w:rsidRDefault="00CE177B" w:rsidP="00085DE3">
            <w:pPr>
              <w:ind w:firstLine="0"/>
              <w:jc w:val="right"/>
              <w:rPr>
                <w:sz w:val="20"/>
                <w:szCs w:val="20"/>
              </w:rPr>
            </w:pPr>
            <w:r w:rsidRPr="00E60460">
              <w:rPr>
                <w:sz w:val="20"/>
                <w:szCs w:val="20"/>
              </w:rPr>
              <w:t>0,00</w:t>
            </w:r>
          </w:p>
        </w:tc>
        <w:tc>
          <w:tcPr>
            <w:tcW w:w="1066" w:type="dxa"/>
            <w:vAlign w:val="bottom"/>
          </w:tcPr>
          <w:p w:rsidR="00CE177B" w:rsidRPr="00E60460" w:rsidRDefault="00CE177B" w:rsidP="00085DE3">
            <w:pPr>
              <w:ind w:firstLine="0"/>
              <w:jc w:val="right"/>
              <w:rPr>
                <w:sz w:val="20"/>
                <w:szCs w:val="20"/>
              </w:rPr>
            </w:pPr>
            <w:r w:rsidRPr="00E60460">
              <w:rPr>
                <w:sz w:val="20"/>
                <w:szCs w:val="20"/>
              </w:rPr>
              <w:t>3416</w:t>
            </w:r>
          </w:p>
        </w:tc>
        <w:tc>
          <w:tcPr>
            <w:tcW w:w="816" w:type="dxa"/>
            <w:vAlign w:val="bottom"/>
          </w:tcPr>
          <w:p w:rsidR="00CE177B" w:rsidRPr="00E60460" w:rsidRDefault="00CE177B" w:rsidP="00085DE3">
            <w:pPr>
              <w:ind w:firstLine="0"/>
              <w:jc w:val="right"/>
              <w:rPr>
                <w:sz w:val="20"/>
                <w:szCs w:val="20"/>
              </w:rPr>
            </w:pPr>
            <w:r w:rsidRPr="00E60460">
              <w:rPr>
                <w:sz w:val="20"/>
                <w:szCs w:val="20"/>
              </w:rPr>
              <w:t>2917</w:t>
            </w:r>
          </w:p>
        </w:tc>
        <w:tc>
          <w:tcPr>
            <w:tcW w:w="0" w:type="auto"/>
            <w:noWrap/>
          </w:tcPr>
          <w:p w:rsidR="00CE177B" w:rsidRPr="00E60460" w:rsidRDefault="00CE177B" w:rsidP="00085DE3">
            <w:pPr>
              <w:ind w:firstLine="0"/>
              <w:jc w:val="right"/>
              <w:rPr>
                <w:sz w:val="20"/>
                <w:szCs w:val="20"/>
              </w:rPr>
            </w:pPr>
            <w:r w:rsidRPr="00E60460">
              <w:rPr>
                <w:sz w:val="20"/>
                <w:szCs w:val="20"/>
              </w:rPr>
              <w:t>2810</w:t>
            </w:r>
          </w:p>
        </w:tc>
        <w:tc>
          <w:tcPr>
            <w:tcW w:w="0" w:type="auto"/>
            <w:noWrap/>
          </w:tcPr>
          <w:p w:rsidR="00CE177B" w:rsidRPr="00E60460" w:rsidRDefault="00CE177B" w:rsidP="00085DE3">
            <w:pPr>
              <w:ind w:firstLine="0"/>
              <w:jc w:val="right"/>
              <w:rPr>
                <w:sz w:val="20"/>
                <w:szCs w:val="20"/>
              </w:rPr>
            </w:pPr>
            <w:r w:rsidRPr="00E60460">
              <w:rPr>
                <w:sz w:val="20"/>
                <w:szCs w:val="20"/>
              </w:rPr>
              <w:t>2390</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7</w:t>
            </w:r>
          </w:p>
        </w:tc>
        <w:tc>
          <w:tcPr>
            <w:tcW w:w="3832" w:type="dxa"/>
            <w:hideMark/>
          </w:tcPr>
          <w:p w:rsidR="00CE177B" w:rsidRPr="00E60460" w:rsidRDefault="00CE177B" w:rsidP="00085DE3">
            <w:pPr>
              <w:ind w:firstLine="0"/>
              <w:rPr>
                <w:sz w:val="20"/>
                <w:szCs w:val="20"/>
              </w:rPr>
            </w:pPr>
            <w:r w:rsidRPr="00E60460">
              <w:rPr>
                <w:sz w:val="20"/>
                <w:szCs w:val="20"/>
              </w:rPr>
              <w:t>образование</w:t>
            </w:r>
          </w:p>
        </w:tc>
        <w:tc>
          <w:tcPr>
            <w:tcW w:w="1066" w:type="dxa"/>
            <w:vAlign w:val="bottom"/>
          </w:tcPr>
          <w:p w:rsidR="00CE177B" w:rsidRPr="00E60460" w:rsidRDefault="00CE177B" w:rsidP="00085DE3">
            <w:pPr>
              <w:ind w:firstLine="0"/>
              <w:jc w:val="right"/>
              <w:rPr>
                <w:sz w:val="20"/>
                <w:szCs w:val="20"/>
              </w:rPr>
            </w:pPr>
            <w:r w:rsidRPr="00E60460">
              <w:rPr>
                <w:sz w:val="20"/>
                <w:szCs w:val="20"/>
              </w:rPr>
              <w:t>378210,00</w:t>
            </w:r>
          </w:p>
        </w:tc>
        <w:tc>
          <w:tcPr>
            <w:tcW w:w="1066" w:type="dxa"/>
            <w:vAlign w:val="bottom"/>
          </w:tcPr>
          <w:p w:rsidR="00CE177B" w:rsidRPr="00E60460" w:rsidRDefault="00CE177B" w:rsidP="00085DE3">
            <w:pPr>
              <w:ind w:firstLine="0"/>
              <w:jc w:val="right"/>
              <w:rPr>
                <w:sz w:val="20"/>
                <w:szCs w:val="20"/>
              </w:rPr>
            </w:pPr>
            <w:r w:rsidRPr="00E60460">
              <w:rPr>
                <w:sz w:val="20"/>
                <w:szCs w:val="20"/>
              </w:rPr>
              <w:t>444525</w:t>
            </w:r>
          </w:p>
        </w:tc>
        <w:tc>
          <w:tcPr>
            <w:tcW w:w="816" w:type="dxa"/>
            <w:vAlign w:val="bottom"/>
          </w:tcPr>
          <w:p w:rsidR="00CE177B" w:rsidRPr="00E60460" w:rsidRDefault="00CE177B" w:rsidP="00085DE3">
            <w:pPr>
              <w:ind w:firstLine="0"/>
              <w:jc w:val="right"/>
              <w:rPr>
                <w:sz w:val="20"/>
                <w:szCs w:val="20"/>
              </w:rPr>
            </w:pPr>
            <w:r w:rsidRPr="00E60460">
              <w:rPr>
                <w:sz w:val="20"/>
                <w:szCs w:val="20"/>
              </w:rPr>
              <w:t>557909</w:t>
            </w:r>
          </w:p>
        </w:tc>
        <w:tc>
          <w:tcPr>
            <w:tcW w:w="0" w:type="auto"/>
            <w:noWrap/>
          </w:tcPr>
          <w:p w:rsidR="00CE177B" w:rsidRPr="00E60460" w:rsidRDefault="00CE177B" w:rsidP="00085DE3">
            <w:pPr>
              <w:ind w:firstLine="0"/>
              <w:jc w:val="right"/>
              <w:rPr>
                <w:sz w:val="20"/>
                <w:szCs w:val="20"/>
              </w:rPr>
            </w:pPr>
            <w:r w:rsidRPr="00E60460">
              <w:rPr>
                <w:sz w:val="20"/>
                <w:szCs w:val="20"/>
              </w:rPr>
              <w:t>634432</w:t>
            </w:r>
          </w:p>
        </w:tc>
        <w:tc>
          <w:tcPr>
            <w:tcW w:w="0" w:type="auto"/>
            <w:noWrap/>
          </w:tcPr>
          <w:p w:rsidR="00CE177B" w:rsidRPr="00E60460" w:rsidRDefault="00CE177B" w:rsidP="00085DE3">
            <w:pPr>
              <w:ind w:firstLine="0"/>
              <w:jc w:val="right"/>
              <w:rPr>
                <w:sz w:val="20"/>
                <w:szCs w:val="20"/>
              </w:rPr>
            </w:pPr>
            <w:r w:rsidRPr="00E60460">
              <w:rPr>
                <w:sz w:val="20"/>
                <w:szCs w:val="20"/>
              </w:rPr>
              <w:t>611826</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8</w:t>
            </w:r>
          </w:p>
        </w:tc>
        <w:tc>
          <w:tcPr>
            <w:tcW w:w="3832" w:type="dxa"/>
            <w:hideMark/>
          </w:tcPr>
          <w:p w:rsidR="00CE177B" w:rsidRPr="00E60460" w:rsidRDefault="00CE177B" w:rsidP="00085DE3">
            <w:pPr>
              <w:ind w:firstLine="0"/>
              <w:rPr>
                <w:sz w:val="20"/>
                <w:szCs w:val="20"/>
              </w:rPr>
            </w:pPr>
            <w:r w:rsidRPr="00E60460">
              <w:rPr>
                <w:sz w:val="20"/>
                <w:szCs w:val="20"/>
              </w:rPr>
              <w:t>культура, кинематография и средства массовой информации</w:t>
            </w:r>
          </w:p>
        </w:tc>
        <w:tc>
          <w:tcPr>
            <w:tcW w:w="1066" w:type="dxa"/>
            <w:vAlign w:val="bottom"/>
          </w:tcPr>
          <w:p w:rsidR="00CE177B" w:rsidRPr="00E60460" w:rsidRDefault="00CE177B" w:rsidP="00085DE3">
            <w:pPr>
              <w:ind w:firstLine="0"/>
              <w:jc w:val="right"/>
              <w:rPr>
                <w:sz w:val="20"/>
                <w:szCs w:val="20"/>
              </w:rPr>
            </w:pPr>
            <w:r w:rsidRPr="00E60460">
              <w:rPr>
                <w:sz w:val="20"/>
                <w:szCs w:val="20"/>
              </w:rPr>
              <w:t>77623,00</w:t>
            </w:r>
          </w:p>
        </w:tc>
        <w:tc>
          <w:tcPr>
            <w:tcW w:w="1066" w:type="dxa"/>
            <w:vAlign w:val="bottom"/>
          </w:tcPr>
          <w:p w:rsidR="00CE177B" w:rsidRPr="00E60460" w:rsidRDefault="00CE177B" w:rsidP="00085DE3">
            <w:pPr>
              <w:ind w:firstLine="0"/>
              <w:jc w:val="right"/>
              <w:rPr>
                <w:sz w:val="20"/>
                <w:szCs w:val="20"/>
              </w:rPr>
            </w:pPr>
            <w:r w:rsidRPr="00E60460">
              <w:rPr>
                <w:sz w:val="20"/>
                <w:szCs w:val="20"/>
              </w:rPr>
              <w:t>69468</w:t>
            </w:r>
          </w:p>
        </w:tc>
        <w:tc>
          <w:tcPr>
            <w:tcW w:w="816" w:type="dxa"/>
            <w:vAlign w:val="bottom"/>
          </w:tcPr>
          <w:p w:rsidR="00CE177B" w:rsidRPr="00E60460" w:rsidRDefault="00CE177B" w:rsidP="00085DE3">
            <w:pPr>
              <w:ind w:firstLine="0"/>
              <w:jc w:val="right"/>
              <w:rPr>
                <w:sz w:val="20"/>
                <w:szCs w:val="20"/>
              </w:rPr>
            </w:pPr>
            <w:r w:rsidRPr="00E60460">
              <w:rPr>
                <w:sz w:val="20"/>
                <w:szCs w:val="20"/>
              </w:rPr>
              <w:t>66534</w:t>
            </w:r>
          </w:p>
        </w:tc>
        <w:tc>
          <w:tcPr>
            <w:tcW w:w="0" w:type="auto"/>
            <w:noWrap/>
          </w:tcPr>
          <w:p w:rsidR="00CE177B" w:rsidRPr="00E60460" w:rsidRDefault="00CE177B" w:rsidP="00085DE3">
            <w:pPr>
              <w:ind w:firstLine="0"/>
              <w:jc w:val="right"/>
              <w:rPr>
                <w:sz w:val="20"/>
                <w:szCs w:val="20"/>
              </w:rPr>
            </w:pPr>
            <w:r w:rsidRPr="00E60460">
              <w:rPr>
                <w:sz w:val="20"/>
                <w:szCs w:val="20"/>
              </w:rPr>
              <w:t>75587</w:t>
            </w:r>
          </w:p>
        </w:tc>
        <w:tc>
          <w:tcPr>
            <w:tcW w:w="0" w:type="auto"/>
            <w:noWrap/>
          </w:tcPr>
          <w:p w:rsidR="00CE177B" w:rsidRPr="00E60460" w:rsidRDefault="00CE177B" w:rsidP="00085DE3">
            <w:pPr>
              <w:ind w:firstLine="0"/>
              <w:jc w:val="right"/>
              <w:rPr>
                <w:sz w:val="20"/>
                <w:szCs w:val="20"/>
              </w:rPr>
            </w:pPr>
            <w:r w:rsidRPr="00E60460">
              <w:rPr>
                <w:sz w:val="20"/>
                <w:szCs w:val="20"/>
              </w:rPr>
              <w:t>70078</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9</w:t>
            </w:r>
          </w:p>
        </w:tc>
        <w:tc>
          <w:tcPr>
            <w:tcW w:w="3832" w:type="dxa"/>
            <w:hideMark/>
          </w:tcPr>
          <w:p w:rsidR="00CE177B" w:rsidRPr="00E60460" w:rsidRDefault="00CE177B" w:rsidP="00085DE3">
            <w:pPr>
              <w:ind w:firstLine="0"/>
              <w:rPr>
                <w:sz w:val="20"/>
                <w:szCs w:val="20"/>
              </w:rPr>
            </w:pPr>
            <w:r w:rsidRPr="00E60460">
              <w:rPr>
                <w:sz w:val="20"/>
                <w:szCs w:val="20"/>
              </w:rPr>
              <w:t>здравоохранение и спорт</w:t>
            </w:r>
          </w:p>
        </w:tc>
        <w:tc>
          <w:tcPr>
            <w:tcW w:w="1066" w:type="dxa"/>
            <w:vAlign w:val="bottom"/>
          </w:tcPr>
          <w:p w:rsidR="00CE177B" w:rsidRPr="00E60460" w:rsidRDefault="00CE177B" w:rsidP="00085DE3">
            <w:pPr>
              <w:ind w:firstLine="0"/>
              <w:jc w:val="right"/>
              <w:rPr>
                <w:sz w:val="20"/>
                <w:szCs w:val="20"/>
              </w:rPr>
            </w:pPr>
            <w:r w:rsidRPr="00E60460">
              <w:rPr>
                <w:sz w:val="20"/>
                <w:szCs w:val="20"/>
              </w:rPr>
              <w:t>53000,00</w:t>
            </w:r>
          </w:p>
        </w:tc>
        <w:tc>
          <w:tcPr>
            <w:tcW w:w="1066" w:type="dxa"/>
            <w:vAlign w:val="bottom"/>
          </w:tcPr>
          <w:p w:rsidR="00CE177B" w:rsidRPr="00E60460" w:rsidRDefault="00CE177B" w:rsidP="00085DE3">
            <w:pPr>
              <w:ind w:firstLine="0"/>
              <w:jc w:val="right"/>
              <w:rPr>
                <w:sz w:val="20"/>
                <w:szCs w:val="20"/>
              </w:rPr>
            </w:pPr>
            <w:r w:rsidRPr="00E60460">
              <w:rPr>
                <w:sz w:val="20"/>
                <w:szCs w:val="20"/>
              </w:rPr>
              <w:t>6049</w:t>
            </w:r>
          </w:p>
        </w:tc>
        <w:tc>
          <w:tcPr>
            <w:tcW w:w="816" w:type="dxa"/>
            <w:vAlign w:val="bottom"/>
          </w:tcPr>
          <w:p w:rsidR="00CE177B" w:rsidRPr="00E60460" w:rsidRDefault="00CE177B" w:rsidP="00085DE3">
            <w:pPr>
              <w:ind w:firstLine="0"/>
              <w:jc w:val="right"/>
              <w:rPr>
                <w:sz w:val="20"/>
                <w:szCs w:val="20"/>
              </w:rPr>
            </w:pPr>
            <w:r w:rsidRPr="00E60460">
              <w:rPr>
                <w:sz w:val="20"/>
                <w:szCs w:val="20"/>
              </w:rPr>
              <w:t>6464</w:t>
            </w:r>
          </w:p>
        </w:tc>
        <w:tc>
          <w:tcPr>
            <w:tcW w:w="0" w:type="auto"/>
            <w:noWrap/>
          </w:tcPr>
          <w:p w:rsidR="00CE177B" w:rsidRPr="00E60460" w:rsidRDefault="00CE177B" w:rsidP="00085DE3">
            <w:pPr>
              <w:ind w:firstLine="0"/>
              <w:jc w:val="right"/>
              <w:rPr>
                <w:sz w:val="20"/>
                <w:szCs w:val="20"/>
              </w:rPr>
            </w:pPr>
            <w:r w:rsidRPr="00E60460">
              <w:rPr>
                <w:sz w:val="20"/>
                <w:szCs w:val="20"/>
              </w:rPr>
              <w:t>5247</w:t>
            </w:r>
          </w:p>
        </w:tc>
        <w:tc>
          <w:tcPr>
            <w:tcW w:w="0" w:type="auto"/>
            <w:noWrap/>
          </w:tcPr>
          <w:p w:rsidR="00CE177B" w:rsidRPr="00E60460" w:rsidRDefault="00CE177B" w:rsidP="00085DE3">
            <w:pPr>
              <w:ind w:firstLine="0"/>
              <w:jc w:val="right"/>
              <w:rPr>
                <w:sz w:val="20"/>
                <w:szCs w:val="20"/>
              </w:rPr>
            </w:pPr>
            <w:r w:rsidRPr="00E60460">
              <w:rPr>
                <w:sz w:val="20"/>
                <w:szCs w:val="20"/>
              </w:rPr>
              <w:t>568</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10</w:t>
            </w:r>
          </w:p>
        </w:tc>
        <w:tc>
          <w:tcPr>
            <w:tcW w:w="3832" w:type="dxa"/>
            <w:hideMark/>
          </w:tcPr>
          <w:p w:rsidR="00CE177B" w:rsidRPr="00E60460" w:rsidRDefault="00CE177B" w:rsidP="00085DE3">
            <w:pPr>
              <w:ind w:firstLine="0"/>
              <w:rPr>
                <w:sz w:val="20"/>
                <w:szCs w:val="20"/>
              </w:rPr>
            </w:pPr>
            <w:r w:rsidRPr="00E60460">
              <w:rPr>
                <w:sz w:val="20"/>
                <w:szCs w:val="20"/>
              </w:rPr>
              <w:t>социальная политика</w:t>
            </w:r>
          </w:p>
        </w:tc>
        <w:tc>
          <w:tcPr>
            <w:tcW w:w="1066" w:type="dxa"/>
            <w:vAlign w:val="bottom"/>
          </w:tcPr>
          <w:p w:rsidR="00CE177B" w:rsidRPr="00E60460" w:rsidRDefault="00CE177B" w:rsidP="00085DE3">
            <w:pPr>
              <w:ind w:firstLine="0"/>
              <w:jc w:val="right"/>
              <w:rPr>
                <w:sz w:val="20"/>
                <w:szCs w:val="20"/>
              </w:rPr>
            </w:pPr>
            <w:r w:rsidRPr="00E60460">
              <w:rPr>
                <w:sz w:val="20"/>
                <w:szCs w:val="20"/>
              </w:rPr>
              <w:t>20387,00</w:t>
            </w:r>
          </w:p>
        </w:tc>
        <w:tc>
          <w:tcPr>
            <w:tcW w:w="1066" w:type="dxa"/>
            <w:vAlign w:val="bottom"/>
          </w:tcPr>
          <w:p w:rsidR="00CE177B" w:rsidRPr="00E60460" w:rsidRDefault="00CE177B" w:rsidP="00085DE3">
            <w:pPr>
              <w:ind w:firstLine="0"/>
              <w:jc w:val="right"/>
              <w:rPr>
                <w:sz w:val="20"/>
                <w:szCs w:val="20"/>
              </w:rPr>
            </w:pPr>
            <w:r w:rsidRPr="00E60460">
              <w:rPr>
                <w:sz w:val="20"/>
                <w:szCs w:val="20"/>
              </w:rPr>
              <w:t>25649</w:t>
            </w:r>
          </w:p>
        </w:tc>
        <w:tc>
          <w:tcPr>
            <w:tcW w:w="816" w:type="dxa"/>
            <w:vAlign w:val="bottom"/>
          </w:tcPr>
          <w:p w:rsidR="00CE177B" w:rsidRPr="00E60460" w:rsidRDefault="00CE177B" w:rsidP="00085DE3">
            <w:pPr>
              <w:ind w:firstLine="0"/>
              <w:jc w:val="right"/>
              <w:rPr>
                <w:sz w:val="20"/>
                <w:szCs w:val="20"/>
              </w:rPr>
            </w:pPr>
            <w:r w:rsidRPr="00E60460">
              <w:rPr>
                <w:sz w:val="20"/>
                <w:szCs w:val="20"/>
              </w:rPr>
              <w:t>21934</w:t>
            </w:r>
          </w:p>
        </w:tc>
        <w:tc>
          <w:tcPr>
            <w:tcW w:w="0" w:type="auto"/>
            <w:noWrap/>
          </w:tcPr>
          <w:p w:rsidR="00CE177B" w:rsidRPr="00E60460" w:rsidRDefault="00CE177B" w:rsidP="00085DE3">
            <w:pPr>
              <w:ind w:firstLine="0"/>
              <w:jc w:val="right"/>
              <w:rPr>
                <w:sz w:val="20"/>
                <w:szCs w:val="20"/>
              </w:rPr>
            </w:pPr>
            <w:r w:rsidRPr="00E60460">
              <w:rPr>
                <w:sz w:val="20"/>
                <w:szCs w:val="20"/>
              </w:rPr>
              <w:t>46423</w:t>
            </w:r>
          </w:p>
        </w:tc>
        <w:tc>
          <w:tcPr>
            <w:tcW w:w="0" w:type="auto"/>
            <w:noWrap/>
          </w:tcPr>
          <w:p w:rsidR="00CE177B" w:rsidRPr="00E60460" w:rsidRDefault="00CE177B" w:rsidP="00085DE3">
            <w:pPr>
              <w:ind w:firstLine="0"/>
              <w:jc w:val="right"/>
              <w:rPr>
                <w:sz w:val="20"/>
                <w:szCs w:val="20"/>
              </w:rPr>
            </w:pPr>
            <w:r w:rsidRPr="00E60460">
              <w:rPr>
                <w:sz w:val="20"/>
                <w:szCs w:val="20"/>
              </w:rPr>
              <w:t>22269</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11</w:t>
            </w:r>
          </w:p>
        </w:tc>
        <w:tc>
          <w:tcPr>
            <w:tcW w:w="3832" w:type="dxa"/>
            <w:hideMark/>
          </w:tcPr>
          <w:p w:rsidR="00CE177B" w:rsidRPr="00E60460" w:rsidRDefault="00CE177B" w:rsidP="00085DE3">
            <w:pPr>
              <w:ind w:firstLine="0"/>
              <w:rPr>
                <w:sz w:val="20"/>
                <w:szCs w:val="20"/>
              </w:rPr>
            </w:pPr>
            <w:r w:rsidRPr="00E60460">
              <w:rPr>
                <w:sz w:val="20"/>
                <w:szCs w:val="20"/>
              </w:rPr>
              <w:t>прочие расходы</w:t>
            </w:r>
          </w:p>
        </w:tc>
        <w:tc>
          <w:tcPr>
            <w:tcW w:w="1066" w:type="dxa"/>
            <w:vAlign w:val="bottom"/>
          </w:tcPr>
          <w:p w:rsidR="00CE177B" w:rsidRPr="00E60460" w:rsidRDefault="00CE177B" w:rsidP="00085DE3">
            <w:pPr>
              <w:ind w:firstLine="0"/>
              <w:jc w:val="right"/>
              <w:rPr>
                <w:sz w:val="20"/>
                <w:szCs w:val="20"/>
              </w:rPr>
            </w:pPr>
            <w:r w:rsidRPr="00E60460">
              <w:rPr>
                <w:sz w:val="20"/>
                <w:szCs w:val="20"/>
              </w:rPr>
              <w:t>6819,00</w:t>
            </w:r>
          </w:p>
        </w:tc>
        <w:tc>
          <w:tcPr>
            <w:tcW w:w="1066" w:type="dxa"/>
            <w:vAlign w:val="bottom"/>
          </w:tcPr>
          <w:p w:rsidR="00CE177B" w:rsidRPr="00E60460" w:rsidRDefault="00CE177B" w:rsidP="00085DE3">
            <w:pPr>
              <w:ind w:firstLine="0"/>
              <w:jc w:val="right"/>
              <w:rPr>
                <w:sz w:val="20"/>
                <w:szCs w:val="20"/>
              </w:rPr>
            </w:pPr>
            <w:r w:rsidRPr="00E60460">
              <w:rPr>
                <w:sz w:val="20"/>
                <w:szCs w:val="20"/>
              </w:rPr>
              <w:t>10447</w:t>
            </w:r>
          </w:p>
        </w:tc>
        <w:tc>
          <w:tcPr>
            <w:tcW w:w="816" w:type="dxa"/>
            <w:vAlign w:val="bottom"/>
          </w:tcPr>
          <w:p w:rsidR="00CE177B" w:rsidRPr="00E60460" w:rsidRDefault="00CE177B" w:rsidP="00085DE3">
            <w:pPr>
              <w:ind w:firstLine="0"/>
              <w:jc w:val="right"/>
              <w:rPr>
                <w:sz w:val="20"/>
                <w:szCs w:val="20"/>
              </w:rPr>
            </w:pPr>
            <w:r w:rsidRPr="00E60460">
              <w:rPr>
                <w:sz w:val="20"/>
                <w:szCs w:val="20"/>
              </w:rPr>
              <w:t>9092</w:t>
            </w:r>
          </w:p>
        </w:tc>
        <w:tc>
          <w:tcPr>
            <w:tcW w:w="0" w:type="auto"/>
            <w:noWrap/>
          </w:tcPr>
          <w:p w:rsidR="00CE177B" w:rsidRPr="00E60460" w:rsidRDefault="00CE177B" w:rsidP="00085DE3">
            <w:pPr>
              <w:ind w:firstLine="0"/>
              <w:jc w:val="right"/>
              <w:rPr>
                <w:sz w:val="20"/>
                <w:szCs w:val="20"/>
              </w:rPr>
            </w:pPr>
            <w:r w:rsidRPr="00E60460">
              <w:rPr>
                <w:sz w:val="20"/>
                <w:szCs w:val="20"/>
              </w:rPr>
              <w:t>36130</w:t>
            </w:r>
          </w:p>
        </w:tc>
        <w:tc>
          <w:tcPr>
            <w:tcW w:w="0" w:type="auto"/>
            <w:noWrap/>
          </w:tcPr>
          <w:p w:rsidR="00CE177B" w:rsidRPr="00E60460" w:rsidRDefault="00CE177B" w:rsidP="00085DE3">
            <w:pPr>
              <w:ind w:firstLine="0"/>
              <w:jc w:val="right"/>
              <w:rPr>
                <w:sz w:val="20"/>
                <w:szCs w:val="20"/>
              </w:rPr>
            </w:pPr>
            <w:r w:rsidRPr="00E60460">
              <w:rPr>
                <w:sz w:val="20"/>
                <w:szCs w:val="20"/>
              </w:rPr>
              <w:t>33752</w:t>
            </w:r>
          </w:p>
        </w:tc>
      </w:tr>
      <w:tr w:rsidR="00CE177B" w:rsidRPr="00E60460" w:rsidTr="00085DE3">
        <w:trPr>
          <w:trHeight w:val="20"/>
        </w:trPr>
        <w:tc>
          <w:tcPr>
            <w:tcW w:w="0" w:type="auto"/>
            <w:noWrap/>
            <w:hideMark/>
          </w:tcPr>
          <w:p w:rsidR="00CE177B" w:rsidRPr="00E60460" w:rsidRDefault="00CE177B" w:rsidP="00085DE3">
            <w:pPr>
              <w:ind w:firstLine="0"/>
              <w:jc w:val="center"/>
              <w:rPr>
                <w:sz w:val="20"/>
                <w:szCs w:val="20"/>
              </w:rPr>
            </w:pPr>
            <w:r w:rsidRPr="00E60460">
              <w:rPr>
                <w:sz w:val="20"/>
                <w:szCs w:val="20"/>
              </w:rPr>
              <w:t>12</w:t>
            </w:r>
          </w:p>
        </w:tc>
        <w:tc>
          <w:tcPr>
            <w:tcW w:w="3832" w:type="dxa"/>
            <w:hideMark/>
          </w:tcPr>
          <w:p w:rsidR="00CE177B" w:rsidRPr="00E60460" w:rsidRDefault="00CE177B" w:rsidP="00085DE3">
            <w:pPr>
              <w:ind w:firstLine="0"/>
              <w:rPr>
                <w:sz w:val="20"/>
                <w:szCs w:val="20"/>
              </w:rPr>
            </w:pPr>
            <w:r w:rsidRPr="00E60460">
              <w:rPr>
                <w:sz w:val="20"/>
                <w:szCs w:val="20"/>
              </w:rPr>
              <w:t>межбюджетные трансферты</w:t>
            </w:r>
          </w:p>
        </w:tc>
        <w:tc>
          <w:tcPr>
            <w:tcW w:w="1066" w:type="dxa"/>
            <w:vAlign w:val="bottom"/>
          </w:tcPr>
          <w:p w:rsidR="00CE177B" w:rsidRPr="00E60460" w:rsidRDefault="00CE177B" w:rsidP="00085DE3">
            <w:pPr>
              <w:ind w:firstLine="0"/>
              <w:jc w:val="right"/>
              <w:rPr>
                <w:sz w:val="20"/>
                <w:szCs w:val="20"/>
              </w:rPr>
            </w:pPr>
            <w:r w:rsidRPr="00E60460">
              <w:rPr>
                <w:sz w:val="20"/>
                <w:szCs w:val="20"/>
              </w:rPr>
              <w:t>0,00</w:t>
            </w:r>
          </w:p>
        </w:tc>
        <w:tc>
          <w:tcPr>
            <w:tcW w:w="1066" w:type="dxa"/>
            <w:vAlign w:val="bottom"/>
          </w:tcPr>
          <w:p w:rsidR="00CE177B" w:rsidRPr="00E60460" w:rsidRDefault="00CE177B" w:rsidP="00085DE3">
            <w:pPr>
              <w:ind w:firstLine="0"/>
              <w:jc w:val="right"/>
              <w:rPr>
                <w:sz w:val="20"/>
                <w:szCs w:val="20"/>
              </w:rPr>
            </w:pPr>
            <w:r w:rsidRPr="00E60460">
              <w:rPr>
                <w:sz w:val="20"/>
                <w:szCs w:val="20"/>
              </w:rPr>
              <w:t>4011</w:t>
            </w:r>
          </w:p>
        </w:tc>
        <w:tc>
          <w:tcPr>
            <w:tcW w:w="816" w:type="dxa"/>
          </w:tcPr>
          <w:p w:rsidR="00CE177B" w:rsidRPr="00E60460" w:rsidRDefault="00CE177B" w:rsidP="00085DE3">
            <w:pPr>
              <w:ind w:firstLine="0"/>
              <w:jc w:val="right"/>
              <w:rPr>
                <w:sz w:val="20"/>
                <w:szCs w:val="20"/>
              </w:rPr>
            </w:pPr>
          </w:p>
        </w:tc>
        <w:tc>
          <w:tcPr>
            <w:tcW w:w="0" w:type="auto"/>
            <w:noWrap/>
          </w:tcPr>
          <w:p w:rsidR="00CE177B" w:rsidRPr="00E60460" w:rsidRDefault="00CE177B" w:rsidP="00085DE3">
            <w:pPr>
              <w:ind w:firstLine="0"/>
              <w:jc w:val="right"/>
              <w:rPr>
                <w:sz w:val="20"/>
                <w:szCs w:val="20"/>
              </w:rPr>
            </w:pPr>
            <w:r w:rsidRPr="00E60460">
              <w:rPr>
                <w:sz w:val="20"/>
                <w:szCs w:val="20"/>
              </w:rPr>
              <w:t>27</w:t>
            </w:r>
          </w:p>
        </w:tc>
        <w:tc>
          <w:tcPr>
            <w:tcW w:w="0" w:type="auto"/>
            <w:noWrap/>
          </w:tcPr>
          <w:p w:rsidR="00CE177B" w:rsidRPr="00E60460" w:rsidRDefault="00CE177B" w:rsidP="00085DE3">
            <w:pPr>
              <w:ind w:firstLine="0"/>
              <w:jc w:val="right"/>
              <w:rPr>
                <w:sz w:val="20"/>
                <w:szCs w:val="20"/>
              </w:rPr>
            </w:pPr>
            <w:r w:rsidRPr="00E60460">
              <w:rPr>
                <w:sz w:val="20"/>
                <w:szCs w:val="20"/>
              </w:rPr>
              <w:t>138</w:t>
            </w:r>
          </w:p>
        </w:tc>
      </w:tr>
      <w:tr w:rsidR="00CE177B" w:rsidRPr="00E60460" w:rsidTr="00085DE3">
        <w:trPr>
          <w:trHeight w:val="20"/>
        </w:trPr>
        <w:tc>
          <w:tcPr>
            <w:tcW w:w="4335" w:type="dxa"/>
            <w:gridSpan w:val="2"/>
            <w:hideMark/>
          </w:tcPr>
          <w:p w:rsidR="00CE177B" w:rsidRPr="00E60460" w:rsidRDefault="00FD2FCF" w:rsidP="00085DE3">
            <w:pPr>
              <w:ind w:firstLine="0"/>
              <w:jc w:val="center"/>
              <w:rPr>
                <w:b/>
                <w:bCs/>
                <w:sz w:val="20"/>
                <w:szCs w:val="20"/>
              </w:rPr>
            </w:pPr>
            <w:r>
              <w:rPr>
                <w:b/>
                <w:bCs/>
                <w:sz w:val="20"/>
                <w:szCs w:val="20"/>
              </w:rPr>
              <w:t>Профицит,</w:t>
            </w:r>
            <w:r w:rsidRPr="00E60460">
              <w:rPr>
                <w:b/>
                <w:bCs/>
                <w:sz w:val="20"/>
                <w:szCs w:val="20"/>
              </w:rPr>
              <w:t xml:space="preserve"> дефицит (</w:t>
            </w:r>
            <w:r w:rsidR="00CE177B" w:rsidRPr="00E60460">
              <w:rPr>
                <w:b/>
                <w:bCs/>
                <w:sz w:val="20"/>
                <w:szCs w:val="20"/>
              </w:rPr>
              <w:t>-)</w:t>
            </w:r>
          </w:p>
        </w:tc>
        <w:tc>
          <w:tcPr>
            <w:tcW w:w="1066" w:type="dxa"/>
          </w:tcPr>
          <w:p w:rsidR="00CE177B" w:rsidRPr="00E60460" w:rsidRDefault="00CE177B" w:rsidP="00085DE3">
            <w:pPr>
              <w:ind w:firstLine="0"/>
              <w:jc w:val="right"/>
              <w:rPr>
                <w:sz w:val="20"/>
                <w:szCs w:val="20"/>
              </w:rPr>
            </w:pPr>
            <w:r w:rsidRPr="00E60460">
              <w:rPr>
                <w:sz w:val="20"/>
                <w:szCs w:val="20"/>
              </w:rPr>
              <w:t>8163</w:t>
            </w:r>
          </w:p>
        </w:tc>
        <w:tc>
          <w:tcPr>
            <w:tcW w:w="1066" w:type="dxa"/>
            <w:vAlign w:val="bottom"/>
          </w:tcPr>
          <w:p w:rsidR="00CE177B" w:rsidRPr="00E60460" w:rsidRDefault="00CE177B" w:rsidP="00085DE3">
            <w:pPr>
              <w:ind w:firstLine="0"/>
              <w:jc w:val="right"/>
              <w:rPr>
                <w:sz w:val="20"/>
                <w:szCs w:val="20"/>
              </w:rPr>
            </w:pPr>
            <w:r w:rsidRPr="00E60460">
              <w:rPr>
                <w:sz w:val="20"/>
                <w:szCs w:val="20"/>
              </w:rPr>
              <w:t>-5723</w:t>
            </w:r>
          </w:p>
        </w:tc>
        <w:tc>
          <w:tcPr>
            <w:tcW w:w="816" w:type="dxa"/>
            <w:vAlign w:val="bottom"/>
          </w:tcPr>
          <w:p w:rsidR="00CE177B" w:rsidRPr="00E60460" w:rsidRDefault="00CE177B" w:rsidP="00085DE3">
            <w:pPr>
              <w:ind w:firstLine="0"/>
              <w:jc w:val="right"/>
              <w:rPr>
                <w:sz w:val="20"/>
                <w:szCs w:val="20"/>
              </w:rPr>
            </w:pPr>
            <w:r w:rsidRPr="00E60460">
              <w:rPr>
                <w:sz w:val="20"/>
                <w:szCs w:val="20"/>
              </w:rPr>
              <w:t>19666</w:t>
            </w:r>
          </w:p>
        </w:tc>
        <w:tc>
          <w:tcPr>
            <w:tcW w:w="0" w:type="auto"/>
            <w:noWrap/>
          </w:tcPr>
          <w:p w:rsidR="00CE177B" w:rsidRPr="00E60460" w:rsidRDefault="00CE177B" w:rsidP="00085DE3">
            <w:pPr>
              <w:ind w:firstLine="0"/>
              <w:jc w:val="right"/>
              <w:rPr>
                <w:sz w:val="20"/>
                <w:szCs w:val="20"/>
              </w:rPr>
            </w:pPr>
            <w:r w:rsidRPr="00E60460">
              <w:rPr>
                <w:sz w:val="20"/>
                <w:szCs w:val="20"/>
              </w:rPr>
              <w:t>-28592</w:t>
            </w:r>
          </w:p>
        </w:tc>
        <w:tc>
          <w:tcPr>
            <w:tcW w:w="0" w:type="auto"/>
            <w:noWrap/>
          </w:tcPr>
          <w:p w:rsidR="00CE177B" w:rsidRPr="00E60460" w:rsidRDefault="00CE177B" w:rsidP="00085DE3">
            <w:pPr>
              <w:ind w:firstLine="0"/>
              <w:jc w:val="right"/>
              <w:rPr>
                <w:sz w:val="20"/>
                <w:szCs w:val="20"/>
              </w:rPr>
            </w:pPr>
            <w:r w:rsidRPr="00E60460">
              <w:rPr>
                <w:sz w:val="20"/>
                <w:szCs w:val="20"/>
              </w:rPr>
              <w:t>33382</w:t>
            </w:r>
          </w:p>
        </w:tc>
      </w:tr>
    </w:tbl>
    <w:p w:rsidR="00CE177B" w:rsidRPr="005128AD" w:rsidRDefault="00CE177B" w:rsidP="00CE177B">
      <w:r w:rsidRPr="005128AD">
        <w:t xml:space="preserve">Бюджетная политика в </w:t>
      </w:r>
      <w:r>
        <w:t>области налогов и сборов за 2011-2015</w:t>
      </w:r>
      <w:r w:rsidRPr="005128AD">
        <w:t>г.г. и на ближайшую перспективу строилась и будет строиться с учетом изменений федерального законодательства, активизации действий региональных и местных властей, направленных на увеличение собственных доходов консолидированного бюджета муниципальных образований.</w:t>
      </w:r>
    </w:p>
    <w:p w:rsidR="00CE177B" w:rsidRDefault="00CE177B" w:rsidP="00CE177B">
      <w:pPr>
        <w:rPr>
          <w:szCs w:val="28"/>
        </w:rPr>
      </w:pPr>
      <w:r w:rsidRPr="00273842">
        <w:rPr>
          <w:szCs w:val="28"/>
        </w:rPr>
        <w:t>Объем собственных доходов за 2011 год -712309 тыс.</w:t>
      </w:r>
      <w:r>
        <w:rPr>
          <w:szCs w:val="28"/>
        </w:rPr>
        <w:t xml:space="preserve"> </w:t>
      </w:r>
      <w:r w:rsidRPr="00273842">
        <w:rPr>
          <w:szCs w:val="28"/>
        </w:rPr>
        <w:t>руб., 2012 год – 768130 тыс.</w:t>
      </w:r>
      <w:r>
        <w:rPr>
          <w:szCs w:val="28"/>
        </w:rPr>
        <w:t xml:space="preserve"> </w:t>
      </w:r>
      <w:r w:rsidRPr="00273842">
        <w:rPr>
          <w:szCs w:val="28"/>
        </w:rPr>
        <w:t>руб., 2013 год -840414 тыс.</w:t>
      </w:r>
      <w:r>
        <w:rPr>
          <w:szCs w:val="28"/>
        </w:rPr>
        <w:t xml:space="preserve"> </w:t>
      </w:r>
      <w:r w:rsidRPr="00273842">
        <w:rPr>
          <w:szCs w:val="28"/>
        </w:rPr>
        <w:t>руб., 2014 год – 1016996 тыс.</w:t>
      </w:r>
      <w:r>
        <w:rPr>
          <w:szCs w:val="28"/>
        </w:rPr>
        <w:t xml:space="preserve"> </w:t>
      </w:r>
      <w:r w:rsidRPr="00273842">
        <w:rPr>
          <w:szCs w:val="28"/>
        </w:rPr>
        <w:t>руб., 2015год – 1010354 тыс.</w:t>
      </w:r>
      <w:r>
        <w:rPr>
          <w:szCs w:val="28"/>
        </w:rPr>
        <w:t xml:space="preserve"> </w:t>
      </w:r>
      <w:r w:rsidRPr="00273842">
        <w:rPr>
          <w:szCs w:val="28"/>
        </w:rPr>
        <w:t>руб.</w:t>
      </w:r>
    </w:p>
    <w:p w:rsidR="00CE177B" w:rsidRDefault="00CE177B" w:rsidP="00CE177B">
      <w:pPr>
        <w:rPr>
          <w:noProof/>
        </w:rPr>
      </w:pPr>
      <w:r>
        <w:rPr>
          <w:szCs w:val="28"/>
        </w:rPr>
        <w:t xml:space="preserve">Динамика изменения доходов и расходов наглядно представлена в диаграмме </w:t>
      </w:r>
      <w:r w:rsidR="00FD2FCF">
        <w:rPr>
          <w:szCs w:val="28"/>
        </w:rPr>
        <w:t>1.4.4.1</w:t>
      </w:r>
      <w:r>
        <w:rPr>
          <w:szCs w:val="28"/>
        </w:rPr>
        <w:t>.</w:t>
      </w:r>
      <w:r w:rsidRPr="00CE177B">
        <w:rPr>
          <w:noProof/>
        </w:rPr>
        <w:t xml:space="preserve"> </w:t>
      </w:r>
    </w:p>
    <w:p w:rsidR="00CE177B" w:rsidRPr="00273842" w:rsidRDefault="00CE177B" w:rsidP="00CE177B">
      <w:pPr>
        <w:ind w:firstLine="0"/>
        <w:jc w:val="center"/>
        <w:rPr>
          <w:szCs w:val="28"/>
        </w:rPr>
      </w:pPr>
      <w:r>
        <w:rPr>
          <w:noProof/>
        </w:rPr>
        <w:drawing>
          <wp:inline distT="0" distB="0" distL="0" distR="0" wp14:anchorId="61702815" wp14:editId="7A25ACCF">
            <wp:extent cx="5443870" cy="2541181"/>
            <wp:effectExtent l="0" t="0" r="4445" b="1206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CE177B" w:rsidRDefault="00CE177B" w:rsidP="00FD2FCF">
      <w:pPr>
        <w:spacing w:after="120"/>
        <w:ind w:firstLine="708"/>
      </w:pPr>
      <w:r w:rsidRPr="00851B56">
        <w:t xml:space="preserve">Диаграмма </w:t>
      </w:r>
      <w:r w:rsidR="00036CC2">
        <w:t>3</w:t>
      </w:r>
      <w:r w:rsidR="00322F32">
        <w:t>.4.4.1</w:t>
      </w:r>
      <w:r>
        <w:t>.</w:t>
      </w:r>
      <w:r w:rsidRPr="00851B56">
        <w:t xml:space="preserve"> Доходы и расходы местного бюджета на период 2011-2015</w:t>
      </w:r>
      <w:r w:rsidR="00322F32">
        <w:t xml:space="preserve"> </w:t>
      </w:r>
      <w:r w:rsidRPr="00851B56">
        <w:t>г.</w:t>
      </w:r>
    </w:p>
    <w:p w:rsidR="00CE177B" w:rsidRDefault="00CE177B" w:rsidP="00CE177B">
      <w:r w:rsidRPr="005128AD">
        <w:t>За анализируемый период объем налоговых и неналоговых доходов с 20</w:t>
      </w:r>
      <w:r>
        <w:t>11</w:t>
      </w:r>
      <w:r w:rsidRPr="005128AD">
        <w:t xml:space="preserve"> года в сумме </w:t>
      </w:r>
      <w:r>
        <w:t>261 180</w:t>
      </w:r>
      <w:r w:rsidRPr="005128AD">
        <w:t xml:space="preserve"> тыс.</w:t>
      </w:r>
      <w:r>
        <w:t xml:space="preserve"> </w:t>
      </w:r>
      <w:r w:rsidRPr="005128AD">
        <w:t>руб. увеличился в 201</w:t>
      </w:r>
      <w:r>
        <w:t>5</w:t>
      </w:r>
      <w:r w:rsidRPr="005128AD">
        <w:t xml:space="preserve"> году до </w:t>
      </w:r>
      <w:r>
        <w:t>393 466</w:t>
      </w:r>
      <w:r w:rsidRPr="005128AD">
        <w:t xml:space="preserve"> тыс.</w:t>
      </w:r>
      <w:r>
        <w:t xml:space="preserve"> </w:t>
      </w:r>
      <w:r w:rsidRPr="005128AD">
        <w:t xml:space="preserve">руб., что составляет в абсолютном выражении на </w:t>
      </w:r>
      <w:r>
        <w:t>132 268</w:t>
      </w:r>
      <w:r w:rsidRPr="005128AD">
        <w:t xml:space="preserve"> тыс.</w:t>
      </w:r>
      <w:r>
        <w:t xml:space="preserve"> руб. или 150,6</w:t>
      </w:r>
      <w:r w:rsidRPr="005128AD">
        <w:t>%.</w:t>
      </w:r>
    </w:p>
    <w:p w:rsidR="00CE177B" w:rsidRDefault="00CE177B" w:rsidP="00CE177B">
      <w:r w:rsidRPr="005128AD">
        <w:t xml:space="preserve">Налоговые поступления продолжают оставаться главным источником пополнения собственных доходов местного бюджета и формируют его более чем на 70%, неналоговые доходы менее 30%. Основными доходными источниками были и остаются налог на доходы физических лиц, </w:t>
      </w:r>
      <w:r>
        <w:t>доля которого составляет более 78</w:t>
      </w:r>
      <w:r w:rsidRPr="005128AD">
        <w:t>%, земельный налог, который является самым существенным источником пополнения доходной части местного бюджета с</w:t>
      </w:r>
      <w:r>
        <w:t>ельских и городского поселений 9</w:t>
      </w:r>
      <w:r w:rsidRPr="005128AD">
        <w:t xml:space="preserve">% и более, доля поступлений по </w:t>
      </w:r>
      <w:r>
        <w:t xml:space="preserve">остальным </w:t>
      </w:r>
      <w:r w:rsidRPr="005128AD">
        <w:t>на сово</w:t>
      </w:r>
      <w:r>
        <w:t>купный доход составляет более 12</w:t>
      </w:r>
      <w:r w:rsidRPr="005128AD">
        <w:t>%.</w:t>
      </w:r>
    </w:p>
    <w:p w:rsidR="00CE177B" w:rsidRDefault="00CE177B" w:rsidP="00877801">
      <w:pPr>
        <w:pStyle w:val="af5"/>
      </w:pPr>
      <w:r w:rsidRPr="005128AD">
        <w:lastRenderedPageBreak/>
        <w:t xml:space="preserve">Основная доля доходной части бюджета приходится на безвозмездные поступления от бюджетов других уровней. Отмечается снижение удельного веса этого источника доходов в общей сумме с </w:t>
      </w:r>
      <w:r>
        <w:t>63,3</w:t>
      </w:r>
      <w:r w:rsidRPr="005128AD">
        <w:t>% в 20</w:t>
      </w:r>
      <w:r>
        <w:t>11</w:t>
      </w:r>
      <w:r w:rsidRPr="005128AD">
        <w:t xml:space="preserve"> году до </w:t>
      </w:r>
      <w:r>
        <w:t xml:space="preserve">61% в 2015 </w:t>
      </w:r>
      <w:r w:rsidRPr="005128AD">
        <w:t>году.</w:t>
      </w:r>
    </w:p>
    <w:p w:rsidR="00CE177B" w:rsidRDefault="00CE177B" w:rsidP="00CE177B">
      <w:pPr>
        <w:spacing w:after="120"/>
        <w:ind w:firstLine="0"/>
      </w:pPr>
    </w:p>
    <w:p w:rsidR="00987ECA" w:rsidRDefault="00987ECA" w:rsidP="00987ECA">
      <w:pPr>
        <w:ind w:firstLine="0"/>
        <w:jc w:val="center"/>
      </w:pPr>
    </w:p>
    <w:p w:rsidR="00CE177B" w:rsidRDefault="00CE177B" w:rsidP="00CE177B">
      <w:pPr>
        <w:ind w:firstLine="0"/>
        <w:jc w:val="left"/>
      </w:pPr>
      <w:r>
        <w:rPr>
          <w:noProof/>
        </w:rPr>
        <w:drawing>
          <wp:inline distT="0" distB="0" distL="0" distR="0" wp14:anchorId="1EBD931F" wp14:editId="48AEE9CA">
            <wp:extent cx="2264410" cy="4805916"/>
            <wp:effectExtent l="0" t="0" r="2540" b="1397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noProof/>
        </w:rPr>
        <w:drawing>
          <wp:inline distT="0" distB="0" distL="0" distR="0" wp14:anchorId="7078589A" wp14:editId="1FB2358A">
            <wp:extent cx="2263775" cy="4806000"/>
            <wp:effectExtent l="0" t="0" r="3175" b="1397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CE177B" w:rsidRDefault="00CE177B" w:rsidP="00CE177B">
      <w:pPr>
        <w:rPr>
          <w:noProof/>
        </w:rPr>
      </w:pPr>
      <w:r>
        <w:rPr>
          <w:noProof/>
        </w:rPr>
        <w:t xml:space="preserve">Диаграмма </w:t>
      </w:r>
      <w:r w:rsidR="00036CC2">
        <w:rPr>
          <w:noProof/>
        </w:rPr>
        <w:t>3</w:t>
      </w:r>
      <w:r w:rsidR="00322F32">
        <w:t xml:space="preserve">.4.4.2 </w:t>
      </w:r>
      <w:r>
        <w:rPr>
          <w:noProof/>
        </w:rPr>
        <w:t>Структура изменения расходов местного бюджета в 2011 и 2015 годах.</w:t>
      </w:r>
    </w:p>
    <w:p w:rsidR="00CE177B" w:rsidRPr="005128AD" w:rsidRDefault="00CE177B" w:rsidP="00CE177B">
      <w:pPr>
        <w:spacing w:before="120"/>
      </w:pPr>
      <w:r w:rsidRPr="005128AD">
        <w:t>За анализируемый период времени доля расходов на социально-к</w:t>
      </w:r>
      <w:r>
        <w:t>ультурную сферу уменьшилась с 13,92</w:t>
      </w:r>
      <w:r w:rsidRPr="005128AD">
        <w:t>% в 20</w:t>
      </w:r>
      <w:r>
        <w:t>11 г. до 9,45% в 2015</w:t>
      </w:r>
      <w:r w:rsidRPr="005128AD">
        <w:t xml:space="preserve">г. В структуре этих расходов </w:t>
      </w:r>
      <w:r>
        <w:t>увеличились</w:t>
      </w:r>
      <w:r w:rsidRPr="005128AD">
        <w:t xml:space="preserve"> расходы на образование с </w:t>
      </w:r>
      <w:r>
        <w:t>53,71</w:t>
      </w:r>
      <w:r w:rsidRPr="005128AD">
        <w:t xml:space="preserve">% до </w:t>
      </w:r>
      <w:r>
        <w:t xml:space="preserve">62,62%, расходы на здравоохранение и спорт уменьшились значительно, </w:t>
      </w:r>
      <w:r w:rsidRPr="007232C8">
        <w:t>с 7,53% до 0,06%.</w:t>
      </w:r>
      <w:r w:rsidRPr="005128AD">
        <w:t xml:space="preserve"> </w:t>
      </w:r>
    </w:p>
    <w:p w:rsidR="00CE177B" w:rsidRPr="0025292F" w:rsidRDefault="00CE177B" w:rsidP="00CE177B">
      <w:pPr>
        <w:pageBreakBefore/>
        <w:jc w:val="right"/>
      </w:pPr>
      <w:r>
        <w:lastRenderedPageBreak/>
        <w:t xml:space="preserve">Таблица </w:t>
      </w:r>
      <w:r w:rsidR="00036CC2">
        <w:t>3</w:t>
      </w:r>
      <w:r w:rsidR="00322F32">
        <w:t>.4.4.2</w:t>
      </w:r>
    </w:p>
    <w:p w:rsidR="00CE177B" w:rsidRPr="00CE177B" w:rsidRDefault="00CE177B" w:rsidP="00CE177B">
      <w:pPr>
        <w:ind w:firstLine="0"/>
        <w:jc w:val="center"/>
        <w:rPr>
          <w:sz w:val="24"/>
        </w:rPr>
      </w:pPr>
      <w:r w:rsidRPr="00CE177B">
        <w:rPr>
          <w:sz w:val="24"/>
        </w:rPr>
        <w:t>Нормативы отчислений налогов, поступающих в местный бюджет</w:t>
      </w:r>
    </w:p>
    <w:p w:rsidR="00CE177B" w:rsidRPr="00CE177B" w:rsidRDefault="00CE177B" w:rsidP="00CE177B">
      <w:pPr>
        <w:ind w:firstLine="0"/>
        <w:jc w:val="center"/>
        <w:rPr>
          <w:sz w:val="24"/>
        </w:rPr>
      </w:pPr>
      <w:r w:rsidRPr="00CE177B">
        <w:rPr>
          <w:sz w:val="24"/>
        </w:rPr>
        <w:t>в 2016 году по уровням бюджета</w:t>
      </w:r>
    </w:p>
    <w:tbl>
      <w:tblPr>
        <w:tblStyle w:val="13"/>
        <w:tblW w:w="0" w:type="auto"/>
        <w:tblLayout w:type="fixed"/>
        <w:tblLook w:val="01E0" w:firstRow="1" w:lastRow="1" w:firstColumn="1" w:lastColumn="1" w:noHBand="0" w:noVBand="0"/>
      </w:tblPr>
      <w:tblGrid>
        <w:gridCol w:w="4248"/>
        <w:gridCol w:w="1260"/>
        <w:gridCol w:w="1260"/>
        <w:gridCol w:w="1260"/>
        <w:gridCol w:w="1543"/>
      </w:tblGrid>
      <w:tr w:rsidR="00CE177B" w:rsidRPr="007F401A" w:rsidTr="00085DE3">
        <w:trPr>
          <w:trHeight w:val="447"/>
        </w:trPr>
        <w:tc>
          <w:tcPr>
            <w:tcW w:w="4248" w:type="dxa"/>
          </w:tcPr>
          <w:p w:rsidR="00CE177B" w:rsidRPr="007F401A" w:rsidRDefault="00CE177B" w:rsidP="00085DE3">
            <w:pPr>
              <w:ind w:firstLine="0"/>
              <w:rPr>
                <w:sz w:val="24"/>
              </w:rPr>
            </w:pPr>
          </w:p>
        </w:tc>
        <w:tc>
          <w:tcPr>
            <w:tcW w:w="1260" w:type="dxa"/>
            <w:vAlign w:val="center"/>
          </w:tcPr>
          <w:p w:rsidR="00CE177B" w:rsidRPr="007F401A" w:rsidRDefault="00CE177B" w:rsidP="00085DE3">
            <w:pPr>
              <w:ind w:firstLine="0"/>
              <w:jc w:val="center"/>
              <w:rPr>
                <w:sz w:val="24"/>
              </w:rPr>
            </w:pPr>
            <w:r w:rsidRPr="007F401A">
              <w:rPr>
                <w:sz w:val="24"/>
              </w:rPr>
              <w:t>Бюджет РФ</w:t>
            </w:r>
          </w:p>
        </w:tc>
        <w:tc>
          <w:tcPr>
            <w:tcW w:w="1260" w:type="dxa"/>
            <w:vAlign w:val="center"/>
          </w:tcPr>
          <w:p w:rsidR="00CE177B" w:rsidRPr="007F401A" w:rsidRDefault="00CE177B" w:rsidP="00085DE3">
            <w:pPr>
              <w:ind w:firstLine="0"/>
              <w:jc w:val="center"/>
              <w:rPr>
                <w:sz w:val="24"/>
              </w:rPr>
            </w:pPr>
            <w:r w:rsidRPr="007F401A">
              <w:rPr>
                <w:sz w:val="24"/>
              </w:rPr>
              <w:t>Бюджет РТ</w:t>
            </w:r>
          </w:p>
        </w:tc>
        <w:tc>
          <w:tcPr>
            <w:tcW w:w="1260" w:type="dxa"/>
            <w:vAlign w:val="center"/>
          </w:tcPr>
          <w:p w:rsidR="00CE177B" w:rsidRPr="007F401A" w:rsidRDefault="00CE177B" w:rsidP="00085DE3">
            <w:pPr>
              <w:ind w:firstLine="0"/>
              <w:jc w:val="center"/>
              <w:rPr>
                <w:sz w:val="24"/>
              </w:rPr>
            </w:pPr>
            <w:r w:rsidRPr="007F401A">
              <w:rPr>
                <w:sz w:val="24"/>
              </w:rPr>
              <w:t>Бюджет муниципального района</w:t>
            </w:r>
          </w:p>
        </w:tc>
        <w:tc>
          <w:tcPr>
            <w:tcW w:w="1543" w:type="dxa"/>
            <w:vAlign w:val="center"/>
          </w:tcPr>
          <w:p w:rsidR="00CE177B" w:rsidRPr="007F401A" w:rsidRDefault="00CE177B" w:rsidP="00085DE3">
            <w:pPr>
              <w:ind w:firstLine="0"/>
              <w:jc w:val="center"/>
              <w:rPr>
                <w:sz w:val="24"/>
              </w:rPr>
            </w:pPr>
            <w:r w:rsidRPr="007F401A">
              <w:rPr>
                <w:sz w:val="24"/>
              </w:rPr>
              <w:t>Бюджет сельского поселения</w:t>
            </w:r>
          </w:p>
        </w:tc>
      </w:tr>
      <w:tr w:rsidR="00CE177B" w:rsidRPr="007F401A" w:rsidTr="00085DE3">
        <w:tc>
          <w:tcPr>
            <w:tcW w:w="4248" w:type="dxa"/>
          </w:tcPr>
          <w:p w:rsidR="00CE177B" w:rsidRPr="007F401A" w:rsidRDefault="00CE177B" w:rsidP="00085DE3">
            <w:pPr>
              <w:ind w:firstLine="0"/>
              <w:rPr>
                <w:sz w:val="24"/>
              </w:rPr>
            </w:pPr>
            <w:r w:rsidRPr="007F401A">
              <w:rPr>
                <w:sz w:val="24"/>
              </w:rPr>
              <w:t>Налог на доходы физических лиц</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35,6%</w:t>
            </w:r>
          </w:p>
        </w:tc>
        <w:tc>
          <w:tcPr>
            <w:tcW w:w="1260" w:type="dxa"/>
            <w:vAlign w:val="center"/>
          </w:tcPr>
          <w:p w:rsidR="00CE177B" w:rsidRPr="007F401A" w:rsidRDefault="00CE177B" w:rsidP="00085DE3">
            <w:pPr>
              <w:ind w:firstLine="0"/>
              <w:jc w:val="center"/>
              <w:rPr>
                <w:sz w:val="24"/>
              </w:rPr>
            </w:pPr>
            <w:r w:rsidRPr="007F401A">
              <w:rPr>
                <w:sz w:val="24"/>
              </w:rPr>
              <w:t>60,4%</w:t>
            </w:r>
          </w:p>
        </w:tc>
        <w:tc>
          <w:tcPr>
            <w:tcW w:w="1543" w:type="dxa"/>
            <w:vAlign w:val="center"/>
          </w:tcPr>
          <w:p w:rsidR="00CE177B" w:rsidRPr="007F401A" w:rsidRDefault="00CE177B" w:rsidP="00085DE3">
            <w:pPr>
              <w:ind w:firstLine="0"/>
              <w:jc w:val="center"/>
              <w:rPr>
                <w:sz w:val="24"/>
              </w:rPr>
            </w:pPr>
            <w:r w:rsidRPr="007F401A">
              <w:rPr>
                <w:sz w:val="24"/>
              </w:rPr>
              <w:t>4%</w:t>
            </w:r>
          </w:p>
        </w:tc>
      </w:tr>
      <w:tr w:rsidR="00CE177B" w:rsidRPr="007F401A" w:rsidTr="00085DE3">
        <w:tc>
          <w:tcPr>
            <w:tcW w:w="4248" w:type="dxa"/>
          </w:tcPr>
          <w:p w:rsidR="00CE177B" w:rsidRPr="007F401A" w:rsidRDefault="00CE177B" w:rsidP="00085DE3">
            <w:pPr>
              <w:ind w:firstLine="0"/>
              <w:rPr>
                <w:sz w:val="24"/>
              </w:rPr>
            </w:pPr>
            <w:r w:rsidRPr="007F401A">
              <w:rPr>
                <w:sz w:val="24"/>
              </w:rPr>
              <w:t>Земельный налог</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543" w:type="dxa"/>
            <w:vAlign w:val="center"/>
          </w:tcPr>
          <w:p w:rsidR="00CE177B" w:rsidRPr="007F401A" w:rsidRDefault="00CE177B" w:rsidP="00085DE3">
            <w:pPr>
              <w:ind w:firstLine="0"/>
              <w:jc w:val="center"/>
              <w:rPr>
                <w:sz w:val="24"/>
              </w:rPr>
            </w:pPr>
            <w:r w:rsidRPr="007F401A">
              <w:rPr>
                <w:sz w:val="24"/>
              </w:rPr>
              <w:t>100%</w:t>
            </w:r>
          </w:p>
        </w:tc>
      </w:tr>
      <w:tr w:rsidR="00CE177B" w:rsidRPr="007F401A" w:rsidTr="00085DE3">
        <w:tc>
          <w:tcPr>
            <w:tcW w:w="4248" w:type="dxa"/>
          </w:tcPr>
          <w:p w:rsidR="00CE177B" w:rsidRPr="007F401A" w:rsidRDefault="00CE177B" w:rsidP="00085DE3">
            <w:pPr>
              <w:ind w:firstLine="0"/>
              <w:rPr>
                <w:sz w:val="24"/>
              </w:rPr>
            </w:pPr>
            <w:r w:rsidRPr="007F401A">
              <w:rPr>
                <w:sz w:val="24"/>
              </w:rPr>
              <w:t>Налог на имущество физ. лиц</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543" w:type="dxa"/>
            <w:vAlign w:val="center"/>
          </w:tcPr>
          <w:p w:rsidR="00CE177B" w:rsidRPr="007F401A" w:rsidRDefault="00CE177B" w:rsidP="00085DE3">
            <w:pPr>
              <w:ind w:firstLine="0"/>
              <w:jc w:val="center"/>
              <w:rPr>
                <w:sz w:val="24"/>
              </w:rPr>
            </w:pPr>
            <w:r w:rsidRPr="007F401A">
              <w:rPr>
                <w:sz w:val="24"/>
              </w:rPr>
              <w:t>100%</w:t>
            </w:r>
          </w:p>
        </w:tc>
      </w:tr>
      <w:tr w:rsidR="00CE177B" w:rsidRPr="007F401A" w:rsidTr="00085DE3">
        <w:tc>
          <w:tcPr>
            <w:tcW w:w="4248" w:type="dxa"/>
          </w:tcPr>
          <w:p w:rsidR="00CE177B" w:rsidRPr="007F401A" w:rsidRDefault="00CE177B" w:rsidP="00085DE3">
            <w:pPr>
              <w:ind w:firstLine="0"/>
              <w:rPr>
                <w:sz w:val="24"/>
              </w:rPr>
            </w:pPr>
            <w:r w:rsidRPr="007F401A">
              <w:rPr>
                <w:sz w:val="24"/>
              </w:rPr>
              <w:t xml:space="preserve">Налог, взимаемый с применением упрощенной системы налогообложения </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70%</w:t>
            </w:r>
          </w:p>
        </w:tc>
        <w:tc>
          <w:tcPr>
            <w:tcW w:w="1260" w:type="dxa"/>
            <w:vAlign w:val="center"/>
          </w:tcPr>
          <w:p w:rsidR="00CE177B" w:rsidRPr="007F401A" w:rsidRDefault="00CE177B" w:rsidP="00085DE3">
            <w:pPr>
              <w:ind w:firstLine="0"/>
              <w:jc w:val="center"/>
              <w:rPr>
                <w:sz w:val="24"/>
              </w:rPr>
            </w:pPr>
            <w:r w:rsidRPr="007F401A">
              <w:rPr>
                <w:sz w:val="24"/>
              </w:rPr>
              <w:t>30%</w:t>
            </w:r>
          </w:p>
        </w:tc>
        <w:tc>
          <w:tcPr>
            <w:tcW w:w="1543" w:type="dxa"/>
            <w:vAlign w:val="center"/>
          </w:tcPr>
          <w:p w:rsidR="00CE177B" w:rsidRPr="007F401A" w:rsidRDefault="00CE177B" w:rsidP="00085DE3">
            <w:pPr>
              <w:ind w:firstLine="0"/>
              <w:jc w:val="center"/>
              <w:rPr>
                <w:sz w:val="24"/>
              </w:rPr>
            </w:pPr>
          </w:p>
        </w:tc>
      </w:tr>
      <w:tr w:rsidR="00CE177B" w:rsidRPr="007F401A" w:rsidTr="00085DE3">
        <w:tc>
          <w:tcPr>
            <w:tcW w:w="4248" w:type="dxa"/>
          </w:tcPr>
          <w:p w:rsidR="00CE177B" w:rsidRPr="007F401A" w:rsidRDefault="00CE177B" w:rsidP="00085DE3">
            <w:pPr>
              <w:ind w:firstLine="0"/>
              <w:rPr>
                <w:sz w:val="24"/>
              </w:rPr>
            </w:pPr>
            <w:r w:rsidRPr="007F401A">
              <w:rPr>
                <w:sz w:val="24"/>
              </w:rPr>
              <w:t>Един. налог на вмененный доход</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100%</w:t>
            </w:r>
          </w:p>
        </w:tc>
        <w:tc>
          <w:tcPr>
            <w:tcW w:w="1543" w:type="dxa"/>
            <w:vAlign w:val="center"/>
          </w:tcPr>
          <w:p w:rsidR="00CE177B" w:rsidRPr="007F401A" w:rsidRDefault="00CE177B" w:rsidP="00085DE3">
            <w:pPr>
              <w:ind w:firstLine="0"/>
              <w:jc w:val="center"/>
              <w:rPr>
                <w:sz w:val="24"/>
              </w:rPr>
            </w:pPr>
          </w:p>
        </w:tc>
      </w:tr>
      <w:tr w:rsidR="00CE177B" w:rsidRPr="007F401A" w:rsidTr="00085DE3">
        <w:tc>
          <w:tcPr>
            <w:tcW w:w="4248" w:type="dxa"/>
          </w:tcPr>
          <w:p w:rsidR="00CE177B" w:rsidRPr="007F401A" w:rsidRDefault="00CE177B" w:rsidP="00085DE3">
            <w:pPr>
              <w:ind w:firstLine="0"/>
              <w:rPr>
                <w:sz w:val="24"/>
              </w:rPr>
            </w:pPr>
            <w:r w:rsidRPr="007F401A">
              <w:rPr>
                <w:sz w:val="24"/>
              </w:rPr>
              <w:t>Единый сельскохозяйст. налог</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50%</w:t>
            </w:r>
          </w:p>
        </w:tc>
        <w:tc>
          <w:tcPr>
            <w:tcW w:w="1543" w:type="dxa"/>
            <w:vAlign w:val="center"/>
          </w:tcPr>
          <w:p w:rsidR="00CE177B" w:rsidRPr="007F401A" w:rsidRDefault="00CE177B" w:rsidP="00085DE3">
            <w:pPr>
              <w:ind w:firstLine="0"/>
              <w:jc w:val="center"/>
              <w:rPr>
                <w:sz w:val="24"/>
              </w:rPr>
            </w:pPr>
            <w:r w:rsidRPr="007F401A">
              <w:rPr>
                <w:sz w:val="24"/>
              </w:rPr>
              <w:t>50%</w:t>
            </w:r>
          </w:p>
        </w:tc>
      </w:tr>
      <w:tr w:rsidR="00CE177B" w:rsidRPr="007F401A" w:rsidTr="00085DE3">
        <w:tc>
          <w:tcPr>
            <w:tcW w:w="4248" w:type="dxa"/>
          </w:tcPr>
          <w:p w:rsidR="00CE177B" w:rsidRPr="007F401A" w:rsidRDefault="00CE177B" w:rsidP="00085DE3">
            <w:pPr>
              <w:ind w:firstLine="0"/>
              <w:rPr>
                <w:sz w:val="24"/>
              </w:rPr>
            </w:pPr>
            <w:r w:rsidRPr="007F401A">
              <w:rPr>
                <w:sz w:val="24"/>
              </w:rPr>
              <w:t xml:space="preserve">Налог на добычу общераспространенных полезных ископаемых </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100%</w:t>
            </w:r>
          </w:p>
        </w:tc>
        <w:tc>
          <w:tcPr>
            <w:tcW w:w="1543" w:type="dxa"/>
            <w:vAlign w:val="center"/>
          </w:tcPr>
          <w:p w:rsidR="00CE177B" w:rsidRPr="007F401A" w:rsidRDefault="00CE177B" w:rsidP="00085DE3">
            <w:pPr>
              <w:ind w:firstLine="0"/>
              <w:jc w:val="center"/>
              <w:rPr>
                <w:sz w:val="24"/>
              </w:rPr>
            </w:pPr>
          </w:p>
        </w:tc>
      </w:tr>
      <w:tr w:rsidR="00CE177B" w:rsidRPr="007F401A" w:rsidTr="00085DE3">
        <w:tc>
          <w:tcPr>
            <w:tcW w:w="4248" w:type="dxa"/>
          </w:tcPr>
          <w:p w:rsidR="00CE177B" w:rsidRPr="007F401A" w:rsidRDefault="00CE177B" w:rsidP="00085DE3">
            <w:pPr>
              <w:ind w:firstLine="0"/>
              <w:rPr>
                <w:sz w:val="24"/>
              </w:rPr>
            </w:pPr>
            <w:r w:rsidRPr="007F401A">
              <w:rPr>
                <w:sz w:val="24"/>
              </w:rPr>
              <w:t>Государственная пошлина</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100%</w:t>
            </w:r>
          </w:p>
        </w:tc>
        <w:tc>
          <w:tcPr>
            <w:tcW w:w="1543" w:type="dxa"/>
            <w:vAlign w:val="center"/>
          </w:tcPr>
          <w:p w:rsidR="00CE177B" w:rsidRPr="007F401A" w:rsidRDefault="00CE177B" w:rsidP="00085DE3">
            <w:pPr>
              <w:ind w:firstLine="0"/>
              <w:jc w:val="center"/>
              <w:rPr>
                <w:sz w:val="24"/>
              </w:rPr>
            </w:pPr>
          </w:p>
        </w:tc>
      </w:tr>
      <w:tr w:rsidR="00CE177B" w:rsidRPr="007F401A" w:rsidTr="00085DE3">
        <w:tc>
          <w:tcPr>
            <w:tcW w:w="4248" w:type="dxa"/>
          </w:tcPr>
          <w:p w:rsidR="00CE177B" w:rsidRPr="007F401A" w:rsidRDefault="00CE177B" w:rsidP="00085DE3">
            <w:pPr>
              <w:ind w:firstLine="0"/>
              <w:rPr>
                <w:sz w:val="24"/>
              </w:rPr>
            </w:pPr>
            <w:r w:rsidRPr="007F401A">
              <w:rPr>
                <w:sz w:val="24"/>
              </w:rPr>
              <w:t>Доходы от аренды земли</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10 0%</w:t>
            </w:r>
          </w:p>
        </w:tc>
        <w:tc>
          <w:tcPr>
            <w:tcW w:w="1543" w:type="dxa"/>
            <w:vAlign w:val="center"/>
          </w:tcPr>
          <w:p w:rsidR="00CE177B" w:rsidRPr="007F401A" w:rsidRDefault="00CE177B" w:rsidP="00085DE3">
            <w:pPr>
              <w:ind w:firstLine="0"/>
              <w:jc w:val="center"/>
              <w:rPr>
                <w:sz w:val="24"/>
              </w:rPr>
            </w:pPr>
          </w:p>
        </w:tc>
      </w:tr>
      <w:tr w:rsidR="00CE177B" w:rsidRPr="007F401A" w:rsidTr="00085DE3">
        <w:tc>
          <w:tcPr>
            <w:tcW w:w="4248" w:type="dxa"/>
          </w:tcPr>
          <w:p w:rsidR="00CE177B" w:rsidRPr="007F401A" w:rsidRDefault="00CE177B" w:rsidP="00085DE3">
            <w:pPr>
              <w:ind w:firstLine="0"/>
              <w:rPr>
                <w:sz w:val="24"/>
              </w:rPr>
            </w:pPr>
            <w:r w:rsidRPr="007F401A">
              <w:rPr>
                <w:sz w:val="24"/>
              </w:rPr>
              <w:t>Доходы от аренды имущества</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100%</w:t>
            </w:r>
          </w:p>
        </w:tc>
        <w:tc>
          <w:tcPr>
            <w:tcW w:w="1543" w:type="dxa"/>
            <w:vAlign w:val="center"/>
          </w:tcPr>
          <w:p w:rsidR="00CE177B" w:rsidRPr="007F401A" w:rsidRDefault="00CE177B" w:rsidP="00085DE3">
            <w:pPr>
              <w:ind w:firstLine="0"/>
              <w:jc w:val="center"/>
              <w:rPr>
                <w:sz w:val="24"/>
              </w:rPr>
            </w:pPr>
            <w:r w:rsidRPr="007F401A">
              <w:rPr>
                <w:sz w:val="24"/>
              </w:rPr>
              <w:t>100%</w:t>
            </w:r>
          </w:p>
        </w:tc>
      </w:tr>
      <w:tr w:rsidR="00CE177B" w:rsidRPr="007F401A" w:rsidTr="00085DE3">
        <w:tc>
          <w:tcPr>
            <w:tcW w:w="4248" w:type="dxa"/>
          </w:tcPr>
          <w:p w:rsidR="00CE177B" w:rsidRPr="007F401A" w:rsidRDefault="00CE177B" w:rsidP="00085DE3">
            <w:pPr>
              <w:ind w:firstLine="0"/>
              <w:rPr>
                <w:sz w:val="24"/>
              </w:rPr>
            </w:pPr>
            <w:r w:rsidRPr="007F401A">
              <w:rPr>
                <w:sz w:val="24"/>
              </w:rPr>
              <w:t>Доходы от продажи земли</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100%</w:t>
            </w:r>
          </w:p>
        </w:tc>
        <w:tc>
          <w:tcPr>
            <w:tcW w:w="1543" w:type="dxa"/>
            <w:vAlign w:val="center"/>
          </w:tcPr>
          <w:p w:rsidR="00CE177B" w:rsidRPr="007F401A" w:rsidRDefault="00CE177B" w:rsidP="00085DE3">
            <w:pPr>
              <w:ind w:firstLine="0"/>
              <w:jc w:val="center"/>
              <w:rPr>
                <w:sz w:val="24"/>
              </w:rPr>
            </w:pPr>
          </w:p>
        </w:tc>
      </w:tr>
      <w:tr w:rsidR="00CE177B" w:rsidRPr="007F401A" w:rsidTr="00085DE3">
        <w:tc>
          <w:tcPr>
            <w:tcW w:w="4248" w:type="dxa"/>
          </w:tcPr>
          <w:p w:rsidR="00CE177B" w:rsidRPr="007F401A" w:rsidRDefault="00CE177B" w:rsidP="00085DE3">
            <w:pPr>
              <w:ind w:firstLine="0"/>
              <w:rPr>
                <w:sz w:val="24"/>
              </w:rPr>
            </w:pPr>
            <w:r w:rsidRPr="007F401A">
              <w:rPr>
                <w:sz w:val="24"/>
              </w:rPr>
              <w:t>Плата за негативное воздействие на окружающую среду</w:t>
            </w:r>
          </w:p>
        </w:tc>
        <w:tc>
          <w:tcPr>
            <w:tcW w:w="1260" w:type="dxa"/>
            <w:vAlign w:val="center"/>
          </w:tcPr>
          <w:p w:rsidR="00CE177B" w:rsidRPr="007F401A" w:rsidRDefault="00CE177B" w:rsidP="00085DE3">
            <w:pPr>
              <w:ind w:firstLine="0"/>
              <w:jc w:val="center"/>
              <w:rPr>
                <w:sz w:val="24"/>
              </w:rPr>
            </w:pPr>
            <w:r w:rsidRPr="007F401A">
              <w:rPr>
                <w:sz w:val="24"/>
              </w:rPr>
              <w:t>5 %</w:t>
            </w:r>
          </w:p>
        </w:tc>
        <w:tc>
          <w:tcPr>
            <w:tcW w:w="1260" w:type="dxa"/>
            <w:vAlign w:val="center"/>
          </w:tcPr>
          <w:p w:rsidR="00CE177B" w:rsidRPr="007F401A" w:rsidRDefault="00CE177B" w:rsidP="00085DE3">
            <w:pPr>
              <w:ind w:firstLine="0"/>
              <w:jc w:val="center"/>
              <w:rPr>
                <w:sz w:val="24"/>
              </w:rPr>
            </w:pPr>
            <w:r w:rsidRPr="007F401A">
              <w:rPr>
                <w:sz w:val="24"/>
              </w:rPr>
              <w:t>40%</w:t>
            </w:r>
          </w:p>
        </w:tc>
        <w:tc>
          <w:tcPr>
            <w:tcW w:w="1260" w:type="dxa"/>
            <w:vAlign w:val="center"/>
          </w:tcPr>
          <w:p w:rsidR="00CE177B" w:rsidRPr="007F401A" w:rsidRDefault="00CE177B" w:rsidP="00085DE3">
            <w:pPr>
              <w:ind w:firstLine="0"/>
              <w:jc w:val="center"/>
              <w:rPr>
                <w:sz w:val="24"/>
              </w:rPr>
            </w:pPr>
            <w:r w:rsidRPr="007F401A">
              <w:rPr>
                <w:sz w:val="24"/>
              </w:rPr>
              <w:t>55%</w:t>
            </w:r>
          </w:p>
        </w:tc>
        <w:tc>
          <w:tcPr>
            <w:tcW w:w="1543" w:type="dxa"/>
            <w:vAlign w:val="center"/>
          </w:tcPr>
          <w:p w:rsidR="00CE177B" w:rsidRPr="007F401A" w:rsidRDefault="00CE177B" w:rsidP="00085DE3">
            <w:pPr>
              <w:ind w:firstLine="0"/>
              <w:jc w:val="center"/>
              <w:rPr>
                <w:sz w:val="24"/>
              </w:rPr>
            </w:pPr>
          </w:p>
        </w:tc>
      </w:tr>
      <w:tr w:rsidR="00CE177B" w:rsidRPr="007F401A" w:rsidTr="00085DE3">
        <w:tc>
          <w:tcPr>
            <w:tcW w:w="4248" w:type="dxa"/>
          </w:tcPr>
          <w:p w:rsidR="00CE177B" w:rsidRPr="007F401A" w:rsidRDefault="00CE177B" w:rsidP="00085DE3">
            <w:pPr>
              <w:ind w:firstLine="0"/>
              <w:rPr>
                <w:sz w:val="24"/>
              </w:rPr>
            </w:pPr>
            <w:r w:rsidRPr="007F401A">
              <w:rPr>
                <w:sz w:val="24"/>
              </w:rPr>
              <w:t xml:space="preserve">Штрафы, санкции </w:t>
            </w: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p>
        </w:tc>
        <w:tc>
          <w:tcPr>
            <w:tcW w:w="1260" w:type="dxa"/>
            <w:vAlign w:val="center"/>
          </w:tcPr>
          <w:p w:rsidR="00CE177B" w:rsidRPr="007F401A" w:rsidRDefault="00CE177B" w:rsidP="00085DE3">
            <w:pPr>
              <w:ind w:firstLine="0"/>
              <w:jc w:val="center"/>
              <w:rPr>
                <w:sz w:val="24"/>
              </w:rPr>
            </w:pPr>
            <w:r w:rsidRPr="007F401A">
              <w:rPr>
                <w:sz w:val="24"/>
              </w:rPr>
              <w:t>100%</w:t>
            </w:r>
          </w:p>
        </w:tc>
        <w:tc>
          <w:tcPr>
            <w:tcW w:w="1543" w:type="dxa"/>
            <w:vAlign w:val="center"/>
          </w:tcPr>
          <w:p w:rsidR="00CE177B" w:rsidRPr="007F401A" w:rsidRDefault="00CE177B" w:rsidP="00085DE3">
            <w:pPr>
              <w:ind w:firstLine="0"/>
              <w:jc w:val="center"/>
              <w:rPr>
                <w:sz w:val="24"/>
              </w:rPr>
            </w:pPr>
          </w:p>
        </w:tc>
      </w:tr>
    </w:tbl>
    <w:p w:rsidR="00CE177B" w:rsidRDefault="00CE177B" w:rsidP="00CE177B">
      <w:pPr>
        <w:ind w:firstLine="0"/>
        <w:jc w:val="left"/>
      </w:pPr>
    </w:p>
    <w:p w:rsidR="00CE177B" w:rsidRDefault="00CE177B" w:rsidP="00CE177B">
      <w:pPr>
        <w:ind w:firstLine="0"/>
        <w:jc w:val="right"/>
      </w:pPr>
      <w:r>
        <w:t xml:space="preserve">Таблица </w:t>
      </w:r>
      <w:r w:rsidR="00036CC2">
        <w:t>3</w:t>
      </w:r>
      <w:r w:rsidR="00322F32">
        <w:t>.4.4.3</w:t>
      </w:r>
    </w:p>
    <w:p w:rsidR="00CE177B" w:rsidRDefault="00CE177B" w:rsidP="00CE177B">
      <w:pPr>
        <w:jc w:val="center"/>
        <w:rPr>
          <w:rFonts w:eastAsiaTheme="minorHAnsi"/>
        </w:rPr>
      </w:pPr>
      <w:r w:rsidRPr="00A1729D">
        <w:rPr>
          <w:rFonts w:eastAsiaTheme="minorHAnsi"/>
        </w:rPr>
        <w:t>Поступления налогов от бюджетообразующих предприятий района, тыс.</w:t>
      </w:r>
      <w:r w:rsidR="000550FC">
        <w:rPr>
          <w:rFonts w:eastAsiaTheme="minorHAnsi"/>
        </w:rPr>
        <w:t xml:space="preserve"> </w:t>
      </w:r>
      <w:r w:rsidRPr="00A1729D">
        <w:rPr>
          <w:rFonts w:eastAsiaTheme="minorHAnsi"/>
        </w:rPr>
        <w:t>руб</w:t>
      </w:r>
      <w:r>
        <w:rPr>
          <w:rFonts w:eastAsiaTheme="minorHAnsi"/>
        </w:rPr>
        <w:t>.</w:t>
      </w:r>
    </w:p>
    <w:tbl>
      <w:tblPr>
        <w:tblStyle w:val="13"/>
        <w:tblW w:w="9851" w:type="dxa"/>
        <w:tblLayout w:type="fixed"/>
        <w:tblLook w:val="0000" w:firstRow="0" w:lastRow="0" w:firstColumn="0" w:lastColumn="0" w:noHBand="0" w:noVBand="0"/>
      </w:tblPr>
      <w:tblGrid>
        <w:gridCol w:w="561"/>
        <w:gridCol w:w="2553"/>
        <w:gridCol w:w="839"/>
        <w:gridCol w:w="861"/>
        <w:gridCol w:w="851"/>
        <w:gridCol w:w="581"/>
        <w:gridCol w:w="699"/>
        <w:gridCol w:w="860"/>
        <w:gridCol w:w="912"/>
        <w:gridCol w:w="1134"/>
      </w:tblGrid>
      <w:tr w:rsidR="00CE177B" w:rsidTr="000550FC">
        <w:trPr>
          <w:trHeight w:val="20"/>
        </w:trPr>
        <w:tc>
          <w:tcPr>
            <w:tcW w:w="5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 п/п</w:t>
            </w:r>
          </w:p>
        </w:tc>
        <w:tc>
          <w:tcPr>
            <w:tcW w:w="2553" w:type="dxa"/>
            <w:vAlign w:val="center"/>
          </w:tcPr>
          <w:p w:rsidR="00CE177B" w:rsidRPr="000550FC" w:rsidRDefault="00CE177B" w:rsidP="00CE177B">
            <w:pPr>
              <w:autoSpaceDE w:val="0"/>
              <w:autoSpaceDN w:val="0"/>
              <w:adjustRightInd w:val="0"/>
              <w:ind w:firstLine="0"/>
              <w:jc w:val="center"/>
              <w:rPr>
                <w:rFonts w:eastAsiaTheme="minorHAnsi"/>
                <w:color w:val="000000"/>
                <w:sz w:val="24"/>
              </w:rPr>
            </w:pPr>
            <w:r w:rsidRPr="000550FC">
              <w:rPr>
                <w:rFonts w:eastAsiaTheme="minorHAnsi"/>
                <w:color w:val="000000"/>
                <w:sz w:val="24"/>
              </w:rPr>
              <w:t>Наименование</w:t>
            </w:r>
          </w:p>
        </w:tc>
        <w:tc>
          <w:tcPr>
            <w:tcW w:w="1700" w:type="dxa"/>
            <w:gridSpan w:val="2"/>
            <w:vAlign w:val="center"/>
          </w:tcPr>
          <w:p w:rsidR="00CE177B" w:rsidRPr="00A1729D" w:rsidRDefault="00CE177B" w:rsidP="00CE177B">
            <w:pPr>
              <w:ind w:firstLine="0"/>
              <w:jc w:val="center"/>
              <w:rPr>
                <w:rFonts w:eastAsiaTheme="minorHAnsi"/>
              </w:rPr>
            </w:pPr>
          </w:p>
          <w:p w:rsidR="00CE177B" w:rsidRPr="00A1729D" w:rsidRDefault="00CE177B" w:rsidP="00CE177B">
            <w:pPr>
              <w:ind w:firstLine="0"/>
              <w:jc w:val="center"/>
              <w:rPr>
                <w:rFonts w:eastAsiaTheme="minorHAnsi"/>
              </w:rPr>
            </w:pPr>
            <w:r w:rsidRPr="00A1729D">
              <w:rPr>
                <w:rFonts w:eastAsiaTheme="minorHAnsi"/>
              </w:rPr>
              <w:t>НДФЛ</w:t>
            </w:r>
          </w:p>
        </w:tc>
        <w:tc>
          <w:tcPr>
            <w:tcW w:w="851" w:type="dxa"/>
            <w:vAlign w:val="center"/>
          </w:tcPr>
          <w:p w:rsidR="00CE177B" w:rsidRDefault="00CE177B" w:rsidP="00CE177B">
            <w:pPr>
              <w:autoSpaceDE w:val="0"/>
              <w:autoSpaceDN w:val="0"/>
              <w:adjustRightInd w:val="0"/>
              <w:ind w:firstLine="0"/>
              <w:jc w:val="center"/>
              <w:rPr>
                <w:rFonts w:eastAsiaTheme="minorHAnsi"/>
                <w:color w:val="000000"/>
                <w:sz w:val="24"/>
              </w:rPr>
            </w:pPr>
          </w:p>
          <w:p w:rsidR="00CE177B" w:rsidRDefault="00CE177B" w:rsidP="00CE177B">
            <w:pPr>
              <w:autoSpaceDE w:val="0"/>
              <w:autoSpaceDN w:val="0"/>
              <w:adjustRightInd w:val="0"/>
              <w:ind w:firstLine="0"/>
              <w:jc w:val="center"/>
              <w:rPr>
                <w:rFonts w:eastAsiaTheme="minorHAnsi"/>
                <w:color w:val="000000"/>
                <w:sz w:val="24"/>
              </w:rPr>
            </w:pPr>
          </w:p>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Земля</w:t>
            </w:r>
          </w:p>
        </w:tc>
        <w:tc>
          <w:tcPr>
            <w:tcW w:w="581" w:type="dxa"/>
            <w:vAlign w:val="center"/>
          </w:tcPr>
          <w:p w:rsidR="00CE177B" w:rsidRDefault="00CE177B" w:rsidP="00CE177B">
            <w:pPr>
              <w:autoSpaceDE w:val="0"/>
              <w:autoSpaceDN w:val="0"/>
              <w:adjustRightInd w:val="0"/>
              <w:ind w:firstLine="0"/>
              <w:jc w:val="center"/>
              <w:rPr>
                <w:rFonts w:eastAsiaTheme="minorHAnsi"/>
                <w:color w:val="000000"/>
                <w:sz w:val="24"/>
              </w:rPr>
            </w:pPr>
          </w:p>
          <w:p w:rsidR="00CE177B" w:rsidRDefault="00CE177B" w:rsidP="00CE177B">
            <w:pPr>
              <w:autoSpaceDE w:val="0"/>
              <w:autoSpaceDN w:val="0"/>
              <w:adjustRightInd w:val="0"/>
              <w:ind w:firstLine="0"/>
              <w:jc w:val="center"/>
              <w:rPr>
                <w:rFonts w:eastAsiaTheme="minorHAnsi"/>
                <w:color w:val="000000"/>
                <w:sz w:val="24"/>
              </w:rPr>
            </w:pPr>
          </w:p>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ЕСХН</w:t>
            </w:r>
          </w:p>
        </w:tc>
        <w:tc>
          <w:tcPr>
            <w:tcW w:w="1559" w:type="dxa"/>
            <w:gridSpan w:val="2"/>
            <w:vAlign w:val="center"/>
          </w:tcPr>
          <w:p w:rsidR="00CE177B" w:rsidRDefault="00CE177B" w:rsidP="00CE177B">
            <w:pPr>
              <w:autoSpaceDE w:val="0"/>
              <w:autoSpaceDN w:val="0"/>
              <w:adjustRightInd w:val="0"/>
              <w:ind w:firstLine="0"/>
              <w:jc w:val="center"/>
              <w:rPr>
                <w:rFonts w:eastAsiaTheme="minorHAnsi"/>
                <w:color w:val="000000"/>
                <w:sz w:val="24"/>
              </w:rPr>
            </w:pPr>
          </w:p>
          <w:p w:rsidR="00CE177B" w:rsidRDefault="00CE177B" w:rsidP="00CE177B">
            <w:pPr>
              <w:autoSpaceDE w:val="0"/>
              <w:autoSpaceDN w:val="0"/>
              <w:adjustRightInd w:val="0"/>
              <w:ind w:firstLine="0"/>
              <w:jc w:val="center"/>
              <w:rPr>
                <w:rFonts w:eastAsiaTheme="minorHAnsi"/>
                <w:color w:val="000000"/>
                <w:sz w:val="24"/>
              </w:rPr>
            </w:pPr>
          </w:p>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УСН</w:t>
            </w:r>
          </w:p>
        </w:tc>
        <w:tc>
          <w:tcPr>
            <w:tcW w:w="912" w:type="dxa"/>
            <w:vAlign w:val="center"/>
          </w:tcPr>
          <w:p w:rsidR="00CE177B" w:rsidRDefault="00CE177B" w:rsidP="00CE177B">
            <w:pPr>
              <w:autoSpaceDE w:val="0"/>
              <w:autoSpaceDN w:val="0"/>
              <w:adjustRightInd w:val="0"/>
              <w:ind w:firstLine="0"/>
              <w:jc w:val="center"/>
              <w:rPr>
                <w:rFonts w:eastAsiaTheme="minorHAnsi"/>
                <w:color w:val="000000"/>
                <w:sz w:val="24"/>
              </w:rPr>
            </w:pPr>
          </w:p>
          <w:p w:rsidR="00CE177B" w:rsidRDefault="00CE177B" w:rsidP="00CE177B">
            <w:pPr>
              <w:autoSpaceDE w:val="0"/>
              <w:autoSpaceDN w:val="0"/>
              <w:adjustRightInd w:val="0"/>
              <w:ind w:firstLine="0"/>
              <w:jc w:val="center"/>
              <w:rPr>
                <w:rFonts w:eastAsiaTheme="minorHAnsi"/>
                <w:color w:val="000000"/>
                <w:sz w:val="24"/>
              </w:rPr>
            </w:pPr>
          </w:p>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ЕНВД</w:t>
            </w: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Поступило в консолидированный бюджет</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p>
        </w:tc>
        <w:tc>
          <w:tcPr>
            <w:tcW w:w="2553" w:type="dxa"/>
          </w:tcPr>
          <w:p w:rsidR="00CE177B" w:rsidRPr="000550FC" w:rsidRDefault="00CE177B" w:rsidP="00CE177B">
            <w:pPr>
              <w:autoSpaceDE w:val="0"/>
              <w:autoSpaceDN w:val="0"/>
              <w:adjustRightInd w:val="0"/>
              <w:ind w:firstLine="0"/>
              <w:jc w:val="right"/>
              <w:rPr>
                <w:rFonts w:eastAsiaTheme="minorHAnsi"/>
                <w:color w:val="000000"/>
                <w:sz w:val="24"/>
              </w:rPr>
            </w:pP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100%</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Pr>
                <w:rFonts w:eastAsiaTheme="minorHAnsi"/>
                <w:color w:val="000000"/>
                <w:sz w:val="24"/>
              </w:rPr>
              <w:t>64,4%</w:t>
            </w:r>
          </w:p>
        </w:tc>
        <w:tc>
          <w:tcPr>
            <w:tcW w:w="851" w:type="dxa"/>
            <w:vAlign w:val="center"/>
          </w:tcPr>
          <w:p w:rsidR="00CE177B" w:rsidRDefault="00CE177B" w:rsidP="00CE177B">
            <w:pPr>
              <w:autoSpaceDE w:val="0"/>
              <w:autoSpaceDN w:val="0"/>
              <w:adjustRightInd w:val="0"/>
              <w:ind w:firstLine="0"/>
              <w:jc w:val="center"/>
              <w:rPr>
                <w:rFonts w:eastAsiaTheme="minorHAnsi"/>
                <w:color w:val="000000"/>
                <w:sz w:val="24"/>
              </w:rPr>
            </w:pPr>
            <w:r>
              <w:rPr>
                <w:rFonts w:eastAsiaTheme="minorHAnsi"/>
                <w:color w:val="000000"/>
                <w:sz w:val="24"/>
              </w:rPr>
              <w:t>100%</w:t>
            </w:r>
          </w:p>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100%</w:t>
            </w: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100%</w:t>
            </w: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30%</w:t>
            </w: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Pr>
                <w:rFonts w:eastAsiaTheme="minorHAnsi"/>
                <w:color w:val="000000"/>
                <w:sz w:val="24"/>
              </w:rPr>
              <w:t>100%</w:t>
            </w: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w:t>
            </w:r>
          </w:p>
        </w:tc>
        <w:tc>
          <w:tcPr>
            <w:tcW w:w="2553" w:type="dxa"/>
          </w:tcPr>
          <w:p w:rsidR="00CE177B" w:rsidRPr="000550FC" w:rsidRDefault="000550FC" w:rsidP="00CE177B">
            <w:pPr>
              <w:autoSpaceDE w:val="0"/>
              <w:autoSpaceDN w:val="0"/>
              <w:adjustRightInd w:val="0"/>
              <w:ind w:firstLine="0"/>
              <w:rPr>
                <w:rFonts w:eastAsiaTheme="minorHAnsi"/>
                <w:color w:val="000000"/>
                <w:sz w:val="24"/>
              </w:rPr>
            </w:pPr>
            <w:r w:rsidRPr="000550FC">
              <w:rPr>
                <w:rFonts w:eastAsiaTheme="minorHAnsi"/>
                <w:color w:val="000000"/>
                <w:sz w:val="24"/>
              </w:rPr>
              <w:t>«</w:t>
            </w:r>
            <w:r w:rsidR="00CE177B" w:rsidRPr="000550FC">
              <w:rPr>
                <w:rFonts w:eastAsiaTheme="minorHAnsi"/>
                <w:color w:val="000000"/>
                <w:sz w:val="24"/>
              </w:rPr>
              <w:t>Усадский спиртзавод</w:t>
            </w:r>
            <w:r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8424</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5425</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148</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5573</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СафПласт</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4133</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2662</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56</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2718</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 xml:space="preserve">ЗАО </w:t>
            </w:r>
            <w:r w:rsidR="000550FC" w:rsidRPr="000550FC">
              <w:rPr>
                <w:rFonts w:eastAsiaTheme="minorHAnsi"/>
                <w:color w:val="000000"/>
                <w:sz w:val="24"/>
              </w:rPr>
              <w:t>«</w:t>
            </w:r>
            <w:r w:rsidRPr="000550FC">
              <w:rPr>
                <w:rFonts w:eastAsiaTheme="minorHAnsi"/>
                <w:color w:val="000000"/>
                <w:sz w:val="24"/>
              </w:rPr>
              <w:t>Бирюли</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0</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792</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792</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Тулпар Геликоптерс</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381</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245</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245</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Серп и Молот</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2073</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1335</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305</w:t>
            </w: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1640</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 xml:space="preserve">Филиал ОАО </w:t>
            </w:r>
            <w:r w:rsidR="000550FC" w:rsidRPr="000550FC">
              <w:rPr>
                <w:rFonts w:eastAsiaTheme="minorHAnsi"/>
                <w:color w:val="000000"/>
                <w:sz w:val="24"/>
              </w:rPr>
              <w:t>«</w:t>
            </w:r>
            <w:r w:rsidRPr="000550FC">
              <w:rPr>
                <w:rFonts w:eastAsiaTheme="minorHAnsi"/>
                <w:color w:val="000000"/>
                <w:sz w:val="24"/>
              </w:rPr>
              <w:t>Сетевая компания Казанские электрические сети</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2029</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1307</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674</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1981</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Винербергер Куркачи</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2287</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1473</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773</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2246</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lastRenderedPageBreak/>
              <w:t>8</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ОАО «ТАТАГРОЛИЗИНГ»</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1281</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825</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378</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1203</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9</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ЗАО </w:t>
            </w:r>
            <w:r w:rsidR="000550FC" w:rsidRPr="000550FC">
              <w:rPr>
                <w:rFonts w:eastAsiaTheme="minorHAnsi"/>
                <w:color w:val="000000"/>
                <w:sz w:val="24"/>
              </w:rPr>
              <w:t>«</w:t>
            </w:r>
            <w:r w:rsidRPr="000550FC">
              <w:rPr>
                <w:rFonts w:eastAsiaTheme="minorHAnsi"/>
                <w:color w:val="000000"/>
                <w:sz w:val="24"/>
              </w:rPr>
              <w:t>Логопарк Биек Тау</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147</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95</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1845</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1940</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Ремонтно механический Завод</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1312</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845</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845</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11</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ОАО </w:t>
            </w:r>
            <w:r w:rsidR="000550FC" w:rsidRPr="000550FC">
              <w:rPr>
                <w:rFonts w:eastAsiaTheme="minorHAnsi"/>
                <w:color w:val="000000"/>
                <w:sz w:val="24"/>
              </w:rPr>
              <w:t>«</w:t>
            </w:r>
            <w:r w:rsidRPr="000550FC">
              <w:rPr>
                <w:rFonts w:eastAsiaTheme="minorHAnsi"/>
                <w:color w:val="000000"/>
                <w:sz w:val="24"/>
              </w:rPr>
              <w:t>СУ №2</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162</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104</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104</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12</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ОАО </w:t>
            </w:r>
            <w:r w:rsidR="000550FC" w:rsidRPr="000550FC">
              <w:rPr>
                <w:rFonts w:eastAsiaTheme="minorHAnsi"/>
                <w:color w:val="000000"/>
                <w:sz w:val="24"/>
              </w:rPr>
              <w:t>«</w:t>
            </w:r>
            <w:r w:rsidRPr="000550FC">
              <w:rPr>
                <w:rFonts w:eastAsiaTheme="minorHAnsi"/>
                <w:color w:val="000000"/>
                <w:sz w:val="24"/>
              </w:rPr>
              <w:t>ТАТМЕТАЛЛ</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1056</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680</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400</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1080</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Газпром трансгаз Казань</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1577</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1016</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117</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1133</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14</w:t>
            </w:r>
          </w:p>
        </w:tc>
        <w:tc>
          <w:tcPr>
            <w:tcW w:w="2553" w:type="dxa"/>
          </w:tcPr>
          <w:p w:rsidR="00CE177B" w:rsidRPr="000550FC" w:rsidRDefault="000550FC" w:rsidP="00CE177B">
            <w:pPr>
              <w:autoSpaceDE w:val="0"/>
              <w:autoSpaceDN w:val="0"/>
              <w:adjustRightInd w:val="0"/>
              <w:ind w:firstLine="0"/>
              <w:rPr>
                <w:rFonts w:eastAsiaTheme="minorHAnsi"/>
                <w:color w:val="000000"/>
                <w:sz w:val="24"/>
              </w:rPr>
            </w:pPr>
            <w:r w:rsidRPr="000550FC">
              <w:rPr>
                <w:rFonts w:eastAsiaTheme="minorHAnsi"/>
                <w:color w:val="000000"/>
                <w:sz w:val="24"/>
              </w:rPr>
              <w:t>Филиал ОАО</w:t>
            </w:r>
          </w:p>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«ТАТЭНЕРГОСБЫТ» ПРИВОЛЖСКОЕ ОТДЕЛЕНИЕ</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1041</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670</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678</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15</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МЕТАСЛАВ</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1045</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673</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673</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16</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ОАО </w:t>
            </w:r>
            <w:r w:rsidR="000550FC" w:rsidRPr="000550FC">
              <w:rPr>
                <w:rFonts w:eastAsiaTheme="minorHAnsi"/>
                <w:color w:val="000000"/>
                <w:sz w:val="24"/>
              </w:rPr>
              <w:t>«</w:t>
            </w:r>
            <w:r w:rsidRPr="000550FC">
              <w:rPr>
                <w:rFonts w:eastAsiaTheme="minorHAnsi"/>
                <w:color w:val="000000"/>
                <w:sz w:val="24"/>
              </w:rPr>
              <w:t>Татавтодор</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972</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626</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626</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17</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КДВ Групп</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0</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0</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0</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18</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ЗАО </w:t>
            </w:r>
            <w:r w:rsidR="000550FC" w:rsidRPr="000550FC">
              <w:rPr>
                <w:rFonts w:eastAsiaTheme="minorHAnsi"/>
                <w:color w:val="000000"/>
                <w:sz w:val="24"/>
              </w:rPr>
              <w:t>«</w:t>
            </w:r>
            <w:r w:rsidRPr="000550FC">
              <w:rPr>
                <w:rFonts w:eastAsiaTheme="minorHAnsi"/>
                <w:color w:val="000000"/>
                <w:sz w:val="24"/>
              </w:rPr>
              <w:t xml:space="preserve">Фирма ЦВ </w:t>
            </w:r>
            <w:r w:rsidR="000550FC" w:rsidRPr="000550FC">
              <w:rPr>
                <w:rFonts w:eastAsiaTheme="minorHAnsi"/>
                <w:color w:val="000000"/>
                <w:sz w:val="24"/>
              </w:rPr>
              <w:t>«</w:t>
            </w:r>
            <w:r w:rsidRPr="000550FC">
              <w:rPr>
                <w:rFonts w:eastAsiaTheme="minorHAnsi"/>
                <w:color w:val="000000"/>
                <w:sz w:val="24"/>
              </w:rPr>
              <w:t>ПРОТЕК</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1127</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726</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726</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19</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ТРАК-ЦЕНТР Казань</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165</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106</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106</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20</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 xml:space="preserve">УК </w:t>
            </w:r>
            <w:r w:rsidR="000550FC" w:rsidRPr="000550FC">
              <w:rPr>
                <w:rFonts w:eastAsiaTheme="minorHAnsi"/>
                <w:color w:val="000000"/>
                <w:sz w:val="24"/>
              </w:rPr>
              <w:t>«</w:t>
            </w:r>
            <w:r w:rsidRPr="000550FC">
              <w:rPr>
                <w:rFonts w:eastAsiaTheme="minorHAnsi"/>
                <w:color w:val="000000"/>
                <w:sz w:val="24"/>
              </w:rPr>
              <w:t>БУГОРОС</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972</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626</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354</w:t>
            </w: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106</w:t>
            </w: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732</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21</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Батыр</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407</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262</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262</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22</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УПРАВЛЕНИЕ ПРОЕКТАМИ</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762</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491</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491</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23</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МЕТАСЛАВ ОПТ</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294</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189</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189</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24</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МЕТАСЛАВ РОЗНИЦА</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204</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131</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131</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25</w:t>
            </w:r>
          </w:p>
        </w:tc>
        <w:tc>
          <w:tcPr>
            <w:tcW w:w="2553" w:type="dxa"/>
          </w:tcPr>
          <w:p w:rsidR="00CE177B" w:rsidRPr="000550FC" w:rsidRDefault="000550FC" w:rsidP="00CE177B">
            <w:pPr>
              <w:autoSpaceDE w:val="0"/>
              <w:autoSpaceDN w:val="0"/>
              <w:adjustRightInd w:val="0"/>
              <w:ind w:firstLine="0"/>
              <w:rPr>
                <w:rFonts w:eastAsiaTheme="minorHAnsi"/>
                <w:color w:val="000000"/>
                <w:sz w:val="24"/>
              </w:rPr>
            </w:pPr>
            <w:r w:rsidRPr="000550FC">
              <w:rPr>
                <w:rFonts w:eastAsiaTheme="minorHAnsi"/>
                <w:color w:val="000000"/>
                <w:sz w:val="24"/>
              </w:rPr>
              <w:t>«</w:t>
            </w:r>
            <w:r w:rsidR="00CE177B" w:rsidRPr="000550FC">
              <w:rPr>
                <w:rFonts w:eastAsiaTheme="minorHAnsi"/>
                <w:color w:val="000000"/>
                <w:sz w:val="24"/>
              </w:rPr>
              <w:t>СЭР-авто</w:t>
            </w:r>
            <w:r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1218</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784</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504</w:t>
            </w: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1288</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26</w:t>
            </w:r>
          </w:p>
        </w:tc>
        <w:tc>
          <w:tcPr>
            <w:tcW w:w="2553" w:type="dxa"/>
          </w:tcPr>
          <w:p w:rsidR="00CE177B" w:rsidRPr="000550FC" w:rsidRDefault="000550FC" w:rsidP="000550FC">
            <w:pPr>
              <w:autoSpaceDE w:val="0"/>
              <w:autoSpaceDN w:val="0"/>
              <w:adjustRightInd w:val="0"/>
              <w:ind w:firstLine="0"/>
              <w:rPr>
                <w:rFonts w:eastAsiaTheme="minorHAnsi"/>
                <w:color w:val="000000"/>
                <w:sz w:val="24"/>
              </w:rPr>
            </w:pPr>
            <w:r w:rsidRPr="000550FC">
              <w:rPr>
                <w:rFonts w:eastAsiaTheme="minorHAnsi"/>
                <w:color w:val="000000"/>
                <w:sz w:val="24"/>
              </w:rPr>
              <w:t>ООО «</w:t>
            </w:r>
            <w:r w:rsidR="00CE177B" w:rsidRPr="000550FC">
              <w:rPr>
                <w:rFonts w:eastAsiaTheme="minorHAnsi"/>
                <w:color w:val="000000"/>
                <w:sz w:val="24"/>
              </w:rPr>
              <w:t>АЭРОКОН</w:t>
            </w:r>
            <w:r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22,3</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14</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300</w:t>
            </w: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90</w:t>
            </w: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107</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27</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Донум</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1,80</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817</w:t>
            </w: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245</w:t>
            </w: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246</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28</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ХИМИК</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13,1</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684</w:t>
            </w: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205</w:t>
            </w: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214</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29</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СК </w:t>
            </w:r>
            <w:r w:rsidR="000550FC" w:rsidRPr="000550FC">
              <w:rPr>
                <w:rFonts w:eastAsiaTheme="minorHAnsi"/>
                <w:color w:val="000000"/>
                <w:sz w:val="24"/>
              </w:rPr>
              <w:t>«</w:t>
            </w:r>
            <w:r w:rsidRPr="000550FC">
              <w:rPr>
                <w:rFonts w:eastAsiaTheme="minorHAnsi"/>
                <w:color w:val="000000"/>
                <w:sz w:val="24"/>
              </w:rPr>
              <w:t>ФинДом</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10,1</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7</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171</w:t>
            </w: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51,3</w:t>
            </w: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58</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30</w:t>
            </w:r>
          </w:p>
        </w:tc>
        <w:tc>
          <w:tcPr>
            <w:tcW w:w="2553" w:type="dxa"/>
          </w:tcPr>
          <w:p w:rsidR="00CE177B" w:rsidRPr="000550FC" w:rsidRDefault="000550FC" w:rsidP="000550FC">
            <w:pPr>
              <w:autoSpaceDE w:val="0"/>
              <w:autoSpaceDN w:val="0"/>
              <w:adjustRightInd w:val="0"/>
              <w:ind w:firstLine="0"/>
              <w:rPr>
                <w:rFonts w:eastAsiaTheme="minorHAnsi"/>
                <w:color w:val="000000"/>
                <w:sz w:val="24"/>
              </w:rPr>
            </w:pPr>
            <w:r w:rsidRPr="000550FC">
              <w:rPr>
                <w:rFonts w:eastAsiaTheme="minorHAnsi"/>
                <w:color w:val="000000"/>
                <w:sz w:val="24"/>
              </w:rPr>
              <w:t>ООО «</w:t>
            </w:r>
            <w:r w:rsidR="00CE177B" w:rsidRPr="000550FC">
              <w:rPr>
                <w:rFonts w:eastAsiaTheme="minorHAnsi"/>
                <w:color w:val="000000"/>
                <w:sz w:val="24"/>
              </w:rPr>
              <w:t xml:space="preserve">116 дорог РБК </w:t>
            </w:r>
            <w:r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106,1</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68</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131,1</w:t>
            </w: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199</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31</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Айгуль</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46,3</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30</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5,7</w:t>
            </w: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1,71</w:t>
            </w: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132,6</w:t>
            </w: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164</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32</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АО «Головное племенное предприятие Элита»</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438,1</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282</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831</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1113</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33</w:t>
            </w:r>
          </w:p>
        </w:tc>
        <w:tc>
          <w:tcPr>
            <w:tcW w:w="2553" w:type="dxa"/>
          </w:tcPr>
          <w:p w:rsidR="00CE177B" w:rsidRPr="000550FC" w:rsidRDefault="000550FC" w:rsidP="000550FC">
            <w:pPr>
              <w:autoSpaceDE w:val="0"/>
              <w:autoSpaceDN w:val="0"/>
              <w:adjustRightInd w:val="0"/>
              <w:ind w:firstLine="0"/>
              <w:rPr>
                <w:rFonts w:eastAsiaTheme="minorHAnsi"/>
                <w:color w:val="000000"/>
                <w:sz w:val="24"/>
              </w:rPr>
            </w:pPr>
            <w:r w:rsidRPr="000550FC">
              <w:rPr>
                <w:rFonts w:eastAsiaTheme="minorHAnsi"/>
                <w:color w:val="000000"/>
                <w:sz w:val="24"/>
              </w:rPr>
              <w:t>Высокогорский складской комплекс «</w:t>
            </w:r>
            <w:r w:rsidR="00CE177B" w:rsidRPr="000550FC">
              <w:rPr>
                <w:rFonts w:eastAsiaTheme="minorHAnsi"/>
                <w:color w:val="000000"/>
                <w:sz w:val="24"/>
              </w:rPr>
              <w:t>СОЮЗ</w:t>
            </w:r>
            <w:r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42,2</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Pr>
                <w:rFonts w:eastAsiaTheme="minorHAnsi"/>
                <w:color w:val="000000"/>
                <w:sz w:val="24"/>
              </w:rPr>
              <w:t>27,17</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188,6</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282</w:t>
            </w: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84,5</w:t>
            </w: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300</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34</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ООО </w:t>
            </w:r>
            <w:r w:rsidR="000550FC" w:rsidRPr="000550FC">
              <w:rPr>
                <w:rFonts w:eastAsiaTheme="minorHAnsi"/>
                <w:color w:val="000000"/>
                <w:sz w:val="24"/>
              </w:rPr>
              <w:t>«</w:t>
            </w:r>
            <w:r w:rsidRPr="000550FC">
              <w:rPr>
                <w:rFonts w:eastAsiaTheme="minorHAnsi"/>
                <w:color w:val="000000"/>
                <w:sz w:val="24"/>
              </w:rPr>
              <w:t>Казаньсельмаш</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4358,6</w:t>
            </w: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2807</w:t>
            </w: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418,4</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3225</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35</w:t>
            </w:r>
          </w:p>
        </w:tc>
        <w:tc>
          <w:tcPr>
            <w:tcW w:w="2553" w:type="dxa"/>
          </w:tcPr>
          <w:p w:rsidR="00CE177B" w:rsidRPr="000550FC" w:rsidRDefault="00CE177B" w:rsidP="000550FC">
            <w:pPr>
              <w:autoSpaceDE w:val="0"/>
              <w:autoSpaceDN w:val="0"/>
              <w:adjustRightInd w:val="0"/>
              <w:ind w:firstLine="0"/>
              <w:rPr>
                <w:rFonts w:eastAsiaTheme="minorHAnsi"/>
                <w:color w:val="000000"/>
                <w:sz w:val="24"/>
              </w:rPr>
            </w:pPr>
            <w:r w:rsidRPr="000550FC">
              <w:rPr>
                <w:rFonts w:eastAsiaTheme="minorHAnsi"/>
                <w:color w:val="000000"/>
                <w:sz w:val="24"/>
              </w:rPr>
              <w:t xml:space="preserve">АО </w:t>
            </w:r>
            <w:r w:rsidR="000550FC" w:rsidRPr="000550FC">
              <w:rPr>
                <w:rFonts w:eastAsiaTheme="minorHAnsi"/>
                <w:color w:val="000000"/>
                <w:sz w:val="24"/>
              </w:rPr>
              <w:t>«</w:t>
            </w:r>
            <w:r w:rsidRPr="000550FC">
              <w:rPr>
                <w:rFonts w:eastAsiaTheme="minorHAnsi"/>
                <w:color w:val="000000"/>
                <w:sz w:val="24"/>
              </w:rPr>
              <w:t>КОМЗ</w:t>
            </w:r>
            <w:r w:rsidR="000550FC" w:rsidRPr="000550FC">
              <w:rPr>
                <w:rFonts w:eastAsiaTheme="minorHAnsi"/>
                <w:color w:val="000000"/>
                <w:sz w:val="24"/>
              </w:rPr>
              <w:t>»</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333,6</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334</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36</w:t>
            </w:r>
          </w:p>
        </w:tc>
        <w:tc>
          <w:tcPr>
            <w:tcW w:w="2553" w:type="dxa"/>
          </w:tcPr>
          <w:p w:rsidR="00CE177B" w:rsidRPr="000550FC" w:rsidRDefault="00CE177B" w:rsidP="00CE177B">
            <w:pPr>
              <w:autoSpaceDE w:val="0"/>
              <w:autoSpaceDN w:val="0"/>
              <w:adjustRightInd w:val="0"/>
              <w:ind w:firstLine="0"/>
              <w:rPr>
                <w:rFonts w:eastAsiaTheme="minorHAnsi"/>
                <w:color w:val="000000"/>
                <w:sz w:val="24"/>
              </w:rPr>
            </w:pPr>
            <w:r w:rsidRPr="000550FC">
              <w:rPr>
                <w:rFonts w:eastAsiaTheme="minorHAnsi"/>
                <w:color w:val="000000"/>
                <w:sz w:val="24"/>
              </w:rPr>
              <w:t>ООО</w:t>
            </w:r>
            <w:r w:rsidR="000550FC" w:rsidRPr="000550FC">
              <w:rPr>
                <w:rFonts w:eastAsiaTheme="minorHAnsi"/>
                <w:color w:val="000000"/>
                <w:sz w:val="24"/>
              </w:rPr>
              <w:t xml:space="preserve"> «</w:t>
            </w:r>
            <w:r w:rsidRPr="000550FC">
              <w:rPr>
                <w:rFonts w:eastAsiaTheme="minorHAnsi"/>
                <w:color w:val="000000"/>
                <w:sz w:val="24"/>
              </w:rPr>
              <w:t>УК "Капитал-Траст</w:t>
            </w:r>
            <w:r w:rsidR="000550FC" w:rsidRPr="000550FC">
              <w:rPr>
                <w:rFonts w:eastAsiaTheme="minorHAnsi"/>
                <w:color w:val="000000"/>
                <w:sz w:val="24"/>
              </w:rPr>
              <w:t xml:space="preserve"> - Инвест»</w:t>
            </w:r>
          </w:p>
        </w:tc>
        <w:tc>
          <w:tcPr>
            <w:tcW w:w="83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5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560,4</w:t>
            </w:r>
          </w:p>
        </w:tc>
        <w:tc>
          <w:tcPr>
            <w:tcW w:w="581"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699"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860"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912"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p>
        </w:tc>
        <w:tc>
          <w:tcPr>
            <w:tcW w:w="1134" w:type="dxa"/>
            <w:vAlign w:val="center"/>
          </w:tcPr>
          <w:p w:rsidR="00CE177B" w:rsidRPr="00A1729D" w:rsidRDefault="00CE177B" w:rsidP="00CE177B">
            <w:pPr>
              <w:autoSpaceDE w:val="0"/>
              <w:autoSpaceDN w:val="0"/>
              <w:adjustRightInd w:val="0"/>
              <w:ind w:firstLine="0"/>
              <w:jc w:val="center"/>
              <w:rPr>
                <w:rFonts w:eastAsiaTheme="minorHAnsi"/>
                <w:color w:val="000000"/>
                <w:sz w:val="24"/>
              </w:rPr>
            </w:pPr>
            <w:r w:rsidRPr="00A1729D">
              <w:rPr>
                <w:rFonts w:eastAsiaTheme="minorHAnsi"/>
                <w:color w:val="000000"/>
                <w:sz w:val="24"/>
              </w:rPr>
              <w:t>560</w:t>
            </w:r>
          </w:p>
        </w:tc>
      </w:tr>
      <w:tr w:rsidR="00CE177B" w:rsidTr="000550FC">
        <w:trPr>
          <w:trHeight w:val="20"/>
        </w:trPr>
        <w:tc>
          <w:tcPr>
            <w:tcW w:w="561" w:type="dxa"/>
          </w:tcPr>
          <w:p w:rsidR="00CE177B" w:rsidRPr="00A1729D" w:rsidRDefault="00CE177B" w:rsidP="00CE177B">
            <w:pPr>
              <w:autoSpaceDE w:val="0"/>
              <w:autoSpaceDN w:val="0"/>
              <w:adjustRightInd w:val="0"/>
              <w:ind w:firstLine="0"/>
              <w:jc w:val="center"/>
              <w:rPr>
                <w:rFonts w:eastAsiaTheme="minorHAnsi"/>
                <w:b/>
                <w:bCs/>
                <w:color w:val="000000"/>
                <w:sz w:val="24"/>
              </w:rPr>
            </w:pPr>
          </w:p>
        </w:tc>
        <w:tc>
          <w:tcPr>
            <w:tcW w:w="2553" w:type="dxa"/>
          </w:tcPr>
          <w:p w:rsidR="00CE177B" w:rsidRPr="000550FC" w:rsidRDefault="00CE177B" w:rsidP="00CE177B">
            <w:pPr>
              <w:autoSpaceDE w:val="0"/>
              <w:autoSpaceDN w:val="0"/>
              <w:adjustRightInd w:val="0"/>
              <w:ind w:firstLine="0"/>
              <w:rPr>
                <w:rFonts w:eastAsiaTheme="minorHAnsi"/>
                <w:b/>
                <w:bCs/>
                <w:color w:val="000000"/>
                <w:sz w:val="24"/>
              </w:rPr>
            </w:pPr>
            <w:r w:rsidRPr="000550FC">
              <w:rPr>
                <w:rFonts w:eastAsiaTheme="minorHAnsi"/>
                <w:b/>
                <w:bCs/>
                <w:color w:val="000000"/>
                <w:sz w:val="24"/>
              </w:rPr>
              <w:t>ИТОГО</w:t>
            </w:r>
          </w:p>
        </w:tc>
        <w:tc>
          <w:tcPr>
            <w:tcW w:w="839" w:type="dxa"/>
          </w:tcPr>
          <w:p w:rsidR="00CE177B" w:rsidRPr="00A1729D" w:rsidRDefault="00CE177B" w:rsidP="00CE177B">
            <w:pPr>
              <w:tabs>
                <w:tab w:val="right" w:pos="933"/>
              </w:tabs>
              <w:autoSpaceDE w:val="0"/>
              <w:autoSpaceDN w:val="0"/>
              <w:adjustRightInd w:val="0"/>
              <w:ind w:firstLine="0"/>
              <w:rPr>
                <w:rFonts w:eastAsiaTheme="minorHAnsi"/>
                <w:b/>
                <w:bCs/>
                <w:color w:val="000000"/>
                <w:sz w:val="24"/>
              </w:rPr>
            </w:pPr>
            <w:r w:rsidRPr="00A1729D">
              <w:rPr>
                <w:rFonts w:eastAsiaTheme="minorHAnsi"/>
                <w:b/>
                <w:bCs/>
                <w:color w:val="000000"/>
                <w:sz w:val="24"/>
              </w:rPr>
              <w:t>38108</w:t>
            </w:r>
            <w:r>
              <w:rPr>
                <w:rFonts w:eastAsiaTheme="minorHAnsi"/>
                <w:b/>
                <w:bCs/>
                <w:color w:val="000000"/>
                <w:sz w:val="24"/>
              </w:rPr>
              <w:t xml:space="preserve">  </w:t>
            </w:r>
          </w:p>
        </w:tc>
        <w:tc>
          <w:tcPr>
            <w:tcW w:w="861" w:type="dxa"/>
          </w:tcPr>
          <w:p w:rsidR="00CE177B" w:rsidRPr="00A1729D" w:rsidRDefault="00CE177B" w:rsidP="00CE177B">
            <w:pPr>
              <w:autoSpaceDE w:val="0"/>
              <w:autoSpaceDN w:val="0"/>
              <w:adjustRightInd w:val="0"/>
              <w:ind w:firstLine="0"/>
              <w:jc w:val="right"/>
              <w:rPr>
                <w:rFonts w:eastAsiaTheme="minorHAnsi"/>
                <w:b/>
                <w:bCs/>
                <w:color w:val="000000"/>
                <w:sz w:val="24"/>
              </w:rPr>
            </w:pPr>
            <w:r w:rsidRPr="00A1729D">
              <w:rPr>
                <w:rFonts w:eastAsiaTheme="minorHAnsi"/>
                <w:b/>
                <w:bCs/>
                <w:color w:val="000000"/>
                <w:sz w:val="24"/>
              </w:rPr>
              <w:t>24540</w:t>
            </w:r>
          </w:p>
        </w:tc>
        <w:tc>
          <w:tcPr>
            <w:tcW w:w="851" w:type="dxa"/>
          </w:tcPr>
          <w:p w:rsidR="00CE177B" w:rsidRPr="00A1729D" w:rsidRDefault="00CE177B" w:rsidP="00CE177B">
            <w:pPr>
              <w:autoSpaceDE w:val="0"/>
              <w:autoSpaceDN w:val="0"/>
              <w:adjustRightInd w:val="0"/>
              <w:ind w:firstLine="0"/>
              <w:jc w:val="right"/>
              <w:rPr>
                <w:rFonts w:eastAsiaTheme="minorHAnsi"/>
                <w:b/>
                <w:bCs/>
                <w:color w:val="000000"/>
                <w:sz w:val="24"/>
              </w:rPr>
            </w:pPr>
            <w:r w:rsidRPr="00A1729D">
              <w:rPr>
                <w:rFonts w:eastAsiaTheme="minorHAnsi"/>
                <w:b/>
                <w:bCs/>
                <w:color w:val="000000"/>
                <w:sz w:val="24"/>
              </w:rPr>
              <w:t>7526</w:t>
            </w:r>
          </w:p>
        </w:tc>
        <w:tc>
          <w:tcPr>
            <w:tcW w:w="581" w:type="dxa"/>
          </w:tcPr>
          <w:p w:rsidR="00CE177B" w:rsidRPr="00A1729D" w:rsidRDefault="00CE177B" w:rsidP="00CE177B">
            <w:pPr>
              <w:autoSpaceDE w:val="0"/>
              <w:autoSpaceDN w:val="0"/>
              <w:adjustRightInd w:val="0"/>
              <w:ind w:firstLine="0"/>
              <w:jc w:val="right"/>
              <w:rPr>
                <w:rFonts w:eastAsiaTheme="minorHAnsi"/>
                <w:b/>
                <w:bCs/>
                <w:color w:val="000000"/>
                <w:sz w:val="24"/>
              </w:rPr>
            </w:pPr>
            <w:r w:rsidRPr="00A1729D">
              <w:rPr>
                <w:rFonts w:eastAsiaTheme="minorHAnsi"/>
                <w:b/>
                <w:bCs/>
                <w:color w:val="000000"/>
                <w:sz w:val="24"/>
              </w:rPr>
              <w:t>305</w:t>
            </w:r>
          </w:p>
        </w:tc>
        <w:tc>
          <w:tcPr>
            <w:tcW w:w="699" w:type="dxa"/>
          </w:tcPr>
          <w:p w:rsidR="00CE177B" w:rsidRPr="00A1729D" w:rsidRDefault="00CE177B" w:rsidP="00CE177B">
            <w:pPr>
              <w:autoSpaceDE w:val="0"/>
              <w:autoSpaceDN w:val="0"/>
              <w:adjustRightInd w:val="0"/>
              <w:ind w:firstLine="0"/>
              <w:jc w:val="right"/>
              <w:rPr>
                <w:rFonts w:eastAsiaTheme="minorHAnsi"/>
                <w:b/>
                <w:bCs/>
                <w:color w:val="000000"/>
                <w:sz w:val="24"/>
              </w:rPr>
            </w:pPr>
            <w:r w:rsidRPr="00A1729D">
              <w:rPr>
                <w:rFonts w:eastAsiaTheme="minorHAnsi"/>
                <w:b/>
                <w:bCs/>
                <w:color w:val="000000"/>
                <w:sz w:val="24"/>
              </w:rPr>
              <w:t>2614</w:t>
            </w:r>
          </w:p>
        </w:tc>
        <w:tc>
          <w:tcPr>
            <w:tcW w:w="860" w:type="dxa"/>
          </w:tcPr>
          <w:p w:rsidR="00CE177B" w:rsidRPr="00A1729D" w:rsidRDefault="00CE177B" w:rsidP="00CE177B">
            <w:pPr>
              <w:autoSpaceDE w:val="0"/>
              <w:autoSpaceDN w:val="0"/>
              <w:adjustRightInd w:val="0"/>
              <w:ind w:firstLine="0"/>
              <w:jc w:val="right"/>
              <w:rPr>
                <w:rFonts w:eastAsiaTheme="minorHAnsi"/>
                <w:b/>
                <w:bCs/>
                <w:color w:val="000000"/>
                <w:sz w:val="24"/>
              </w:rPr>
            </w:pPr>
            <w:r w:rsidRPr="00A1729D">
              <w:rPr>
                <w:rFonts w:eastAsiaTheme="minorHAnsi"/>
                <w:b/>
                <w:bCs/>
                <w:color w:val="000000"/>
                <w:sz w:val="24"/>
              </w:rPr>
              <w:t>783,5</w:t>
            </w:r>
          </w:p>
        </w:tc>
        <w:tc>
          <w:tcPr>
            <w:tcW w:w="912" w:type="dxa"/>
          </w:tcPr>
          <w:p w:rsidR="00CE177B" w:rsidRPr="00A1729D" w:rsidRDefault="00CE177B" w:rsidP="00CE177B">
            <w:pPr>
              <w:autoSpaceDE w:val="0"/>
              <w:autoSpaceDN w:val="0"/>
              <w:adjustRightInd w:val="0"/>
              <w:ind w:firstLine="0"/>
              <w:jc w:val="right"/>
              <w:rPr>
                <w:rFonts w:eastAsiaTheme="minorHAnsi"/>
                <w:b/>
                <w:bCs/>
                <w:color w:val="000000"/>
                <w:sz w:val="24"/>
              </w:rPr>
            </w:pPr>
            <w:r w:rsidRPr="00A1729D">
              <w:rPr>
                <w:rFonts w:eastAsiaTheme="minorHAnsi"/>
                <w:b/>
                <w:bCs/>
                <w:color w:val="000000"/>
                <w:sz w:val="24"/>
              </w:rPr>
              <w:t>767,7</w:t>
            </w:r>
          </w:p>
        </w:tc>
        <w:tc>
          <w:tcPr>
            <w:tcW w:w="1134" w:type="dxa"/>
          </w:tcPr>
          <w:p w:rsidR="00CE177B" w:rsidRPr="00A1729D" w:rsidRDefault="00CE177B" w:rsidP="00CE177B">
            <w:pPr>
              <w:autoSpaceDE w:val="0"/>
              <w:autoSpaceDN w:val="0"/>
              <w:adjustRightInd w:val="0"/>
              <w:ind w:firstLine="0"/>
              <w:jc w:val="center"/>
              <w:rPr>
                <w:rFonts w:eastAsiaTheme="minorHAnsi"/>
                <w:b/>
                <w:bCs/>
                <w:color w:val="000000"/>
                <w:sz w:val="24"/>
              </w:rPr>
            </w:pPr>
            <w:r w:rsidRPr="00A1729D">
              <w:rPr>
                <w:rFonts w:eastAsiaTheme="minorHAnsi"/>
                <w:b/>
                <w:bCs/>
                <w:color w:val="000000"/>
                <w:sz w:val="24"/>
              </w:rPr>
              <w:t>33922</w:t>
            </w:r>
          </w:p>
        </w:tc>
      </w:tr>
    </w:tbl>
    <w:p w:rsidR="00CE177B" w:rsidRPr="003E04B2" w:rsidRDefault="00877801" w:rsidP="003E04B2">
      <w:pPr>
        <w:pStyle w:val="af5"/>
        <w:rPr>
          <w:szCs w:val="28"/>
        </w:rPr>
      </w:pPr>
      <w:r w:rsidRPr="003E04B2">
        <w:rPr>
          <w:szCs w:val="28"/>
        </w:rPr>
        <w:lastRenderedPageBreak/>
        <w:t>Таким обра</w:t>
      </w:r>
      <w:r w:rsidR="00591A78" w:rsidRPr="003E04B2">
        <w:rPr>
          <w:szCs w:val="28"/>
        </w:rPr>
        <w:t>з</w:t>
      </w:r>
      <w:r w:rsidRPr="003E04B2">
        <w:rPr>
          <w:szCs w:val="28"/>
        </w:rPr>
        <w:t xml:space="preserve">ом </w:t>
      </w:r>
      <w:r w:rsidR="000550FC" w:rsidRPr="003E04B2">
        <w:rPr>
          <w:szCs w:val="28"/>
        </w:rPr>
        <w:t>видно,</w:t>
      </w:r>
      <w:r w:rsidRPr="003E04B2">
        <w:rPr>
          <w:szCs w:val="28"/>
        </w:rPr>
        <w:t xml:space="preserve"> что бюджет муниципального района составляет НДФЛ 64</w:t>
      </w:r>
      <w:r w:rsidR="000550FC" w:rsidRPr="003E04B2">
        <w:rPr>
          <w:szCs w:val="28"/>
        </w:rPr>
        <w:t>%, ведущими</w:t>
      </w:r>
      <w:r w:rsidR="00591A78" w:rsidRPr="003E04B2">
        <w:rPr>
          <w:szCs w:val="28"/>
        </w:rPr>
        <w:t xml:space="preserve"> </w:t>
      </w:r>
      <w:r w:rsidR="00F85358" w:rsidRPr="003E04B2">
        <w:rPr>
          <w:szCs w:val="28"/>
        </w:rPr>
        <w:t xml:space="preserve">бюджетообразующими </w:t>
      </w:r>
      <w:r w:rsidR="00591A78" w:rsidRPr="003E04B2">
        <w:rPr>
          <w:szCs w:val="28"/>
        </w:rPr>
        <w:t>организациями являются «Усадский спиртзавод»</w:t>
      </w:r>
      <w:r w:rsidR="00F85358" w:rsidRPr="003E04B2">
        <w:rPr>
          <w:szCs w:val="28"/>
        </w:rPr>
        <w:t>, ООО «Сафт пласт» и ООО "Казаньсельмаш".</w:t>
      </w:r>
    </w:p>
    <w:p w:rsidR="00CE177B" w:rsidRPr="00CE177B" w:rsidRDefault="00CE177B" w:rsidP="00CE177B">
      <w:pPr>
        <w:pStyle w:val="4"/>
        <w:rPr>
          <w:color w:val="FF0000"/>
        </w:rPr>
      </w:pPr>
    </w:p>
    <w:p w:rsidR="00CE177B" w:rsidRPr="00554AD3" w:rsidRDefault="00B2613D" w:rsidP="00554AD3">
      <w:pPr>
        <w:pStyle w:val="4"/>
      </w:pPr>
      <w:bookmarkStart w:id="26" w:name="_Toc456348052"/>
      <w:r>
        <w:t>3</w:t>
      </w:r>
      <w:r w:rsidR="00CE177B" w:rsidRPr="00554AD3">
        <w:t xml:space="preserve">.4.5 </w:t>
      </w:r>
      <w:r w:rsidR="003E04B2">
        <w:t>Анализ м</w:t>
      </w:r>
      <w:r w:rsidR="00CE177B" w:rsidRPr="00554AD3">
        <w:t>ал</w:t>
      </w:r>
      <w:r w:rsidR="003E04B2">
        <w:t>ого</w:t>
      </w:r>
      <w:r w:rsidR="00CE177B" w:rsidRPr="00554AD3">
        <w:t xml:space="preserve"> и средн</w:t>
      </w:r>
      <w:r w:rsidR="003E04B2">
        <w:t>его предпринимательства</w:t>
      </w:r>
      <w:bookmarkEnd w:id="26"/>
    </w:p>
    <w:p w:rsidR="00C102F9" w:rsidRPr="007C25A4" w:rsidRDefault="00C102F9" w:rsidP="00554AD3">
      <w:r w:rsidRPr="007C25A4">
        <w:t xml:space="preserve">Роль малого и среднего предпринимательства в экономике </w:t>
      </w:r>
      <w:r>
        <w:t>Высокогорского</w:t>
      </w:r>
      <w:r w:rsidRPr="007C25A4">
        <w:t xml:space="preserve"> муниципального района постоянно возрастает, обеспечивая решение ряда важных задач, таких, как насыщение потребительского рынка товарами, услугами, увеличение платежей в бюджет, сокращение уровня безработицы.</w:t>
      </w:r>
    </w:p>
    <w:p w:rsidR="00C102F9" w:rsidRDefault="00C102F9" w:rsidP="00554AD3">
      <w:r w:rsidRPr="007C25A4">
        <w:t xml:space="preserve">На территории района зарегистрировано и осуществляют свою хозяйственную деятельность </w:t>
      </w:r>
      <w:r>
        <w:t>464</w:t>
      </w:r>
      <w:r w:rsidRPr="007C25A4">
        <w:t xml:space="preserve"> предприяти</w:t>
      </w:r>
      <w:r>
        <w:t>я</w:t>
      </w:r>
      <w:r w:rsidRPr="007C25A4">
        <w:t xml:space="preserve">, </w:t>
      </w:r>
      <w:r w:rsidR="0065122C" w:rsidRPr="007C25A4">
        <w:t>относящееся к</w:t>
      </w:r>
      <w:r w:rsidRPr="007C25A4">
        <w:t xml:space="preserve"> субъектам малого и среднего предпринимательства, и </w:t>
      </w:r>
      <w:r w:rsidR="0065122C" w:rsidRPr="0065122C">
        <w:rPr>
          <w:color w:val="000000" w:themeColor="text1"/>
        </w:rPr>
        <w:t>911</w:t>
      </w:r>
      <w:r w:rsidR="0065122C">
        <w:t xml:space="preserve"> </w:t>
      </w:r>
      <w:r w:rsidRPr="007C25A4">
        <w:t>индивидуальных предприним</w:t>
      </w:r>
      <w:r w:rsidR="00FD2FCF">
        <w:t>ателей. Число субъектов малого</w:t>
      </w:r>
      <w:r w:rsidRPr="007C25A4">
        <w:t xml:space="preserve"> и среднего предпринимательства на 10 тыс. человек населения в 201</w:t>
      </w:r>
      <w:r w:rsidR="0065122C">
        <w:t>5</w:t>
      </w:r>
      <w:r w:rsidRPr="007C25A4">
        <w:t xml:space="preserve"> году составило </w:t>
      </w:r>
      <w:r w:rsidR="0065122C">
        <w:t>100 единиц.</w:t>
      </w:r>
      <w:r w:rsidR="00554AD3">
        <w:t xml:space="preserve"> Динамика изменения количества предприятий за последние пять лет представлена в таблице </w:t>
      </w:r>
      <w:r w:rsidR="00322F32">
        <w:rPr>
          <w:sz w:val="24"/>
        </w:rPr>
        <w:t>1.4.5.1</w:t>
      </w:r>
      <w:r w:rsidR="00554AD3">
        <w:t>.</w:t>
      </w:r>
    </w:p>
    <w:p w:rsidR="0065122C" w:rsidRDefault="0065122C" w:rsidP="0065122C">
      <w:pPr>
        <w:tabs>
          <w:tab w:val="left" w:pos="540"/>
          <w:tab w:val="left" w:pos="1832"/>
          <w:tab w:val="left" w:pos="2748"/>
          <w:tab w:val="left" w:pos="3664"/>
          <w:tab w:val="left" w:pos="4580"/>
          <w:tab w:val="left" w:pos="5496"/>
          <w:tab w:val="left" w:pos="6412"/>
          <w:tab w:val="left" w:pos="6660"/>
          <w:tab w:val="left" w:pos="7328"/>
          <w:tab w:val="left" w:pos="8244"/>
          <w:tab w:val="left" w:pos="9160"/>
          <w:tab w:val="left" w:pos="10076"/>
          <w:tab w:val="left" w:pos="10992"/>
          <w:tab w:val="left" w:pos="11908"/>
          <w:tab w:val="left" w:pos="12824"/>
          <w:tab w:val="left" w:pos="13740"/>
          <w:tab w:val="left" w:pos="14656"/>
        </w:tabs>
        <w:ind w:firstLine="540"/>
        <w:jc w:val="right"/>
        <w:rPr>
          <w:sz w:val="24"/>
        </w:rPr>
      </w:pPr>
      <w:r>
        <w:rPr>
          <w:sz w:val="24"/>
        </w:rPr>
        <w:t xml:space="preserve">Таблица </w:t>
      </w:r>
      <w:r w:rsidR="00036CC2">
        <w:rPr>
          <w:sz w:val="24"/>
        </w:rPr>
        <w:t>3</w:t>
      </w:r>
      <w:r w:rsidR="00322F32">
        <w:rPr>
          <w:sz w:val="24"/>
        </w:rPr>
        <w:t>.4.5.1</w:t>
      </w:r>
    </w:p>
    <w:tbl>
      <w:tblPr>
        <w:tblStyle w:val="21"/>
        <w:tblW w:w="0" w:type="auto"/>
        <w:tblLook w:val="04A0" w:firstRow="1" w:lastRow="0" w:firstColumn="1" w:lastColumn="0" w:noHBand="0" w:noVBand="1"/>
      </w:tblPr>
      <w:tblGrid>
        <w:gridCol w:w="6091"/>
        <w:gridCol w:w="696"/>
        <w:gridCol w:w="696"/>
        <w:gridCol w:w="696"/>
        <w:gridCol w:w="696"/>
        <w:gridCol w:w="696"/>
      </w:tblGrid>
      <w:tr w:rsidR="00554AD3" w:rsidRPr="000550FC" w:rsidTr="00554AD3">
        <w:trPr>
          <w:trHeight w:val="315"/>
        </w:trPr>
        <w:tc>
          <w:tcPr>
            <w:tcW w:w="0" w:type="auto"/>
            <w:noWrap/>
            <w:hideMark/>
          </w:tcPr>
          <w:p w:rsidR="00554AD3" w:rsidRPr="000550FC" w:rsidRDefault="00554AD3" w:rsidP="00554AD3">
            <w:pPr>
              <w:ind w:firstLine="0"/>
              <w:jc w:val="left"/>
              <w:rPr>
                <w:color w:val="000000"/>
                <w:sz w:val="24"/>
              </w:rPr>
            </w:pPr>
            <w:r w:rsidRPr="000550FC">
              <w:rPr>
                <w:color w:val="000000"/>
                <w:sz w:val="24"/>
              </w:rPr>
              <w:t> </w:t>
            </w:r>
          </w:p>
        </w:tc>
        <w:tc>
          <w:tcPr>
            <w:tcW w:w="0" w:type="auto"/>
            <w:hideMark/>
          </w:tcPr>
          <w:p w:rsidR="00554AD3" w:rsidRPr="000550FC" w:rsidRDefault="00554AD3" w:rsidP="00554AD3">
            <w:pPr>
              <w:ind w:firstLine="0"/>
              <w:jc w:val="center"/>
              <w:rPr>
                <w:color w:val="000000"/>
                <w:sz w:val="24"/>
              </w:rPr>
            </w:pPr>
            <w:r w:rsidRPr="000550FC">
              <w:rPr>
                <w:color w:val="000000"/>
                <w:sz w:val="24"/>
              </w:rPr>
              <w:t>2011</w:t>
            </w:r>
          </w:p>
        </w:tc>
        <w:tc>
          <w:tcPr>
            <w:tcW w:w="0" w:type="auto"/>
            <w:hideMark/>
          </w:tcPr>
          <w:p w:rsidR="00554AD3" w:rsidRPr="000550FC" w:rsidRDefault="00554AD3" w:rsidP="00554AD3">
            <w:pPr>
              <w:ind w:firstLine="0"/>
              <w:jc w:val="center"/>
              <w:rPr>
                <w:color w:val="000000"/>
                <w:sz w:val="24"/>
              </w:rPr>
            </w:pPr>
            <w:r w:rsidRPr="000550FC">
              <w:rPr>
                <w:color w:val="000000"/>
                <w:sz w:val="24"/>
              </w:rPr>
              <w:t>2012</w:t>
            </w:r>
          </w:p>
        </w:tc>
        <w:tc>
          <w:tcPr>
            <w:tcW w:w="0" w:type="auto"/>
            <w:hideMark/>
          </w:tcPr>
          <w:p w:rsidR="00554AD3" w:rsidRPr="000550FC" w:rsidRDefault="00554AD3" w:rsidP="00554AD3">
            <w:pPr>
              <w:ind w:firstLine="0"/>
              <w:jc w:val="center"/>
              <w:rPr>
                <w:color w:val="000000"/>
                <w:sz w:val="24"/>
              </w:rPr>
            </w:pPr>
            <w:r w:rsidRPr="000550FC">
              <w:rPr>
                <w:color w:val="000000"/>
                <w:sz w:val="24"/>
              </w:rPr>
              <w:t>2013</w:t>
            </w:r>
          </w:p>
        </w:tc>
        <w:tc>
          <w:tcPr>
            <w:tcW w:w="0" w:type="auto"/>
            <w:hideMark/>
          </w:tcPr>
          <w:p w:rsidR="00554AD3" w:rsidRPr="000550FC" w:rsidRDefault="00554AD3" w:rsidP="00554AD3">
            <w:pPr>
              <w:ind w:firstLine="0"/>
              <w:jc w:val="center"/>
              <w:rPr>
                <w:color w:val="000000"/>
                <w:sz w:val="24"/>
              </w:rPr>
            </w:pPr>
            <w:r w:rsidRPr="000550FC">
              <w:rPr>
                <w:color w:val="000000"/>
                <w:sz w:val="24"/>
              </w:rPr>
              <w:t>2014</w:t>
            </w:r>
          </w:p>
        </w:tc>
        <w:tc>
          <w:tcPr>
            <w:tcW w:w="0" w:type="auto"/>
            <w:hideMark/>
          </w:tcPr>
          <w:p w:rsidR="00554AD3" w:rsidRPr="000550FC" w:rsidRDefault="00554AD3" w:rsidP="00554AD3">
            <w:pPr>
              <w:ind w:firstLine="0"/>
              <w:jc w:val="center"/>
              <w:rPr>
                <w:color w:val="000000"/>
                <w:sz w:val="24"/>
              </w:rPr>
            </w:pPr>
            <w:r w:rsidRPr="000550FC">
              <w:rPr>
                <w:color w:val="000000"/>
                <w:sz w:val="24"/>
              </w:rPr>
              <w:t>2015</w:t>
            </w:r>
          </w:p>
        </w:tc>
      </w:tr>
      <w:tr w:rsidR="00554AD3" w:rsidRPr="000550FC" w:rsidTr="00554AD3">
        <w:trPr>
          <w:trHeight w:val="600"/>
        </w:trPr>
        <w:tc>
          <w:tcPr>
            <w:tcW w:w="0" w:type="auto"/>
            <w:hideMark/>
          </w:tcPr>
          <w:p w:rsidR="00554AD3" w:rsidRPr="000550FC" w:rsidRDefault="00554AD3" w:rsidP="00554AD3">
            <w:pPr>
              <w:ind w:firstLine="0"/>
              <w:jc w:val="left"/>
              <w:rPr>
                <w:color w:val="000000"/>
                <w:sz w:val="24"/>
              </w:rPr>
            </w:pPr>
            <w:r w:rsidRPr="000550FC">
              <w:rPr>
                <w:color w:val="000000"/>
                <w:sz w:val="24"/>
              </w:rPr>
              <w:t xml:space="preserve"> Среднесписочная численность работников малых и средних предприятий, а </w:t>
            </w:r>
            <w:r w:rsidR="00FD2FCF" w:rsidRPr="000550FC">
              <w:rPr>
                <w:color w:val="000000"/>
                <w:sz w:val="24"/>
              </w:rPr>
              <w:t>также</w:t>
            </w:r>
            <w:r w:rsidRPr="000550FC">
              <w:rPr>
                <w:color w:val="000000"/>
                <w:sz w:val="24"/>
              </w:rPr>
              <w:t xml:space="preserve"> индивидуальных предпринимателей.</w:t>
            </w:r>
          </w:p>
        </w:tc>
        <w:tc>
          <w:tcPr>
            <w:tcW w:w="0" w:type="auto"/>
            <w:noWrap/>
            <w:hideMark/>
          </w:tcPr>
          <w:p w:rsidR="00554AD3" w:rsidRPr="000550FC" w:rsidRDefault="00554AD3" w:rsidP="00554AD3">
            <w:pPr>
              <w:ind w:firstLine="0"/>
              <w:jc w:val="right"/>
              <w:rPr>
                <w:color w:val="000000"/>
                <w:sz w:val="24"/>
              </w:rPr>
            </w:pPr>
            <w:r w:rsidRPr="000550FC">
              <w:rPr>
                <w:color w:val="000000"/>
                <w:sz w:val="24"/>
              </w:rPr>
              <w:t>3435</w:t>
            </w:r>
          </w:p>
        </w:tc>
        <w:tc>
          <w:tcPr>
            <w:tcW w:w="0" w:type="auto"/>
            <w:noWrap/>
            <w:hideMark/>
          </w:tcPr>
          <w:p w:rsidR="00554AD3" w:rsidRPr="000550FC" w:rsidRDefault="00554AD3" w:rsidP="00554AD3">
            <w:pPr>
              <w:ind w:firstLine="0"/>
              <w:jc w:val="right"/>
              <w:rPr>
                <w:color w:val="000000"/>
                <w:sz w:val="24"/>
              </w:rPr>
            </w:pPr>
            <w:r w:rsidRPr="000550FC">
              <w:rPr>
                <w:color w:val="000000"/>
                <w:sz w:val="24"/>
              </w:rPr>
              <w:t>3433</w:t>
            </w:r>
          </w:p>
        </w:tc>
        <w:tc>
          <w:tcPr>
            <w:tcW w:w="0" w:type="auto"/>
            <w:noWrap/>
            <w:hideMark/>
          </w:tcPr>
          <w:p w:rsidR="00554AD3" w:rsidRPr="000550FC" w:rsidRDefault="00554AD3" w:rsidP="00554AD3">
            <w:pPr>
              <w:ind w:firstLine="0"/>
              <w:jc w:val="right"/>
              <w:rPr>
                <w:color w:val="000000"/>
                <w:sz w:val="24"/>
              </w:rPr>
            </w:pPr>
            <w:r w:rsidRPr="000550FC">
              <w:rPr>
                <w:color w:val="000000"/>
                <w:sz w:val="24"/>
              </w:rPr>
              <w:t>3572</w:t>
            </w:r>
          </w:p>
        </w:tc>
        <w:tc>
          <w:tcPr>
            <w:tcW w:w="0" w:type="auto"/>
            <w:noWrap/>
            <w:hideMark/>
          </w:tcPr>
          <w:p w:rsidR="00554AD3" w:rsidRPr="000550FC" w:rsidRDefault="00554AD3" w:rsidP="00554AD3">
            <w:pPr>
              <w:ind w:firstLine="0"/>
              <w:jc w:val="right"/>
              <w:rPr>
                <w:color w:val="000000"/>
                <w:sz w:val="24"/>
              </w:rPr>
            </w:pPr>
            <w:r w:rsidRPr="000550FC">
              <w:rPr>
                <w:color w:val="000000"/>
                <w:sz w:val="24"/>
              </w:rPr>
              <w:t>3459</w:t>
            </w:r>
          </w:p>
        </w:tc>
        <w:tc>
          <w:tcPr>
            <w:tcW w:w="0" w:type="auto"/>
            <w:noWrap/>
            <w:hideMark/>
          </w:tcPr>
          <w:p w:rsidR="00554AD3" w:rsidRPr="000550FC" w:rsidRDefault="00554AD3" w:rsidP="00554AD3">
            <w:pPr>
              <w:ind w:firstLine="0"/>
              <w:jc w:val="right"/>
              <w:rPr>
                <w:color w:val="000000"/>
                <w:sz w:val="24"/>
              </w:rPr>
            </w:pPr>
            <w:r w:rsidRPr="000550FC">
              <w:rPr>
                <w:color w:val="000000"/>
                <w:sz w:val="24"/>
              </w:rPr>
              <w:t>3359</w:t>
            </w:r>
          </w:p>
        </w:tc>
      </w:tr>
      <w:tr w:rsidR="00554AD3" w:rsidRPr="000550FC" w:rsidTr="00554AD3">
        <w:trPr>
          <w:trHeight w:val="300"/>
        </w:trPr>
        <w:tc>
          <w:tcPr>
            <w:tcW w:w="0" w:type="auto"/>
            <w:noWrap/>
            <w:hideMark/>
          </w:tcPr>
          <w:p w:rsidR="00554AD3" w:rsidRPr="000550FC" w:rsidRDefault="00554AD3" w:rsidP="00554AD3">
            <w:pPr>
              <w:ind w:firstLine="0"/>
              <w:jc w:val="left"/>
              <w:rPr>
                <w:color w:val="000000"/>
                <w:sz w:val="24"/>
              </w:rPr>
            </w:pPr>
            <w:r w:rsidRPr="000550FC">
              <w:rPr>
                <w:color w:val="000000"/>
                <w:sz w:val="24"/>
              </w:rPr>
              <w:t>в т. ч.  индивидуальные предприниматели</w:t>
            </w:r>
          </w:p>
        </w:tc>
        <w:tc>
          <w:tcPr>
            <w:tcW w:w="0" w:type="auto"/>
            <w:noWrap/>
            <w:hideMark/>
          </w:tcPr>
          <w:p w:rsidR="00554AD3" w:rsidRPr="000550FC" w:rsidRDefault="00554AD3" w:rsidP="00554AD3">
            <w:pPr>
              <w:ind w:firstLine="0"/>
              <w:jc w:val="right"/>
              <w:rPr>
                <w:color w:val="000000"/>
                <w:sz w:val="24"/>
              </w:rPr>
            </w:pPr>
            <w:r w:rsidRPr="000550FC">
              <w:rPr>
                <w:color w:val="000000"/>
                <w:sz w:val="24"/>
              </w:rPr>
              <w:t>869</w:t>
            </w:r>
          </w:p>
        </w:tc>
        <w:tc>
          <w:tcPr>
            <w:tcW w:w="0" w:type="auto"/>
            <w:noWrap/>
            <w:hideMark/>
          </w:tcPr>
          <w:p w:rsidR="00554AD3" w:rsidRPr="000550FC" w:rsidRDefault="00554AD3" w:rsidP="00554AD3">
            <w:pPr>
              <w:ind w:firstLine="0"/>
              <w:jc w:val="right"/>
              <w:rPr>
                <w:color w:val="000000"/>
                <w:sz w:val="24"/>
              </w:rPr>
            </w:pPr>
            <w:r w:rsidRPr="000550FC">
              <w:rPr>
                <w:color w:val="000000"/>
                <w:sz w:val="24"/>
              </w:rPr>
              <w:t>727</w:t>
            </w:r>
          </w:p>
        </w:tc>
        <w:tc>
          <w:tcPr>
            <w:tcW w:w="0" w:type="auto"/>
            <w:noWrap/>
            <w:hideMark/>
          </w:tcPr>
          <w:p w:rsidR="00554AD3" w:rsidRPr="000550FC" w:rsidRDefault="00554AD3" w:rsidP="00554AD3">
            <w:pPr>
              <w:ind w:firstLine="0"/>
              <w:jc w:val="right"/>
              <w:rPr>
                <w:color w:val="000000"/>
                <w:sz w:val="24"/>
              </w:rPr>
            </w:pPr>
            <w:r w:rsidRPr="000550FC">
              <w:rPr>
                <w:color w:val="000000"/>
                <w:sz w:val="24"/>
              </w:rPr>
              <w:t>700</w:t>
            </w:r>
          </w:p>
        </w:tc>
        <w:tc>
          <w:tcPr>
            <w:tcW w:w="0" w:type="auto"/>
            <w:noWrap/>
            <w:hideMark/>
          </w:tcPr>
          <w:p w:rsidR="00554AD3" w:rsidRPr="000550FC" w:rsidRDefault="00554AD3" w:rsidP="00554AD3">
            <w:pPr>
              <w:ind w:firstLine="0"/>
              <w:jc w:val="right"/>
              <w:rPr>
                <w:color w:val="000000"/>
                <w:sz w:val="24"/>
              </w:rPr>
            </w:pPr>
            <w:r w:rsidRPr="000550FC">
              <w:rPr>
                <w:color w:val="000000"/>
                <w:sz w:val="24"/>
              </w:rPr>
              <w:t>736</w:t>
            </w:r>
          </w:p>
        </w:tc>
        <w:tc>
          <w:tcPr>
            <w:tcW w:w="0" w:type="auto"/>
            <w:noWrap/>
            <w:hideMark/>
          </w:tcPr>
          <w:p w:rsidR="00554AD3" w:rsidRPr="000550FC" w:rsidRDefault="00554AD3" w:rsidP="00554AD3">
            <w:pPr>
              <w:ind w:firstLine="0"/>
              <w:jc w:val="right"/>
              <w:rPr>
                <w:color w:val="000000"/>
                <w:sz w:val="24"/>
              </w:rPr>
            </w:pPr>
            <w:r w:rsidRPr="000550FC">
              <w:rPr>
                <w:color w:val="000000"/>
                <w:sz w:val="24"/>
              </w:rPr>
              <w:t>723</w:t>
            </w:r>
          </w:p>
        </w:tc>
      </w:tr>
    </w:tbl>
    <w:p w:rsidR="00554AD3" w:rsidRDefault="00554AD3" w:rsidP="00554AD3">
      <w:pPr>
        <w:tabs>
          <w:tab w:val="left" w:pos="540"/>
          <w:tab w:val="left" w:pos="1832"/>
          <w:tab w:val="left" w:pos="2748"/>
          <w:tab w:val="left" w:pos="3664"/>
          <w:tab w:val="left" w:pos="4580"/>
          <w:tab w:val="left" w:pos="5496"/>
          <w:tab w:val="left" w:pos="6412"/>
          <w:tab w:val="left" w:pos="6660"/>
          <w:tab w:val="left" w:pos="7328"/>
          <w:tab w:val="left" w:pos="8244"/>
          <w:tab w:val="left" w:pos="9160"/>
          <w:tab w:val="left" w:pos="10076"/>
          <w:tab w:val="left" w:pos="10992"/>
          <w:tab w:val="left" w:pos="11908"/>
          <w:tab w:val="left" w:pos="12824"/>
          <w:tab w:val="left" w:pos="13740"/>
          <w:tab w:val="left" w:pos="14656"/>
        </w:tabs>
        <w:ind w:firstLine="0"/>
        <w:jc w:val="center"/>
        <w:rPr>
          <w:sz w:val="24"/>
        </w:rPr>
      </w:pPr>
    </w:p>
    <w:p w:rsidR="00554AD3" w:rsidRDefault="00554AD3" w:rsidP="00554AD3">
      <w:pPr>
        <w:tabs>
          <w:tab w:val="left" w:pos="540"/>
          <w:tab w:val="left" w:pos="1832"/>
          <w:tab w:val="left" w:pos="2748"/>
          <w:tab w:val="left" w:pos="3664"/>
          <w:tab w:val="left" w:pos="4580"/>
          <w:tab w:val="left" w:pos="5496"/>
          <w:tab w:val="left" w:pos="6412"/>
          <w:tab w:val="left" w:pos="6660"/>
          <w:tab w:val="left" w:pos="7328"/>
          <w:tab w:val="left" w:pos="8244"/>
          <w:tab w:val="left" w:pos="9160"/>
          <w:tab w:val="left" w:pos="10076"/>
          <w:tab w:val="left" w:pos="10992"/>
          <w:tab w:val="left" w:pos="11908"/>
          <w:tab w:val="left" w:pos="12824"/>
          <w:tab w:val="left" w:pos="13740"/>
          <w:tab w:val="left" w:pos="14656"/>
        </w:tabs>
        <w:ind w:firstLine="0"/>
        <w:jc w:val="center"/>
        <w:rPr>
          <w:sz w:val="24"/>
        </w:rPr>
      </w:pPr>
      <w:r>
        <w:rPr>
          <w:noProof/>
        </w:rPr>
        <w:drawing>
          <wp:inline distT="0" distB="0" distL="0" distR="0">
            <wp:extent cx="4572000" cy="27432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54AD3" w:rsidRDefault="00554AD3" w:rsidP="00554AD3">
      <w:r>
        <w:t xml:space="preserve">Диаграмма </w:t>
      </w:r>
      <w:r w:rsidR="00036CC2">
        <w:t>3</w:t>
      </w:r>
      <w:r w:rsidR="00322F32">
        <w:t>.4.5</w:t>
      </w:r>
      <w:r>
        <w:t>. Динамика среднесписочной численности работников на МСП.</w:t>
      </w:r>
    </w:p>
    <w:p w:rsidR="00554AD3" w:rsidRDefault="00554AD3" w:rsidP="00554AD3">
      <w:r w:rsidRPr="007C25A4">
        <w:t xml:space="preserve">Среднесписочная численность работников </w:t>
      </w:r>
      <w:r w:rsidR="00380EB6" w:rsidRPr="007C25A4">
        <w:t>малых и</w:t>
      </w:r>
      <w:r w:rsidRPr="007C25A4">
        <w:t xml:space="preserve"> средних предприятий   составила в 201</w:t>
      </w:r>
      <w:r>
        <w:t>5</w:t>
      </w:r>
      <w:r w:rsidRPr="007C25A4">
        <w:t xml:space="preserve"> году </w:t>
      </w:r>
      <w:r>
        <w:t xml:space="preserve">3359 </w:t>
      </w:r>
      <w:r w:rsidRPr="007C25A4">
        <w:t>человека</w:t>
      </w:r>
      <w:r>
        <w:t>. Данный показатель является самым низким в рассматриваемом периоде.</w:t>
      </w:r>
      <w:r w:rsidR="00380EB6">
        <w:t xml:space="preserve"> Снижение численности </w:t>
      </w:r>
      <w:r w:rsidR="00380EB6">
        <w:lastRenderedPageBreak/>
        <w:t>сотрудников связано с сокращением экономически активных предприятий в районе, что является результатом экономической ситуации в стране в целом.</w:t>
      </w:r>
    </w:p>
    <w:p w:rsidR="00554AD3" w:rsidRDefault="00036CC2" w:rsidP="00380EB6">
      <w:pPr>
        <w:spacing w:before="120"/>
        <w:jc w:val="right"/>
      </w:pPr>
      <w:r>
        <w:t>Таблица 3</w:t>
      </w:r>
      <w:r w:rsidR="00322F32">
        <w:rPr>
          <w:sz w:val="24"/>
        </w:rPr>
        <w:t>.4.5.2</w:t>
      </w:r>
    </w:p>
    <w:p w:rsidR="0065122C" w:rsidRPr="0065122C" w:rsidRDefault="0065122C" w:rsidP="00380EB6">
      <w:pPr>
        <w:jc w:val="center"/>
      </w:pPr>
      <w:r w:rsidRPr="0065122C">
        <w:t>Основные показатели   развития сферы МСП в Высокогорском муниципальном районе за 2011-2015 годы.</w:t>
      </w:r>
    </w:p>
    <w:tbl>
      <w:tblPr>
        <w:tblStyle w:val="21"/>
        <w:tblW w:w="9918" w:type="dxa"/>
        <w:tblLayout w:type="fixed"/>
        <w:tblLook w:val="04A0" w:firstRow="1" w:lastRow="0" w:firstColumn="1" w:lastColumn="0" w:noHBand="0" w:noVBand="1"/>
      </w:tblPr>
      <w:tblGrid>
        <w:gridCol w:w="4957"/>
        <w:gridCol w:w="1134"/>
        <w:gridCol w:w="983"/>
        <w:gridCol w:w="993"/>
        <w:gridCol w:w="992"/>
        <w:gridCol w:w="859"/>
      </w:tblGrid>
      <w:tr w:rsidR="00FD2FCF" w:rsidRPr="00BD715F" w:rsidTr="00A5315C">
        <w:trPr>
          <w:trHeight w:val="596"/>
        </w:trPr>
        <w:tc>
          <w:tcPr>
            <w:tcW w:w="4957" w:type="dxa"/>
            <w:vAlign w:val="center"/>
            <w:hideMark/>
          </w:tcPr>
          <w:p w:rsidR="00FD2FCF" w:rsidRPr="00BD715F" w:rsidRDefault="00FD2FCF" w:rsidP="00C102F9">
            <w:pPr>
              <w:ind w:firstLine="0"/>
              <w:jc w:val="center"/>
              <w:rPr>
                <w:sz w:val="24"/>
              </w:rPr>
            </w:pPr>
            <w:r w:rsidRPr="00BD715F">
              <w:rPr>
                <w:sz w:val="24"/>
              </w:rPr>
              <w:t>Муниципальные районы/ виды экономической деятельности</w:t>
            </w:r>
          </w:p>
        </w:tc>
        <w:tc>
          <w:tcPr>
            <w:tcW w:w="4961" w:type="dxa"/>
            <w:gridSpan w:val="5"/>
            <w:noWrap/>
            <w:vAlign w:val="center"/>
            <w:hideMark/>
          </w:tcPr>
          <w:p w:rsidR="00FD2FCF" w:rsidRPr="00BD715F" w:rsidRDefault="00FD2FCF" w:rsidP="00C102F9">
            <w:pPr>
              <w:ind w:firstLine="0"/>
              <w:jc w:val="center"/>
              <w:rPr>
                <w:sz w:val="24"/>
              </w:rPr>
            </w:pPr>
            <w:r w:rsidRPr="00BD715F">
              <w:rPr>
                <w:sz w:val="24"/>
              </w:rPr>
              <w:t>Количество экономически активных предприятий</w:t>
            </w:r>
          </w:p>
        </w:tc>
      </w:tr>
      <w:tr w:rsidR="00BD715F" w:rsidRPr="00C102F9" w:rsidTr="00C102F9">
        <w:trPr>
          <w:trHeight w:val="263"/>
        </w:trPr>
        <w:tc>
          <w:tcPr>
            <w:tcW w:w="4957" w:type="dxa"/>
            <w:noWrap/>
            <w:hideMark/>
          </w:tcPr>
          <w:p w:rsidR="00BD715F" w:rsidRPr="00BD715F" w:rsidRDefault="00BD715F" w:rsidP="00C102F9">
            <w:pPr>
              <w:ind w:firstLine="0"/>
              <w:jc w:val="center"/>
              <w:rPr>
                <w:sz w:val="22"/>
              </w:rPr>
            </w:pPr>
          </w:p>
        </w:tc>
        <w:tc>
          <w:tcPr>
            <w:tcW w:w="1134" w:type="dxa"/>
            <w:noWrap/>
            <w:hideMark/>
          </w:tcPr>
          <w:p w:rsidR="00BD715F" w:rsidRPr="00BD715F" w:rsidRDefault="00BD715F" w:rsidP="00C102F9">
            <w:pPr>
              <w:ind w:firstLine="0"/>
              <w:jc w:val="center"/>
              <w:rPr>
                <w:sz w:val="22"/>
              </w:rPr>
            </w:pPr>
            <w:r w:rsidRPr="00BD715F">
              <w:rPr>
                <w:sz w:val="22"/>
              </w:rPr>
              <w:t>2011 г.</w:t>
            </w:r>
          </w:p>
        </w:tc>
        <w:tc>
          <w:tcPr>
            <w:tcW w:w="983" w:type="dxa"/>
            <w:noWrap/>
            <w:hideMark/>
          </w:tcPr>
          <w:p w:rsidR="00BD715F" w:rsidRPr="00BD715F" w:rsidRDefault="00BD715F" w:rsidP="00C102F9">
            <w:pPr>
              <w:ind w:firstLine="0"/>
              <w:jc w:val="center"/>
              <w:rPr>
                <w:sz w:val="22"/>
              </w:rPr>
            </w:pPr>
            <w:r w:rsidRPr="00BD715F">
              <w:rPr>
                <w:sz w:val="22"/>
              </w:rPr>
              <w:t>2012 г.</w:t>
            </w:r>
          </w:p>
        </w:tc>
        <w:tc>
          <w:tcPr>
            <w:tcW w:w="993" w:type="dxa"/>
            <w:noWrap/>
            <w:hideMark/>
          </w:tcPr>
          <w:p w:rsidR="00BD715F" w:rsidRPr="00BD715F" w:rsidRDefault="00BD715F" w:rsidP="00C102F9">
            <w:pPr>
              <w:ind w:firstLine="0"/>
              <w:jc w:val="center"/>
              <w:rPr>
                <w:sz w:val="22"/>
              </w:rPr>
            </w:pPr>
            <w:r w:rsidRPr="00BD715F">
              <w:rPr>
                <w:sz w:val="22"/>
              </w:rPr>
              <w:t>2013 г.</w:t>
            </w:r>
          </w:p>
        </w:tc>
        <w:tc>
          <w:tcPr>
            <w:tcW w:w="992" w:type="dxa"/>
            <w:noWrap/>
            <w:hideMark/>
          </w:tcPr>
          <w:p w:rsidR="00BD715F" w:rsidRPr="00BD715F" w:rsidRDefault="00BD715F" w:rsidP="00C102F9">
            <w:pPr>
              <w:ind w:firstLine="0"/>
              <w:jc w:val="center"/>
              <w:rPr>
                <w:sz w:val="22"/>
              </w:rPr>
            </w:pPr>
            <w:r w:rsidRPr="00BD715F">
              <w:rPr>
                <w:sz w:val="22"/>
              </w:rPr>
              <w:t>2014 г.</w:t>
            </w:r>
          </w:p>
        </w:tc>
        <w:tc>
          <w:tcPr>
            <w:tcW w:w="859" w:type="dxa"/>
            <w:noWrap/>
            <w:hideMark/>
          </w:tcPr>
          <w:p w:rsidR="00BD715F" w:rsidRPr="00BD715F" w:rsidRDefault="00BD715F" w:rsidP="00C102F9">
            <w:pPr>
              <w:ind w:firstLine="0"/>
              <w:jc w:val="center"/>
              <w:rPr>
                <w:sz w:val="22"/>
              </w:rPr>
            </w:pPr>
            <w:r w:rsidRPr="00BD715F">
              <w:rPr>
                <w:sz w:val="22"/>
              </w:rPr>
              <w:t>2015 г.</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Высокогорский муниципальный район                                                                                                                     </w:t>
            </w:r>
          </w:p>
        </w:tc>
        <w:tc>
          <w:tcPr>
            <w:tcW w:w="1134" w:type="dxa"/>
            <w:noWrap/>
            <w:hideMark/>
          </w:tcPr>
          <w:p w:rsidR="00BD715F" w:rsidRPr="00BD715F" w:rsidRDefault="00BD715F" w:rsidP="00BD715F">
            <w:pPr>
              <w:ind w:firstLine="0"/>
              <w:jc w:val="center"/>
              <w:rPr>
                <w:sz w:val="24"/>
              </w:rPr>
            </w:pPr>
            <w:r w:rsidRPr="00BD715F">
              <w:rPr>
                <w:sz w:val="24"/>
              </w:rPr>
              <w:t>414</w:t>
            </w:r>
          </w:p>
        </w:tc>
        <w:tc>
          <w:tcPr>
            <w:tcW w:w="983" w:type="dxa"/>
            <w:noWrap/>
            <w:hideMark/>
          </w:tcPr>
          <w:p w:rsidR="00BD715F" w:rsidRPr="00BD715F" w:rsidRDefault="00BD715F" w:rsidP="00BD715F">
            <w:pPr>
              <w:ind w:firstLine="0"/>
              <w:jc w:val="center"/>
              <w:rPr>
                <w:sz w:val="24"/>
              </w:rPr>
            </w:pPr>
            <w:r w:rsidRPr="00BD715F">
              <w:rPr>
                <w:sz w:val="24"/>
              </w:rPr>
              <w:t>494</w:t>
            </w:r>
          </w:p>
        </w:tc>
        <w:tc>
          <w:tcPr>
            <w:tcW w:w="993" w:type="dxa"/>
            <w:noWrap/>
            <w:hideMark/>
          </w:tcPr>
          <w:p w:rsidR="00BD715F" w:rsidRPr="00BD715F" w:rsidRDefault="00BD715F" w:rsidP="00BD715F">
            <w:pPr>
              <w:ind w:firstLine="0"/>
              <w:jc w:val="center"/>
              <w:rPr>
                <w:sz w:val="24"/>
              </w:rPr>
            </w:pPr>
            <w:r w:rsidRPr="00BD715F">
              <w:rPr>
                <w:sz w:val="24"/>
              </w:rPr>
              <w:t>482</w:t>
            </w:r>
          </w:p>
        </w:tc>
        <w:tc>
          <w:tcPr>
            <w:tcW w:w="992" w:type="dxa"/>
            <w:noWrap/>
            <w:hideMark/>
          </w:tcPr>
          <w:p w:rsidR="00BD715F" w:rsidRPr="00BD715F" w:rsidRDefault="00BD715F" w:rsidP="00BD715F">
            <w:pPr>
              <w:ind w:firstLine="0"/>
              <w:jc w:val="center"/>
              <w:rPr>
                <w:sz w:val="24"/>
              </w:rPr>
            </w:pPr>
            <w:r w:rsidRPr="00BD715F">
              <w:rPr>
                <w:sz w:val="24"/>
              </w:rPr>
              <w:t>462</w:t>
            </w:r>
          </w:p>
        </w:tc>
        <w:tc>
          <w:tcPr>
            <w:tcW w:w="859" w:type="dxa"/>
            <w:noWrap/>
            <w:hideMark/>
          </w:tcPr>
          <w:p w:rsidR="00BD715F" w:rsidRPr="00BD715F" w:rsidRDefault="00BD715F" w:rsidP="00BD715F">
            <w:pPr>
              <w:ind w:firstLine="0"/>
              <w:jc w:val="center"/>
              <w:rPr>
                <w:sz w:val="24"/>
              </w:rPr>
            </w:pPr>
            <w:r w:rsidRPr="00BD715F">
              <w:rPr>
                <w:sz w:val="24"/>
              </w:rPr>
              <w:t>464</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Сельское хозяйство, охота и предоставление услуг в этих областях, лесное хозяйство                                                                                                                                                                            </w:t>
            </w:r>
          </w:p>
        </w:tc>
        <w:tc>
          <w:tcPr>
            <w:tcW w:w="1134" w:type="dxa"/>
            <w:noWrap/>
            <w:hideMark/>
          </w:tcPr>
          <w:p w:rsidR="00BD715F" w:rsidRPr="00BD715F" w:rsidRDefault="00BD715F" w:rsidP="00BD715F">
            <w:pPr>
              <w:ind w:firstLine="0"/>
              <w:jc w:val="center"/>
              <w:rPr>
                <w:sz w:val="24"/>
              </w:rPr>
            </w:pPr>
            <w:r w:rsidRPr="00BD715F">
              <w:rPr>
                <w:sz w:val="24"/>
              </w:rPr>
              <w:t>45</w:t>
            </w:r>
          </w:p>
        </w:tc>
        <w:tc>
          <w:tcPr>
            <w:tcW w:w="983" w:type="dxa"/>
            <w:noWrap/>
            <w:hideMark/>
          </w:tcPr>
          <w:p w:rsidR="00BD715F" w:rsidRPr="00BD715F" w:rsidRDefault="00BD715F" w:rsidP="00BD715F">
            <w:pPr>
              <w:ind w:firstLine="0"/>
              <w:jc w:val="center"/>
              <w:rPr>
                <w:sz w:val="24"/>
              </w:rPr>
            </w:pPr>
            <w:r w:rsidRPr="00BD715F">
              <w:rPr>
                <w:sz w:val="24"/>
              </w:rPr>
              <w:t>48</w:t>
            </w:r>
          </w:p>
        </w:tc>
        <w:tc>
          <w:tcPr>
            <w:tcW w:w="993" w:type="dxa"/>
            <w:noWrap/>
            <w:hideMark/>
          </w:tcPr>
          <w:p w:rsidR="00BD715F" w:rsidRPr="00BD715F" w:rsidRDefault="00BD715F" w:rsidP="00BD715F">
            <w:pPr>
              <w:ind w:firstLine="0"/>
              <w:jc w:val="center"/>
              <w:rPr>
                <w:sz w:val="24"/>
              </w:rPr>
            </w:pPr>
            <w:r w:rsidRPr="00BD715F">
              <w:rPr>
                <w:sz w:val="24"/>
              </w:rPr>
              <w:t>39</w:t>
            </w:r>
          </w:p>
        </w:tc>
        <w:tc>
          <w:tcPr>
            <w:tcW w:w="992" w:type="dxa"/>
            <w:noWrap/>
            <w:hideMark/>
          </w:tcPr>
          <w:p w:rsidR="00BD715F" w:rsidRPr="00BD715F" w:rsidRDefault="00BD715F" w:rsidP="00BD715F">
            <w:pPr>
              <w:ind w:firstLine="0"/>
              <w:jc w:val="center"/>
              <w:rPr>
                <w:sz w:val="24"/>
              </w:rPr>
            </w:pPr>
            <w:r w:rsidRPr="00BD715F">
              <w:rPr>
                <w:sz w:val="24"/>
              </w:rPr>
              <w:t>25</w:t>
            </w:r>
          </w:p>
        </w:tc>
        <w:tc>
          <w:tcPr>
            <w:tcW w:w="859" w:type="dxa"/>
            <w:noWrap/>
            <w:hideMark/>
          </w:tcPr>
          <w:p w:rsidR="00BD715F" w:rsidRPr="00BD715F" w:rsidRDefault="00BD715F" w:rsidP="00BD715F">
            <w:pPr>
              <w:ind w:firstLine="0"/>
              <w:jc w:val="center"/>
              <w:rPr>
                <w:sz w:val="24"/>
              </w:rPr>
            </w:pPr>
            <w:r w:rsidRPr="00BD715F">
              <w:rPr>
                <w:sz w:val="24"/>
              </w:rPr>
              <w:t>25</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Добыча полезных ископаемых                                                                                                                                                                                                                                    </w:t>
            </w:r>
          </w:p>
        </w:tc>
        <w:tc>
          <w:tcPr>
            <w:tcW w:w="1134" w:type="dxa"/>
            <w:noWrap/>
            <w:hideMark/>
          </w:tcPr>
          <w:p w:rsidR="00BD715F" w:rsidRPr="00BD715F" w:rsidRDefault="00BD715F" w:rsidP="00BD715F">
            <w:pPr>
              <w:ind w:firstLine="0"/>
              <w:jc w:val="center"/>
              <w:rPr>
                <w:sz w:val="24"/>
              </w:rPr>
            </w:pPr>
            <w:r w:rsidRPr="00BD715F">
              <w:rPr>
                <w:sz w:val="24"/>
              </w:rPr>
              <w:t>2</w:t>
            </w:r>
          </w:p>
        </w:tc>
        <w:tc>
          <w:tcPr>
            <w:tcW w:w="983" w:type="dxa"/>
            <w:noWrap/>
            <w:hideMark/>
          </w:tcPr>
          <w:p w:rsidR="00BD715F" w:rsidRPr="00BD715F" w:rsidRDefault="00BD715F" w:rsidP="00BD715F">
            <w:pPr>
              <w:ind w:firstLine="0"/>
              <w:jc w:val="center"/>
              <w:rPr>
                <w:sz w:val="24"/>
              </w:rPr>
            </w:pPr>
            <w:r w:rsidRPr="00BD715F">
              <w:rPr>
                <w:sz w:val="24"/>
              </w:rPr>
              <w:t>1</w:t>
            </w:r>
          </w:p>
        </w:tc>
        <w:tc>
          <w:tcPr>
            <w:tcW w:w="993" w:type="dxa"/>
            <w:noWrap/>
            <w:hideMark/>
          </w:tcPr>
          <w:p w:rsidR="00BD715F" w:rsidRPr="00BD715F" w:rsidRDefault="00BD715F" w:rsidP="00BD715F">
            <w:pPr>
              <w:ind w:firstLine="0"/>
              <w:jc w:val="center"/>
              <w:rPr>
                <w:sz w:val="24"/>
              </w:rPr>
            </w:pPr>
            <w:r w:rsidRPr="00BD715F">
              <w:rPr>
                <w:sz w:val="24"/>
              </w:rPr>
              <w:t>1</w:t>
            </w:r>
          </w:p>
        </w:tc>
        <w:tc>
          <w:tcPr>
            <w:tcW w:w="992" w:type="dxa"/>
            <w:noWrap/>
            <w:hideMark/>
          </w:tcPr>
          <w:p w:rsidR="00BD715F" w:rsidRPr="00BD715F" w:rsidRDefault="00BD715F" w:rsidP="00BD715F">
            <w:pPr>
              <w:ind w:firstLine="0"/>
              <w:jc w:val="center"/>
              <w:rPr>
                <w:sz w:val="24"/>
              </w:rPr>
            </w:pPr>
            <w:r w:rsidRPr="00BD715F">
              <w:rPr>
                <w:sz w:val="24"/>
              </w:rPr>
              <w:t xml:space="preserve"> -</w:t>
            </w:r>
          </w:p>
        </w:tc>
        <w:tc>
          <w:tcPr>
            <w:tcW w:w="859" w:type="dxa"/>
            <w:noWrap/>
            <w:hideMark/>
          </w:tcPr>
          <w:p w:rsidR="00BD715F" w:rsidRPr="00BD715F" w:rsidRDefault="00BD715F" w:rsidP="00BD715F">
            <w:pPr>
              <w:ind w:firstLine="0"/>
              <w:jc w:val="center"/>
              <w:rPr>
                <w:sz w:val="24"/>
              </w:rPr>
            </w:pPr>
            <w:r w:rsidRPr="00BD715F">
              <w:rPr>
                <w:sz w:val="24"/>
              </w:rPr>
              <w:t xml:space="preserve"> -</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Обрабатывающие производства                                                                                                                                                                                                                                   </w:t>
            </w:r>
          </w:p>
        </w:tc>
        <w:tc>
          <w:tcPr>
            <w:tcW w:w="1134" w:type="dxa"/>
            <w:noWrap/>
            <w:hideMark/>
          </w:tcPr>
          <w:p w:rsidR="00BD715F" w:rsidRPr="00BD715F" w:rsidRDefault="00BD715F" w:rsidP="00BD715F">
            <w:pPr>
              <w:ind w:firstLine="0"/>
              <w:jc w:val="center"/>
              <w:rPr>
                <w:sz w:val="24"/>
              </w:rPr>
            </w:pPr>
            <w:r w:rsidRPr="00BD715F">
              <w:rPr>
                <w:sz w:val="24"/>
              </w:rPr>
              <w:t>60</w:t>
            </w:r>
          </w:p>
        </w:tc>
        <w:tc>
          <w:tcPr>
            <w:tcW w:w="983" w:type="dxa"/>
            <w:noWrap/>
            <w:hideMark/>
          </w:tcPr>
          <w:p w:rsidR="00BD715F" w:rsidRPr="00BD715F" w:rsidRDefault="00BD715F" w:rsidP="00BD715F">
            <w:pPr>
              <w:ind w:firstLine="0"/>
              <w:jc w:val="center"/>
              <w:rPr>
                <w:sz w:val="24"/>
              </w:rPr>
            </w:pPr>
            <w:r w:rsidRPr="00BD715F">
              <w:rPr>
                <w:sz w:val="24"/>
              </w:rPr>
              <w:t>66</w:t>
            </w:r>
          </w:p>
        </w:tc>
        <w:tc>
          <w:tcPr>
            <w:tcW w:w="993" w:type="dxa"/>
            <w:noWrap/>
            <w:hideMark/>
          </w:tcPr>
          <w:p w:rsidR="00BD715F" w:rsidRPr="00BD715F" w:rsidRDefault="00BD715F" w:rsidP="00BD715F">
            <w:pPr>
              <w:ind w:firstLine="0"/>
              <w:jc w:val="center"/>
              <w:rPr>
                <w:sz w:val="24"/>
              </w:rPr>
            </w:pPr>
            <w:r w:rsidRPr="00BD715F">
              <w:rPr>
                <w:sz w:val="24"/>
              </w:rPr>
              <w:t>61</w:t>
            </w:r>
          </w:p>
        </w:tc>
        <w:tc>
          <w:tcPr>
            <w:tcW w:w="992" w:type="dxa"/>
            <w:noWrap/>
            <w:hideMark/>
          </w:tcPr>
          <w:p w:rsidR="00BD715F" w:rsidRPr="00BD715F" w:rsidRDefault="00BD715F" w:rsidP="00BD715F">
            <w:pPr>
              <w:ind w:firstLine="0"/>
              <w:jc w:val="center"/>
              <w:rPr>
                <w:sz w:val="24"/>
              </w:rPr>
            </w:pPr>
            <w:r w:rsidRPr="00BD715F">
              <w:rPr>
                <w:sz w:val="24"/>
              </w:rPr>
              <w:t>51</w:t>
            </w:r>
          </w:p>
        </w:tc>
        <w:tc>
          <w:tcPr>
            <w:tcW w:w="859" w:type="dxa"/>
            <w:noWrap/>
            <w:hideMark/>
          </w:tcPr>
          <w:p w:rsidR="00BD715F" w:rsidRPr="00BD715F" w:rsidRDefault="00BD715F" w:rsidP="0065122C">
            <w:pPr>
              <w:ind w:firstLine="0"/>
              <w:jc w:val="center"/>
              <w:rPr>
                <w:sz w:val="24"/>
              </w:rPr>
            </w:pPr>
            <w:r w:rsidRPr="00BD715F">
              <w:rPr>
                <w:sz w:val="24"/>
              </w:rPr>
              <w:t>5</w:t>
            </w:r>
            <w:r w:rsidR="0065122C">
              <w:rPr>
                <w:sz w:val="24"/>
              </w:rPr>
              <w:t>3</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Производство и распределение электроэнергии, газа и воды                                                                                                                                                                                                      </w:t>
            </w:r>
          </w:p>
        </w:tc>
        <w:tc>
          <w:tcPr>
            <w:tcW w:w="1134" w:type="dxa"/>
            <w:noWrap/>
            <w:hideMark/>
          </w:tcPr>
          <w:p w:rsidR="00BD715F" w:rsidRPr="00BD715F" w:rsidRDefault="00BD715F" w:rsidP="00BD715F">
            <w:pPr>
              <w:ind w:firstLine="0"/>
              <w:jc w:val="center"/>
              <w:rPr>
                <w:sz w:val="24"/>
              </w:rPr>
            </w:pPr>
            <w:r w:rsidRPr="00BD715F">
              <w:rPr>
                <w:sz w:val="24"/>
              </w:rPr>
              <w:t>6</w:t>
            </w:r>
          </w:p>
        </w:tc>
        <w:tc>
          <w:tcPr>
            <w:tcW w:w="983" w:type="dxa"/>
            <w:noWrap/>
            <w:hideMark/>
          </w:tcPr>
          <w:p w:rsidR="00BD715F" w:rsidRPr="00BD715F" w:rsidRDefault="00BD715F" w:rsidP="00BD715F">
            <w:pPr>
              <w:ind w:firstLine="0"/>
              <w:jc w:val="center"/>
              <w:rPr>
                <w:sz w:val="24"/>
              </w:rPr>
            </w:pPr>
            <w:r w:rsidRPr="00BD715F">
              <w:rPr>
                <w:sz w:val="24"/>
              </w:rPr>
              <w:t>5</w:t>
            </w:r>
          </w:p>
        </w:tc>
        <w:tc>
          <w:tcPr>
            <w:tcW w:w="993" w:type="dxa"/>
            <w:noWrap/>
            <w:hideMark/>
          </w:tcPr>
          <w:p w:rsidR="00BD715F" w:rsidRPr="00BD715F" w:rsidRDefault="00BD715F" w:rsidP="00BD715F">
            <w:pPr>
              <w:ind w:firstLine="0"/>
              <w:jc w:val="center"/>
              <w:rPr>
                <w:sz w:val="24"/>
              </w:rPr>
            </w:pPr>
            <w:r w:rsidRPr="00BD715F">
              <w:rPr>
                <w:sz w:val="24"/>
              </w:rPr>
              <w:t>7</w:t>
            </w:r>
          </w:p>
        </w:tc>
        <w:tc>
          <w:tcPr>
            <w:tcW w:w="992" w:type="dxa"/>
            <w:noWrap/>
            <w:hideMark/>
          </w:tcPr>
          <w:p w:rsidR="00BD715F" w:rsidRPr="00BD715F" w:rsidRDefault="00BD715F" w:rsidP="00BD715F">
            <w:pPr>
              <w:ind w:firstLine="0"/>
              <w:jc w:val="center"/>
              <w:rPr>
                <w:sz w:val="24"/>
              </w:rPr>
            </w:pPr>
            <w:r w:rsidRPr="00BD715F">
              <w:rPr>
                <w:sz w:val="24"/>
              </w:rPr>
              <w:t>5</w:t>
            </w:r>
          </w:p>
        </w:tc>
        <w:tc>
          <w:tcPr>
            <w:tcW w:w="859" w:type="dxa"/>
            <w:noWrap/>
            <w:hideMark/>
          </w:tcPr>
          <w:p w:rsidR="00BD715F" w:rsidRPr="00BD715F" w:rsidRDefault="00BD715F" w:rsidP="00BD715F">
            <w:pPr>
              <w:ind w:firstLine="0"/>
              <w:jc w:val="center"/>
              <w:rPr>
                <w:sz w:val="24"/>
              </w:rPr>
            </w:pPr>
            <w:r w:rsidRPr="00BD715F">
              <w:rPr>
                <w:sz w:val="24"/>
              </w:rPr>
              <w:t>5</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Строительство                                                                                                                                                                                                                                                 </w:t>
            </w:r>
          </w:p>
        </w:tc>
        <w:tc>
          <w:tcPr>
            <w:tcW w:w="1134" w:type="dxa"/>
            <w:noWrap/>
            <w:hideMark/>
          </w:tcPr>
          <w:p w:rsidR="00BD715F" w:rsidRPr="00BD715F" w:rsidRDefault="00BD715F" w:rsidP="00BD715F">
            <w:pPr>
              <w:ind w:firstLine="0"/>
              <w:jc w:val="center"/>
              <w:rPr>
                <w:sz w:val="24"/>
              </w:rPr>
            </w:pPr>
            <w:r w:rsidRPr="00BD715F">
              <w:rPr>
                <w:sz w:val="24"/>
              </w:rPr>
              <w:t>40</w:t>
            </w:r>
          </w:p>
        </w:tc>
        <w:tc>
          <w:tcPr>
            <w:tcW w:w="983" w:type="dxa"/>
            <w:noWrap/>
            <w:hideMark/>
          </w:tcPr>
          <w:p w:rsidR="00BD715F" w:rsidRPr="00BD715F" w:rsidRDefault="00BD715F" w:rsidP="00BD715F">
            <w:pPr>
              <w:ind w:firstLine="0"/>
              <w:jc w:val="center"/>
              <w:rPr>
                <w:sz w:val="24"/>
              </w:rPr>
            </w:pPr>
            <w:r w:rsidRPr="00BD715F">
              <w:rPr>
                <w:sz w:val="24"/>
              </w:rPr>
              <w:t>49</w:t>
            </w:r>
          </w:p>
        </w:tc>
        <w:tc>
          <w:tcPr>
            <w:tcW w:w="993" w:type="dxa"/>
            <w:noWrap/>
            <w:hideMark/>
          </w:tcPr>
          <w:p w:rsidR="00BD715F" w:rsidRPr="00BD715F" w:rsidRDefault="00BD715F" w:rsidP="00BD715F">
            <w:pPr>
              <w:ind w:firstLine="0"/>
              <w:jc w:val="center"/>
              <w:rPr>
                <w:sz w:val="24"/>
              </w:rPr>
            </w:pPr>
            <w:r w:rsidRPr="00BD715F">
              <w:rPr>
                <w:sz w:val="24"/>
              </w:rPr>
              <w:t>57</w:t>
            </w:r>
          </w:p>
        </w:tc>
        <w:tc>
          <w:tcPr>
            <w:tcW w:w="992" w:type="dxa"/>
            <w:noWrap/>
            <w:hideMark/>
          </w:tcPr>
          <w:p w:rsidR="00BD715F" w:rsidRPr="00BD715F" w:rsidRDefault="00BD715F" w:rsidP="00BD715F">
            <w:pPr>
              <w:ind w:firstLine="0"/>
              <w:jc w:val="center"/>
              <w:rPr>
                <w:sz w:val="24"/>
              </w:rPr>
            </w:pPr>
            <w:r w:rsidRPr="00BD715F">
              <w:rPr>
                <w:sz w:val="24"/>
              </w:rPr>
              <w:t>63</w:t>
            </w:r>
          </w:p>
        </w:tc>
        <w:tc>
          <w:tcPr>
            <w:tcW w:w="859" w:type="dxa"/>
            <w:noWrap/>
            <w:hideMark/>
          </w:tcPr>
          <w:p w:rsidR="00BD715F" w:rsidRPr="00BD715F" w:rsidRDefault="00BD715F" w:rsidP="00BD715F">
            <w:pPr>
              <w:ind w:firstLine="0"/>
              <w:jc w:val="center"/>
              <w:rPr>
                <w:sz w:val="24"/>
              </w:rPr>
            </w:pPr>
            <w:r w:rsidRPr="00BD715F">
              <w:rPr>
                <w:sz w:val="24"/>
              </w:rPr>
              <w:t>63</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Оптовая и розничная торговля; ремонт автотранспортных средств, мотоциклов, бытовых изделий и предметов личного пользования                                                                                                                                    </w:t>
            </w:r>
          </w:p>
        </w:tc>
        <w:tc>
          <w:tcPr>
            <w:tcW w:w="1134" w:type="dxa"/>
            <w:noWrap/>
            <w:hideMark/>
          </w:tcPr>
          <w:p w:rsidR="00BD715F" w:rsidRPr="00BD715F" w:rsidRDefault="00BD715F" w:rsidP="00BD715F">
            <w:pPr>
              <w:ind w:firstLine="0"/>
              <w:jc w:val="center"/>
              <w:rPr>
                <w:sz w:val="24"/>
              </w:rPr>
            </w:pPr>
            <w:r w:rsidRPr="00BD715F">
              <w:rPr>
                <w:sz w:val="24"/>
              </w:rPr>
              <w:t>178</w:t>
            </w:r>
          </w:p>
        </w:tc>
        <w:tc>
          <w:tcPr>
            <w:tcW w:w="983" w:type="dxa"/>
            <w:noWrap/>
            <w:hideMark/>
          </w:tcPr>
          <w:p w:rsidR="00BD715F" w:rsidRPr="00BD715F" w:rsidRDefault="00BD715F" w:rsidP="00BD715F">
            <w:pPr>
              <w:ind w:firstLine="0"/>
              <w:jc w:val="center"/>
              <w:rPr>
                <w:sz w:val="24"/>
              </w:rPr>
            </w:pPr>
            <w:r w:rsidRPr="00BD715F">
              <w:rPr>
                <w:sz w:val="24"/>
              </w:rPr>
              <w:t>202</w:t>
            </w:r>
          </w:p>
        </w:tc>
        <w:tc>
          <w:tcPr>
            <w:tcW w:w="993" w:type="dxa"/>
            <w:noWrap/>
            <w:hideMark/>
          </w:tcPr>
          <w:p w:rsidR="00BD715F" w:rsidRPr="00BD715F" w:rsidRDefault="00BD715F" w:rsidP="00BD715F">
            <w:pPr>
              <w:ind w:firstLine="0"/>
              <w:jc w:val="center"/>
              <w:rPr>
                <w:sz w:val="24"/>
              </w:rPr>
            </w:pPr>
            <w:r w:rsidRPr="00BD715F">
              <w:rPr>
                <w:sz w:val="24"/>
              </w:rPr>
              <w:t>185</w:t>
            </w:r>
          </w:p>
        </w:tc>
        <w:tc>
          <w:tcPr>
            <w:tcW w:w="992" w:type="dxa"/>
            <w:noWrap/>
            <w:hideMark/>
          </w:tcPr>
          <w:p w:rsidR="00BD715F" w:rsidRPr="00BD715F" w:rsidRDefault="00BD715F" w:rsidP="00BD715F">
            <w:pPr>
              <w:ind w:firstLine="0"/>
              <w:jc w:val="center"/>
              <w:rPr>
                <w:sz w:val="24"/>
              </w:rPr>
            </w:pPr>
            <w:r w:rsidRPr="00BD715F">
              <w:rPr>
                <w:sz w:val="24"/>
              </w:rPr>
              <w:t>197</w:t>
            </w:r>
          </w:p>
        </w:tc>
        <w:tc>
          <w:tcPr>
            <w:tcW w:w="859" w:type="dxa"/>
            <w:noWrap/>
            <w:hideMark/>
          </w:tcPr>
          <w:p w:rsidR="00BD715F" w:rsidRPr="00BD715F" w:rsidRDefault="00BD715F" w:rsidP="00BD715F">
            <w:pPr>
              <w:ind w:firstLine="0"/>
              <w:jc w:val="center"/>
              <w:rPr>
                <w:sz w:val="24"/>
              </w:rPr>
            </w:pPr>
            <w:r w:rsidRPr="00BD715F">
              <w:rPr>
                <w:sz w:val="24"/>
              </w:rPr>
              <w:t>197</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Транспорт и связь                                                                                                                                                                                                                                             </w:t>
            </w:r>
          </w:p>
        </w:tc>
        <w:tc>
          <w:tcPr>
            <w:tcW w:w="1134" w:type="dxa"/>
            <w:noWrap/>
            <w:hideMark/>
          </w:tcPr>
          <w:p w:rsidR="00BD715F" w:rsidRPr="00BD715F" w:rsidRDefault="00BD715F" w:rsidP="00BD715F">
            <w:pPr>
              <w:ind w:firstLine="0"/>
              <w:jc w:val="center"/>
              <w:rPr>
                <w:sz w:val="24"/>
              </w:rPr>
            </w:pPr>
            <w:r w:rsidRPr="00BD715F">
              <w:rPr>
                <w:sz w:val="24"/>
              </w:rPr>
              <w:t>5</w:t>
            </w:r>
          </w:p>
        </w:tc>
        <w:tc>
          <w:tcPr>
            <w:tcW w:w="983" w:type="dxa"/>
            <w:noWrap/>
            <w:hideMark/>
          </w:tcPr>
          <w:p w:rsidR="00BD715F" w:rsidRPr="00BD715F" w:rsidRDefault="00BD715F" w:rsidP="00BD715F">
            <w:pPr>
              <w:ind w:firstLine="0"/>
              <w:jc w:val="center"/>
              <w:rPr>
                <w:sz w:val="24"/>
              </w:rPr>
            </w:pPr>
            <w:r w:rsidRPr="00BD715F">
              <w:rPr>
                <w:sz w:val="24"/>
              </w:rPr>
              <w:t>8</w:t>
            </w:r>
          </w:p>
        </w:tc>
        <w:tc>
          <w:tcPr>
            <w:tcW w:w="993" w:type="dxa"/>
            <w:noWrap/>
            <w:hideMark/>
          </w:tcPr>
          <w:p w:rsidR="00BD715F" w:rsidRPr="00BD715F" w:rsidRDefault="00BD715F" w:rsidP="00BD715F">
            <w:pPr>
              <w:ind w:firstLine="0"/>
              <w:jc w:val="center"/>
              <w:rPr>
                <w:sz w:val="24"/>
              </w:rPr>
            </w:pPr>
            <w:r w:rsidRPr="00BD715F">
              <w:rPr>
                <w:sz w:val="24"/>
              </w:rPr>
              <w:t>26</w:t>
            </w:r>
          </w:p>
        </w:tc>
        <w:tc>
          <w:tcPr>
            <w:tcW w:w="992" w:type="dxa"/>
            <w:noWrap/>
            <w:hideMark/>
          </w:tcPr>
          <w:p w:rsidR="00BD715F" w:rsidRPr="00BD715F" w:rsidRDefault="00BD715F" w:rsidP="00BD715F">
            <w:pPr>
              <w:ind w:firstLine="0"/>
              <w:jc w:val="center"/>
              <w:rPr>
                <w:sz w:val="24"/>
              </w:rPr>
            </w:pPr>
            <w:r w:rsidRPr="00BD715F">
              <w:rPr>
                <w:sz w:val="24"/>
              </w:rPr>
              <w:t>26</w:t>
            </w:r>
          </w:p>
        </w:tc>
        <w:tc>
          <w:tcPr>
            <w:tcW w:w="859" w:type="dxa"/>
            <w:noWrap/>
            <w:hideMark/>
          </w:tcPr>
          <w:p w:rsidR="00BD715F" w:rsidRPr="00BD715F" w:rsidRDefault="00BD715F" w:rsidP="00BD715F">
            <w:pPr>
              <w:ind w:firstLine="0"/>
              <w:jc w:val="center"/>
              <w:rPr>
                <w:sz w:val="24"/>
              </w:rPr>
            </w:pPr>
            <w:r w:rsidRPr="00BD715F">
              <w:rPr>
                <w:sz w:val="24"/>
              </w:rPr>
              <w:t>26</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Операции с недвижимым имуществом, аренда и предоставление услуг                                                                                                                                                                                               </w:t>
            </w:r>
          </w:p>
        </w:tc>
        <w:tc>
          <w:tcPr>
            <w:tcW w:w="1134" w:type="dxa"/>
            <w:noWrap/>
            <w:hideMark/>
          </w:tcPr>
          <w:p w:rsidR="00BD715F" w:rsidRPr="00BD715F" w:rsidRDefault="00BD715F" w:rsidP="00BD715F">
            <w:pPr>
              <w:ind w:firstLine="0"/>
              <w:jc w:val="center"/>
              <w:rPr>
                <w:sz w:val="24"/>
              </w:rPr>
            </w:pPr>
            <w:r w:rsidRPr="00BD715F">
              <w:rPr>
                <w:sz w:val="24"/>
              </w:rPr>
              <w:t>48</w:t>
            </w:r>
          </w:p>
        </w:tc>
        <w:tc>
          <w:tcPr>
            <w:tcW w:w="983" w:type="dxa"/>
            <w:noWrap/>
            <w:hideMark/>
          </w:tcPr>
          <w:p w:rsidR="00BD715F" w:rsidRPr="00BD715F" w:rsidRDefault="00BD715F" w:rsidP="00BD715F">
            <w:pPr>
              <w:ind w:firstLine="0"/>
              <w:jc w:val="center"/>
              <w:rPr>
                <w:sz w:val="24"/>
              </w:rPr>
            </w:pPr>
            <w:r w:rsidRPr="00BD715F">
              <w:rPr>
                <w:sz w:val="24"/>
              </w:rPr>
              <w:t>85</w:t>
            </w:r>
          </w:p>
        </w:tc>
        <w:tc>
          <w:tcPr>
            <w:tcW w:w="993" w:type="dxa"/>
            <w:noWrap/>
            <w:hideMark/>
          </w:tcPr>
          <w:p w:rsidR="00BD715F" w:rsidRPr="00BD715F" w:rsidRDefault="00BD715F" w:rsidP="00BD715F">
            <w:pPr>
              <w:ind w:firstLine="0"/>
              <w:jc w:val="center"/>
              <w:rPr>
                <w:sz w:val="24"/>
              </w:rPr>
            </w:pPr>
            <w:r w:rsidRPr="00BD715F">
              <w:rPr>
                <w:sz w:val="24"/>
              </w:rPr>
              <w:t>76</w:t>
            </w:r>
          </w:p>
        </w:tc>
        <w:tc>
          <w:tcPr>
            <w:tcW w:w="992" w:type="dxa"/>
            <w:noWrap/>
            <w:hideMark/>
          </w:tcPr>
          <w:p w:rsidR="00BD715F" w:rsidRPr="00BD715F" w:rsidRDefault="00BD715F" w:rsidP="00BD715F">
            <w:pPr>
              <w:ind w:firstLine="0"/>
              <w:jc w:val="center"/>
              <w:rPr>
                <w:sz w:val="24"/>
              </w:rPr>
            </w:pPr>
            <w:r w:rsidRPr="00BD715F">
              <w:rPr>
                <w:sz w:val="24"/>
              </w:rPr>
              <w:t>68</w:t>
            </w:r>
          </w:p>
        </w:tc>
        <w:tc>
          <w:tcPr>
            <w:tcW w:w="859" w:type="dxa"/>
            <w:noWrap/>
            <w:hideMark/>
          </w:tcPr>
          <w:p w:rsidR="00BD715F" w:rsidRPr="00BD715F" w:rsidRDefault="00BD715F" w:rsidP="00BD715F">
            <w:pPr>
              <w:ind w:firstLine="0"/>
              <w:jc w:val="center"/>
              <w:rPr>
                <w:sz w:val="24"/>
              </w:rPr>
            </w:pPr>
            <w:r w:rsidRPr="00BD715F">
              <w:rPr>
                <w:sz w:val="24"/>
              </w:rPr>
              <w:t>68</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Образование                                                                                                                                                                                                                                                   </w:t>
            </w:r>
          </w:p>
        </w:tc>
        <w:tc>
          <w:tcPr>
            <w:tcW w:w="1134" w:type="dxa"/>
            <w:noWrap/>
            <w:hideMark/>
          </w:tcPr>
          <w:p w:rsidR="00BD715F" w:rsidRPr="00BD715F" w:rsidRDefault="00BD715F" w:rsidP="00BD715F">
            <w:pPr>
              <w:ind w:firstLine="0"/>
              <w:jc w:val="center"/>
              <w:rPr>
                <w:sz w:val="24"/>
              </w:rPr>
            </w:pPr>
            <w:r w:rsidRPr="00BD715F">
              <w:rPr>
                <w:sz w:val="24"/>
              </w:rPr>
              <w:t>3</w:t>
            </w:r>
          </w:p>
        </w:tc>
        <w:tc>
          <w:tcPr>
            <w:tcW w:w="983" w:type="dxa"/>
            <w:noWrap/>
            <w:hideMark/>
          </w:tcPr>
          <w:p w:rsidR="00BD715F" w:rsidRPr="00BD715F" w:rsidRDefault="00BD715F" w:rsidP="00BD715F">
            <w:pPr>
              <w:ind w:firstLine="0"/>
              <w:jc w:val="center"/>
              <w:rPr>
                <w:sz w:val="24"/>
              </w:rPr>
            </w:pPr>
            <w:r w:rsidRPr="00BD715F">
              <w:rPr>
                <w:sz w:val="24"/>
              </w:rPr>
              <w:t>1</w:t>
            </w:r>
          </w:p>
        </w:tc>
        <w:tc>
          <w:tcPr>
            <w:tcW w:w="993" w:type="dxa"/>
            <w:noWrap/>
            <w:hideMark/>
          </w:tcPr>
          <w:p w:rsidR="00BD715F" w:rsidRPr="00BD715F" w:rsidRDefault="00BD715F" w:rsidP="00BD715F">
            <w:pPr>
              <w:ind w:firstLine="0"/>
              <w:jc w:val="center"/>
              <w:rPr>
                <w:sz w:val="24"/>
              </w:rPr>
            </w:pPr>
            <w:r w:rsidRPr="00BD715F">
              <w:rPr>
                <w:sz w:val="24"/>
              </w:rPr>
              <w:t>1</w:t>
            </w:r>
          </w:p>
        </w:tc>
        <w:tc>
          <w:tcPr>
            <w:tcW w:w="992" w:type="dxa"/>
            <w:noWrap/>
            <w:hideMark/>
          </w:tcPr>
          <w:p w:rsidR="00BD715F" w:rsidRPr="00BD715F" w:rsidRDefault="00BD715F" w:rsidP="00BD715F">
            <w:pPr>
              <w:ind w:firstLine="0"/>
              <w:jc w:val="center"/>
              <w:rPr>
                <w:sz w:val="24"/>
              </w:rPr>
            </w:pPr>
            <w:r w:rsidRPr="00BD715F">
              <w:rPr>
                <w:sz w:val="24"/>
              </w:rPr>
              <w:t>1</w:t>
            </w:r>
          </w:p>
        </w:tc>
        <w:tc>
          <w:tcPr>
            <w:tcW w:w="859" w:type="dxa"/>
            <w:noWrap/>
            <w:hideMark/>
          </w:tcPr>
          <w:p w:rsidR="00BD715F" w:rsidRPr="00BD715F" w:rsidRDefault="00BD715F" w:rsidP="00BD715F">
            <w:pPr>
              <w:ind w:firstLine="0"/>
              <w:jc w:val="center"/>
              <w:rPr>
                <w:sz w:val="24"/>
              </w:rPr>
            </w:pPr>
            <w:r w:rsidRPr="00BD715F">
              <w:rPr>
                <w:sz w:val="24"/>
              </w:rPr>
              <w:t>1</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Здравоохранение и предоставление социальных услуг                                                                                                                                                                                                             </w:t>
            </w:r>
          </w:p>
        </w:tc>
        <w:tc>
          <w:tcPr>
            <w:tcW w:w="1134" w:type="dxa"/>
            <w:noWrap/>
            <w:hideMark/>
          </w:tcPr>
          <w:p w:rsidR="00BD715F" w:rsidRPr="00BD715F" w:rsidRDefault="00BD715F" w:rsidP="00BD715F">
            <w:pPr>
              <w:ind w:firstLine="0"/>
              <w:jc w:val="center"/>
              <w:rPr>
                <w:sz w:val="24"/>
              </w:rPr>
            </w:pPr>
            <w:r w:rsidRPr="00BD715F">
              <w:rPr>
                <w:sz w:val="24"/>
              </w:rPr>
              <w:t>5</w:t>
            </w:r>
          </w:p>
        </w:tc>
        <w:tc>
          <w:tcPr>
            <w:tcW w:w="983" w:type="dxa"/>
            <w:noWrap/>
            <w:hideMark/>
          </w:tcPr>
          <w:p w:rsidR="00BD715F" w:rsidRPr="00BD715F" w:rsidRDefault="00BD715F" w:rsidP="00BD715F">
            <w:pPr>
              <w:ind w:firstLine="0"/>
              <w:jc w:val="center"/>
              <w:rPr>
                <w:sz w:val="24"/>
              </w:rPr>
            </w:pPr>
            <w:r w:rsidRPr="00BD715F">
              <w:rPr>
                <w:sz w:val="24"/>
              </w:rPr>
              <w:t>4</w:t>
            </w:r>
          </w:p>
        </w:tc>
        <w:tc>
          <w:tcPr>
            <w:tcW w:w="993" w:type="dxa"/>
            <w:noWrap/>
            <w:hideMark/>
          </w:tcPr>
          <w:p w:rsidR="00BD715F" w:rsidRPr="00BD715F" w:rsidRDefault="00BD715F" w:rsidP="00BD715F">
            <w:pPr>
              <w:ind w:firstLine="0"/>
              <w:jc w:val="center"/>
              <w:rPr>
                <w:sz w:val="24"/>
              </w:rPr>
            </w:pPr>
            <w:r w:rsidRPr="00BD715F">
              <w:rPr>
                <w:sz w:val="24"/>
              </w:rPr>
              <w:t>4</w:t>
            </w:r>
          </w:p>
        </w:tc>
        <w:tc>
          <w:tcPr>
            <w:tcW w:w="992" w:type="dxa"/>
            <w:noWrap/>
            <w:hideMark/>
          </w:tcPr>
          <w:p w:rsidR="00BD715F" w:rsidRPr="00BD715F" w:rsidRDefault="00BD715F" w:rsidP="00BD715F">
            <w:pPr>
              <w:ind w:firstLine="0"/>
              <w:jc w:val="center"/>
              <w:rPr>
                <w:sz w:val="24"/>
              </w:rPr>
            </w:pPr>
            <w:r w:rsidRPr="00BD715F">
              <w:rPr>
                <w:sz w:val="24"/>
              </w:rPr>
              <w:t>3</w:t>
            </w:r>
          </w:p>
        </w:tc>
        <w:tc>
          <w:tcPr>
            <w:tcW w:w="859" w:type="dxa"/>
            <w:noWrap/>
            <w:hideMark/>
          </w:tcPr>
          <w:p w:rsidR="00BD715F" w:rsidRPr="00BD715F" w:rsidRDefault="00BD715F" w:rsidP="00BD715F">
            <w:pPr>
              <w:ind w:firstLine="0"/>
              <w:jc w:val="center"/>
              <w:rPr>
                <w:sz w:val="24"/>
              </w:rPr>
            </w:pPr>
            <w:r w:rsidRPr="00BD715F">
              <w:rPr>
                <w:sz w:val="24"/>
              </w:rPr>
              <w:t>3</w:t>
            </w:r>
          </w:p>
        </w:tc>
      </w:tr>
      <w:tr w:rsidR="00BD715F" w:rsidRPr="00BD715F" w:rsidTr="00C102F9">
        <w:trPr>
          <w:trHeight w:val="235"/>
        </w:trPr>
        <w:tc>
          <w:tcPr>
            <w:tcW w:w="4957" w:type="dxa"/>
            <w:noWrap/>
            <w:hideMark/>
          </w:tcPr>
          <w:p w:rsidR="00BD715F" w:rsidRPr="00BD715F" w:rsidRDefault="00BD715F" w:rsidP="00BD715F">
            <w:pPr>
              <w:ind w:firstLine="0"/>
              <w:jc w:val="left"/>
              <w:rPr>
                <w:sz w:val="24"/>
              </w:rPr>
            </w:pPr>
            <w:r w:rsidRPr="00BD715F">
              <w:rPr>
                <w:sz w:val="24"/>
              </w:rPr>
              <w:t xml:space="preserve">Прочие                                                                                                                                                                                                                                                        </w:t>
            </w:r>
          </w:p>
        </w:tc>
        <w:tc>
          <w:tcPr>
            <w:tcW w:w="1134" w:type="dxa"/>
            <w:noWrap/>
            <w:hideMark/>
          </w:tcPr>
          <w:p w:rsidR="00BD715F" w:rsidRPr="00BD715F" w:rsidRDefault="00BD715F" w:rsidP="00BD715F">
            <w:pPr>
              <w:ind w:firstLine="0"/>
              <w:jc w:val="center"/>
              <w:rPr>
                <w:sz w:val="24"/>
              </w:rPr>
            </w:pPr>
            <w:r w:rsidRPr="00BD715F">
              <w:rPr>
                <w:sz w:val="24"/>
              </w:rPr>
              <w:t>22</w:t>
            </w:r>
          </w:p>
        </w:tc>
        <w:tc>
          <w:tcPr>
            <w:tcW w:w="983" w:type="dxa"/>
            <w:noWrap/>
            <w:hideMark/>
          </w:tcPr>
          <w:p w:rsidR="00BD715F" w:rsidRPr="00BD715F" w:rsidRDefault="00BD715F" w:rsidP="00BD715F">
            <w:pPr>
              <w:ind w:firstLine="0"/>
              <w:jc w:val="center"/>
              <w:rPr>
                <w:sz w:val="24"/>
              </w:rPr>
            </w:pPr>
            <w:r w:rsidRPr="00BD715F">
              <w:rPr>
                <w:sz w:val="24"/>
              </w:rPr>
              <w:t>25</w:t>
            </w:r>
          </w:p>
        </w:tc>
        <w:tc>
          <w:tcPr>
            <w:tcW w:w="993" w:type="dxa"/>
            <w:noWrap/>
            <w:hideMark/>
          </w:tcPr>
          <w:p w:rsidR="00BD715F" w:rsidRPr="00BD715F" w:rsidRDefault="00BD715F" w:rsidP="00BD715F">
            <w:pPr>
              <w:ind w:firstLine="0"/>
              <w:jc w:val="center"/>
              <w:rPr>
                <w:sz w:val="24"/>
              </w:rPr>
            </w:pPr>
            <w:r w:rsidRPr="00BD715F">
              <w:rPr>
                <w:sz w:val="24"/>
              </w:rPr>
              <w:t>25</w:t>
            </w:r>
          </w:p>
        </w:tc>
        <w:tc>
          <w:tcPr>
            <w:tcW w:w="992" w:type="dxa"/>
            <w:noWrap/>
            <w:hideMark/>
          </w:tcPr>
          <w:p w:rsidR="00BD715F" w:rsidRPr="00BD715F" w:rsidRDefault="00BD715F" w:rsidP="00BD715F">
            <w:pPr>
              <w:ind w:firstLine="0"/>
              <w:jc w:val="center"/>
              <w:rPr>
                <w:sz w:val="24"/>
              </w:rPr>
            </w:pPr>
            <w:r w:rsidRPr="00BD715F">
              <w:rPr>
                <w:sz w:val="24"/>
              </w:rPr>
              <w:t>23</w:t>
            </w:r>
          </w:p>
        </w:tc>
        <w:tc>
          <w:tcPr>
            <w:tcW w:w="859" w:type="dxa"/>
            <w:noWrap/>
            <w:hideMark/>
          </w:tcPr>
          <w:p w:rsidR="00BD715F" w:rsidRPr="00BD715F" w:rsidRDefault="00BD715F" w:rsidP="00BD715F">
            <w:pPr>
              <w:ind w:firstLine="0"/>
              <w:jc w:val="center"/>
              <w:rPr>
                <w:sz w:val="24"/>
              </w:rPr>
            </w:pPr>
            <w:r w:rsidRPr="00BD715F">
              <w:rPr>
                <w:sz w:val="24"/>
              </w:rPr>
              <w:t>23</w:t>
            </w:r>
          </w:p>
        </w:tc>
      </w:tr>
    </w:tbl>
    <w:p w:rsidR="00364A1F" w:rsidRDefault="00364A1F" w:rsidP="003E04B2">
      <w:pPr>
        <w:pStyle w:val="aa"/>
        <w:spacing w:before="120" w:after="0"/>
      </w:pPr>
      <w:r>
        <w:t>Более наглядная ди</w:t>
      </w:r>
      <w:r w:rsidR="00036CC2">
        <w:t>намика представлена в диаграмме 3</w:t>
      </w:r>
      <w:r>
        <w:t>.4.5.1</w:t>
      </w:r>
    </w:p>
    <w:p w:rsidR="0065122C" w:rsidRPr="000550FC" w:rsidRDefault="00364A1F" w:rsidP="00364A1F">
      <w:pPr>
        <w:pStyle w:val="aa"/>
        <w:pageBreakBefore/>
        <w:spacing w:before="120" w:after="0"/>
        <w:rPr>
          <w:sz w:val="28"/>
          <w:szCs w:val="28"/>
        </w:rPr>
      </w:pPr>
      <w:r w:rsidRPr="000550FC">
        <w:rPr>
          <w:sz w:val="28"/>
          <w:szCs w:val="28"/>
        </w:rPr>
        <w:lastRenderedPageBreak/>
        <w:t>Структура занятости малых и средних предприятий по видам экономической деятельности следующая</w:t>
      </w:r>
      <w:r w:rsidR="000550FC">
        <w:rPr>
          <w:sz w:val="28"/>
          <w:szCs w:val="28"/>
        </w:rPr>
        <w:t>:</w:t>
      </w:r>
    </w:p>
    <w:p w:rsidR="00BD715F" w:rsidRDefault="0065122C" w:rsidP="0065122C">
      <w:pPr>
        <w:ind w:firstLine="0"/>
      </w:pPr>
      <w:r>
        <w:rPr>
          <w:noProof/>
        </w:rPr>
        <w:drawing>
          <wp:inline distT="0" distB="0" distL="0" distR="0" wp14:anchorId="358F8F81" wp14:editId="27DBA212">
            <wp:extent cx="5940425" cy="4695825"/>
            <wp:effectExtent l="0" t="0" r="317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22F32" w:rsidRPr="00FD2FCF" w:rsidRDefault="00036CC2" w:rsidP="0065122C">
      <w:pPr>
        <w:pStyle w:val="aa"/>
        <w:rPr>
          <w:sz w:val="28"/>
        </w:rPr>
      </w:pPr>
      <w:r>
        <w:rPr>
          <w:sz w:val="28"/>
        </w:rPr>
        <w:t>Диаграмма 3</w:t>
      </w:r>
      <w:r w:rsidR="00322F32" w:rsidRPr="00FD2FCF">
        <w:rPr>
          <w:sz w:val="28"/>
        </w:rPr>
        <w:t>.4.5.1 Структура МСП по видам деятельности</w:t>
      </w:r>
    </w:p>
    <w:p w:rsidR="00207E74" w:rsidRDefault="006C23A9" w:rsidP="0065122C">
      <w:pPr>
        <w:pStyle w:val="aa"/>
        <w:rPr>
          <w:sz w:val="28"/>
          <w:szCs w:val="28"/>
        </w:rPr>
        <w:sectPr w:rsidR="00207E74" w:rsidSect="001923ED">
          <w:headerReference w:type="default" r:id="rId41"/>
          <w:pgSz w:w="11906" w:h="16838"/>
          <w:pgMar w:top="1134" w:right="850" w:bottom="568" w:left="1701" w:header="708" w:footer="708" w:gutter="0"/>
          <w:cols w:space="708"/>
          <w:titlePg/>
          <w:docGrid w:linePitch="381"/>
        </w:sectPr>
      </w:pPr>
      <w:r w:rsidRPr="00FD2FCF">
        <w:rPr>
          <w:sz w:val="28"/>
          <w:szCs w:val="28"/>
        </w:rPr>
        <w:t>Из 1375 предпринимателей</w:t>
      </w:r>
      <w:r w:rsidR="0065122C" w:rsidRPr="00FD2FCF">
        <w:rPr>
          <w:sz w:val="28"/>
          <w:szCs w:val="28"/>
        </w:rPr>
        <w:t xml:space="preserve">   </w:t>
      </w:r>
      <w:r w:rsidRPr="00FD2FCF">
        <w:rPr>
          <w:sz w:val="28"/>
          <w:szCs w:val="28"/>
        </w:rPr>
        <w:t xml:space="preserve">577 </w:t>
      </w:r>
      <w:r w:rsidR="00FD2FCF" w:rsidRPr="00FD2FCF">
        <w:rPr>
          <w:sz w:val="28"/>
          <w:szCs w:val="28"/>
        </w:rPr>
        <w:t>человек заняты</w:t>
      </w:r>
      <w:r w:rsidR="0065122C" w:rsidRPr="00FD2FCF">
        <w:rPr>
          <w:sz w:val="28"/>
          <w:szCs w:val="28"/>
        </w:rPr>
        <w:t xml:space="preserve"> в </w:t>
      </w:r>
      <w:r w:rsidRPr="00FD2FCF">
        <w:rPr>
          <w:sz w:val="28"/>
          <w:szCs w:val="28"/>
        </w:rPr>
        <w:t xml:space="preserve">области оптовой и розничной </w:t>
      </w:r>
      <w:r w:rsidR="0065122C" w:rsidRPr="00FD2FCF">
        <w:rPr>
          <w:sz w:val="28"/>
          <w:szCs w:val="28"/>
        </w:rPr>
        <w:t xml:space="preserve">торговле; </w:t>
      </w:r>
      <w:r w:rsidRPr="00FD2FCF">
        <w:rPr>
          <w:sz w:val="28"/>
          <w:szCs w:val="28"/>
        </w:rPr>
        <w:t>200</w:t>
      </w:r>
      <w:r w:rsidR="0065122C" w:rsidRPr="00FD2FCF">
        <w:rPr>
          <w:sz w:val="28"/>
          <w:szCs w:val="28"/>
        </w:rPr>
        <w:t xml:space="preserve"> </w:t>
      </w:r>
      <w:r w:rsidR="00FD2FCF" w:rsidRPr="00FD2FCF">
        <w:rPr>
          <w:sz w:val="28"/>
          <w:szCs w:val="28"/>
        </w:rPr>
        <w:t>компаний занимаются</w:t>
      </w:r>
      <w:r w:rsidR="0065122C" w:rsidRPr="00FD2FCF">
        <w:rPr>
          <w:sz w:val="28"/>
          <w:szCs w:val="28"/>
        </w:rPr>
        <w:t xml:space="preserve"> оказанием </w:t>
      </w:r>
      <w:r w:rsidRPr="00FD2FCF">
        <w:rPr>
          <w:sz w:val="28"/>
          <w:szCs w:val="28"/>
        </w:rPr>
        <w:t>услуг в сфере недвижимости</w:t>
      </w:r>
      <w:r w:rsidR="0065122C" w:rsidRPr="00FD2FCF">
        <w:rPr>
          <w:sz w:val="28"/>
          <w:szCs w:val="28"/>
        </w:rPr>
        <w:t xml:space="preserve">; </w:t>
      </w:r>
      <w:r w:rsidRPr="00FD2FCF">
        <w:rPr>
          <w:sz w:val="28"/>
          <w:szCs w:val="28"/>
        </w:rPr>
        <w:t>74</w:t>
      </w:r>
      <w:r w:rsidR="0065122C" w:rsidRPr="00FD2FCF">
        <w:rPr>
          <w:sz w:val="28"/>
          <w:szCs w:val="28"/>
        </w:rPr>
        <w:t xml:space="preserve"> </w:t>
      </w:r>
      <w:r w:rsidRPr="00FD2FCF">
        <w:rPr>
          <w:sz w:val="28"/>
          <w:szCs w:val="28"/>
        </w:rPr>
        <w:t xml:space="preserve">организации </w:t>
      </w:r>
      <w:r w:rsidR="0065122C" w:rsidRPr="00FD2FCF">
        <w:rPr>
          <w:sz w:val="28"/>
          <w:szCs w:val="28"/>
        </w:rPr>
        <w:t>занят</w:t>
      </w:r>
      <w:r w:rsidRPr="00FD2FCF">
        <w:rPr>
          <w:sz w:val="28"/>
          <w:szCs w:val="28"/>
        </w:rPr>
        <w:t>ы в сельском хозяйстве; 186</w:t>
      </w:r>
      <w:r w:rsidR="0065122C" w:rsidRPr="00FD2FCF">
        <w:rPr>
          <w:sz w:val="28"/>
          <w:szCs w:val="28"/>
        </w:rPr>
        <w:t xml:space="preserve"> </w:t>
      </w:r>
      <w:r w:rsidRPr="00FD2FCF">
        <w:rPr>
          <w:sz w:val="28"/>
          <w:szCs w:val="28"/>
        </w:rPr>
        <w:t>компаний</w:t>
      </w:r>
      <w:r w:rsidR="0065122C" w:rsidRPr="00FD2FCF">
        <w:rPr>
          <w:sz w:val="28"/>
          <w:szCs w:val="28"/>
        </w:rPr>
        <w:t xml:space="preserve"> </w:t>
      </w:r>
      <w:r w:rsidRPr="00FD2FCF">
        <w:rPr>
          <w:sz w:val="28"/>
          <w:szCs w:val="28"/>
        </w:rPr>
        <w:t xml:space="preserve">работают в сфере </w:t>
      </w:r>
      <w:r w:rsidR="0065122C" w:rsidRPr="00FD2FCF">
        <w:rPr>
          <w:sz w:val="28"/>
          <w:szCs w:val="28"/>
        </w:rPr>
        <w:t>строите</w:t>
      </w:r>
      <w:r w:rsidRPr="00FD2FCF">
        <w:rPr>
          <w:sz w:val="28"/>
          <w:szCs w:val="28"/>
        </w:rPr>
        <w:t>льства</w:t>
      </w:r>
      <w:r w:rsidR="0065122C" w:rsidRPr="00FD2FCF">
        <w:rPr>
          <w:sz w:val="28"/>
          <w:szCs w:val="28"/>
        </w:rPr>
        <w:t xml:space="preserve">; </w:t>
      </w:r>
      <w:r w:rsidR="00FD2FCF">
        <w:rPr>
          <w:sz w:val="28"/>
          <w:szCs w:val="28"/>
        </w:rPr>
        <w:t xml:space="preserve">77 </w:t>
      </w:r>
      <w:r w:rsidR="00FD2FCF" w:rsidRPr="00FD2FCF">
        <w:rPr>
          <w:sz w:val="28"/>
          <w:szCs w:val="28"/>
        </w:rPr>
        <w:t>организаций оказывают</w:t>
      </w:r>
      <w:r w:rsidR="0065122C" w:rsidRPr="00FD2FCF">
        <w:rPr>
          <w:sz w:val="28"/>
          <w:szCs w:val="28"/>
        </w:rPr>
        <w:t xml:space="preserve"> </w:t>
      </w:r>
      <w:r w:rsidRPr="00FD2FCF">
        <w:rPr>
          <w:sz w:val="28"/>
          <w:szCs w:val="28"/>
        </w:rPr>
        <w:t>услуги по транспорту и связи</w:t>
      </w:r>
      <w:r w:rsidR="0065122C" w:rsidRPr="00FD2FCF">
        <w:rPr>
          <w:sz w:val="28"/>
          <w:szCs w:val="28"/>
        </w:rPr>
        <w:t xml:space="preserve">, прочими видами деятельности заняты </w:t>
      </w:r>
      <w:r w:rsidR="0099535F" w:rsidRPr="00FD2FCF">
        <w:rPr>
          <w:sz w:val="28"/>
          <w:szCs w:val="28"/>
        </w:rPr>
        <w:t>94 предприятия.</w:t>
      </w:r>
    </w:p>
    <w:p w:rsidR="0065122C" w:rsidRPr="00FD2FCF" w:rsidRDefault="0065122C" w:rsidP="0065122C">
      <w:pPr>
        <w:pStyle w:val="aa"/>
        <w:rPr>
          <w:sz w:val="28"/>
          <w:szCs w:val="28"/>
        </w:rPr>
      </w:pPr>
    </w:p>
    <w:p w:rsidR="00554AD3" w:rsidRPr="003321E9" w:rsidRDefault="00554AD3" w:rsidP="0065122C">
      <w:pPr>
        <w:pStyle w:val="aa"/>
      </w:pPr>
    </w:p>
    <w:p w:rsidR="0065122C" w:rsidRDefault="00B2613D" w:rsidP="006F1186">
      <w:pPr>
        <w:pStyle w:val="4"/>
        <w:pageBreakBefore/>
      </w:pPr>
      <w:bookmarkStart w:id="27" w:name="_Toc456348053"/>
      <w:r>
        <w:lastRenderedPageBreak/>
        <w:t>3</w:t>
      </w:r>
      <w:r w:rsidR="007F57B4">
        <w:t>.5</w:t>
      </w:r>
      <w:r w:rsidR="0045097F">
        <w:t xml:space="preserve"> </w:t>
      </w:r>
      <w:r w:rsidR="00207E74">
        <w:t>Анализ состояния с</w:t>
      </w:r>
      <w:r w:rsidR="0045097F">
        <w:t>истема муниципального управления</w:t>
      </w:r>
      <w:bookmarkEnd w:id="27"/>
    </w:p>
    <w:p w:rsidR="00207E74" w:rsidRPr="00207E74" w:rsidRDefault="00207E74" w:rsidP="00207E74"/>
    <w:p w:rsidR="0045097F" w:rsidRDefault="00207E74" w:rsidP="00207E74">
      <w:pPr>
        <w:ind w:firstLine="0"/>
        <w:jc w:val="center"/>
      </w:pPr>
      <w:r>
        <w:rPr>
          <w:noProof/>
        </w:rPr>
        <w:drawing>
          <wp:inline distT="0" distB="0" distL="0" distR="0" wp14:anchorId="3BCEF7D2" wp14:editId="28FAACEA">
            <wp:extent cx="6159107" cy="2700000"/>
            <wp:effectExtent l="0" t="0" r="0" b="571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6159107" cy="2700000"/>
                    </a:xfrm>
                    <a:prstGeom prst="rect">
                      <a:avLst/>
                    </a:prstGeom>
                  </pic:spPr>
                </pic:pic>
              </a:graphicData>
            </a:graphic>
          </wp:inline>
        </w:drawing>
      </w:r>
    </w:p>
    <w:p w:rsidR="00207E74" w:rsidRDefault="00207E74" w:rsidP="00207E74">
      <w:pPr>
        <w:rPr>
          <w:szCs w:val="28"/>
        </w:rPr>
      </w:pPr>
      <w:r w:rsidRPr="00207E74">
        <w:t xml:space="preserve">Рис. </w:t>
      </w:r>
      <w:r w:rsidR="00036CC2">
        <w:t>3</w:t>
      </w:r>
      <w:r w:rsidRPr="00207E74">
        <w:t xml:space="preserve">.5.1 Структура </w:t>
      </w:r>
      <w:r w:rsidRPr="00207E74">
        <w:rPr>
          <w:szCs w:val="28"/>
        </w:rPr>
        <w:t>совета Высокогорского муниципального района Республики Татарстан</w:t>
      </w:r>
      <w:r>
        <w:rPr>
          <w:szCs w:val="28"/>
        </w:rPr>
        <w:t>.</w:t>
      </w:r>
    </w:p>
    <w:p w:rsidR="00207E74" w:rsidRPr="00207E74" w:rsidRDefault="00207E74" w:rsidP="00207E74">
      <w:pPr>
        <w:ind w:firstLine="0"/>
        <w:rPr>
          <w:szCs w:val="28"/>
        </w:rPr>
      </w:pPr>
      <w:r>
        <w:rPr>
          <w:noProof/>
        </w:rPr>
        <w:drawing>
          <wp:inline distT="0" distB="0" distL="0" distR="0" wp14:anchorId="0EC0B635" wp14:editId="2E9E85C0">
            <wp:extent cx="6348568" cy="2988000"/>
            <wp:effectExtent l="0" t="0" r="0" b="317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50000"/>
                              </a14:imgEffect>
                            </a14:imgLayer>
                          </a14:imgProps>
                        </a:ext>
                      </a:extLst>
                    </a:blip>
                    <a:stretch>
                      <a:fillRect/>
                    </a:stretch>
                  </pic:blipFill>
                  <pic:spPr>
                    <a:xfrm>
                      <a:off x="0" y="0"/>
                      <a:ext cx="6348568" cy="2988000"/>
                    </a:xfrm>
                    <a:prstGeom prst="rect">
                      <a:avLst/>
                    </a:prstGeom>
                  </pic:spPr>
                </pic:pic>
              </a:graphicData>
            </a:graphic>
          </wp:inline>
        </w:drawing>
      </w:r>
    </w:p>
    <w:p w:rsidR="00207E74" w:rsidRDefault="00036CC2" w:rsidP="00207E74">
      <w:r>
        <w:t>Рис. 3</w:t>
      </w:r>
      <w:r w:rsidR="00207E74" w:rsidRPr="00207E74">
        <w:t>.5.</w:t>
      </w:r>
      <w:r w:rsidR="00207E74">
        <w:t>2</w:t>
      </w:r>
      <w:r w:rsidR="00207E74" w:rsidRPr="00207E74">
        <w:t xml:space="preserve"> Структура </w:t>
      </w:r>
      <w:r w:rsidR="00207E74">
        <w:t>И</w:t>
      </w:r>
      <w:r w:rsidR="00207E74" w:rsidRPr="00B7425E">
        <w:t>сполнительн</w:t>
      </w:r>
      <w:r w:rsidR="00207E74">
        <w:t>ого</w:t>
      </w:r>
      <w:r w:rsidR="00207E74" w:rsidRPr="00B7425E">
        <w:t xml:space="preserve"> комитет</w:t>
      </w:r>
      <w:r w:rsidR="00207E74">
        <w:t>а</w:t>
      </w:r>
      <w:r w:rsidR="00207E74" w:rsidRPr="00B7425E">
        <w:t xml:space="preserve"> Высокогорского муниципального района Республики Татарстан</w:t>
      </w:r>
    </w:p>
    <w:p w:rsidR="007E3901" w:rsidRDefault="007E3901" w:rsidP="007E3901">
      <w:r>
        <w:rPr>
          <w:shd w:val="clear" w:color="auto" w:fill="FFFFFF"/>
        </w:rPr>
        <w:t xml:space="preserve">Повышение эффективности управления социально-экономическим развитием </w:t>
      </w:r>
      <w:r w:rsidR="001335BF">
        <w:rPr>
          <w:shd w:val="clear" w:color="auto" w:fill="FFFFFF"/>
        </w:rPr>
        <w:t>района в</w:t>
      </w:r>
      <w:r>
        <w:rPr>
          <w:shd w:val="clear" w:color="auto" w:fill="FFFFFF"/>
        </w:rPr>
        <w:t xml:space="preserve"> условиях проводимых реформ возможно только при наличии высокопрофессиональных кадров </w:t>
      </w:r>
      <w:r w:rsidR="001335BF">
        <w:rPr>
          <w:shd w:val="clear" w:color="auto" w:fill="FFFFFF"/>
        </w:rPr>
        <w:t>в органах</w:t>
      </w:r>
      <w:r>
        <w:rPr>
          <w:shd w:val="clear" w:color="auto" w:fill="FFFFFF"/>
        </w:rPr>
        <w:t xml:space="preserve"> местного самоуправления. От того, насколько эффективно действуют эти органы, во многом зависит доверие населения к власти. Ниже представлена общая информация по муниципальным служащим.</w:t>
      </w:r>
    </w:p>
    <w:p w:rsidR="007625E7" w:rsidRDefault="007625E7" w:rsidP="001C61AE">
      <w:pPr>
        <w:ind w:firstLine="0"/>
        <w:jc w:val="right"/>
      </w:pPr>
    </w:p>
    <w:p w:rsidR="007625E7" w:rsidRDefault="007625E7" w:rsidP="001C61AE">
      <w:pPr>
        <w:ind w:firstLine="0"/>
        <w:jc w:val="right"/>
      </w:pPr>
    </w:p>
    <w:p w:rsidR="007625E7" w:rsidRDefault="007625E7" w:rsidP="001C61AE">
      <w:pPr>
        <w:ind w:firstLine="0"/>
        <w:jc w:val="right"/>
      </w:pPr>
    </w:p>
    <w:p w:rsidR="007625E7" w:rsidRDefault="007625E7" w:rsidP="001C61AE">
      <w:pPr>
        <w:ind w:firstLine="0"/>
        <w:jc w:val="right"/>
      </w:pPr>
    </w:p>
    <w:p w:rsidR="00207E74" w:rsidRDefault="00036CC2" w:rsidP="001C61AE">
      <w:pPr>
        <w:ind w:firstLine="0"/>
        <w:jc w:val="right"/>
      </w:pPr>
      <w:r>
        <w:lastRenderedPageBreak/>
        <w:t>Таблица 3</w:t>
      </w:r>
      <w:r w:rsidR="00297FF3">
        <w:t xml:space="preserve">.5.1 </w:t>
      </w:r>
    </w:p>
    <w:p w:rsidR="00297FF3" w:rsidRDefault="001C61AE" w:rsidP="001C61AE">
      <w:pPr>
        <w:ind w:firstLine="0"/>
        <w:jc w:val="center"/>
      </w:pPr>
      <w:r>
        <w:t>Общая информация по муниципальным служащим</w:t>
      </w:r>
    </w:p>
    <w:tbl>
      <w:tblPr>
        <w:tblStyle w:val="13"/>
        <w:tblW w:w="0" w:type="auto"/>
        <w:tblLayout w:type="fixed"/>
        <w:tblLook w:val="04A0" w:firstRow="1" w:lastRow="0" w:firstColumn="1" w:lastColumn="0" w:noHBand="0" w:noVBand="1"/>
      </w:tblPr>
      <w:tblGrid>
        <w:gridCol w:w="704"/>
        <w:gridCol w:w="3260"/>
        <w:gridCol w:w="1754"/>
        <w:gridCol w:w="1539"/>
        <w:gridCol w:w="1628"/>
      </w:tblGrid>
      <w:tr w:rsidR="00297FF3" w:rsidRPr="007625E7" w:rsidTr="007625E7">
        <w:trPr>
          <w:trHeight w:val="19"/>
        </w:trPr>
        <w:tc>
          <w:tcPr>
            <w:tcW w:w="704" w:type="dxa"/>
            <w:vAlign w:val="center"/>
            <w:hideMark/>
          </w:tcPr>
          <w:p w:rsidR="00297FF3" w:rsidRPr="007625E7" w:rsidRDefault="00297FF3" w:rsidP="00297FF3">
            <w:pPr>
              <w:ind w:firstLine="0"/>
              <w:jc w:val="center"/>
              <w:rPr>
                <w:b/>
                <w:bCs/>
                <w:color w:val="000000"/>
                <w:sz w:val="24"/>
              </w:rPr>
            </w:pPr>
            <w:r w:rsidRPr="007625E7">
              <w:rPr>
                <w:b/>
                <w:bCs/>
                <w:color w:val="000000"/>
                <w:sz w:val="24"/>
              </w:rPr>
              <w:t>№ п.п.</w:t>
            </w:r>
          </w:p>
        </w:tc>
        <w:tc>
          <w:tcPr>
            <w:tcW w:w="3260" w:type="dxa"/>
            <w:vAlign w:val="center"/>
            <w:hideMark/>
          </w:tcPr>
          <w:p w:rsidR="00297FF3" w:rsidRPr="007625E7" w:rsidRDefault="00297FF3" w:rsidP="00297FF3">
            <w:pPr>
              <w:ind w:firstLine="0"/>
              <w:jc w:val="center"/>
              <w:rPr>
                <w:b/>
                <w:bCs/>
                <w:color w:val="000000"/>
                <w:sz w:val="24"/>
              </w:rPr>
            </w:pPr>
            <w:r w:rsidRPr="007625E7">
              <w:rPr>
                <w:b/>
                <w:bCs/>
                <w:color w:val="000000"/>
                <w:sz w:val="24"/>
              </w:rPr>
              <w:t>Показатель</w:t>
            </w:r>
          </w:p>
        </w:tc>
        <w:tc>
          <w:tcPr>
            <w:tcW w:w="1754" w:type="dxa"/>
            <w:vAlign w:val="center"/>
            <w:hideMark/>
          </w:tcPr>
          <w:p w:rsidR="00297FF3" w:rsidRPr="007625E7" w:rsidRDefault="00297FF3" w:rsidP="007625E7">
            <w:pPr>
              <w:ind w:firstLine="0"/>
              <w:jc w:val="center"/>
              <w:rPr>
                <w:b/>
                <w:bCs/>
                <w:color w:val="000000"/>
                <w:sz w:val="24"/>
              </w:rPr>
            </w:pPr>
            <w:r w:rsidRPr="007625E7">
              <w:rPr>
                <w:b/>
                <w:bCs/>
                <w:color w:val="000000"/>
                <w:sz w:val="24"/>
              </w:rPr>
              <w:t xml:space="preserve">Всего (по всем </w:t>
            </w:r>
            <w:r w:rsidR="007625E7">
              <w:rPr>
                <w:b/>
                <w:bCs/>
                <w:color w:val="000000"/>
                <w:sz w:val="24"/>
              </w:rPr>
              <w:t>МО</w:t>
            </w:r>
            <w:r w:rsidRPr="007625E7">
              <w:rPr>
                <w:b/>
                <w:bCs/>
                <w:color w:val="000000"/>
                <w:sz w:val="24"/>
              </w:rPr>
              <w:t>)</w:t>
            </w:r>
          </w:p>
        </w:tc>
        <w:tc>
          <w:tcPr>
            <w:tcW w:w="1539" w:type="dxa"/>
            <w:vAlign w:val="center"/>
            <w:hideMark/>
          </w:tcPr>
          <w:p w:rsidR="00297FF3" w:rsidRPr="007625E7" w:rsidRDefault="00297FF3" w:rsidP="00297FF3">
            <w:pPr>
              <w:ind w:firstLine="0"/>
              <w:jc w:val="center"/>
              <w:rPr>
                <w:b/>
                <w:bCs/>
                <w:color w:val="000000"/>
                <w:sz w:val="24"/>
              </w:rPr>
            </w:pPr>
            <w:r w:rsidRPr="007625E7">
              <w:rPr>
                <w:b/>
                <w:bCs/>
                <w:color w:val="000000"/>
                <w:sz w:val="24"/>
              </w:rPr>
              <w:t>Муниципальные районы</w:t>
            </w:r>
          </w:p>
        </w:tc>
        <w:tc>
          <w:tcPr>
            <w:tcW w:w="1628" w:type="dxa"/>
            <w:vAlign w:val="center"/>
            <w:hideMark/>
          </w:tcPr>
          <w:p w:rsidR="00297FF3" w:rsidRPr="007625E7" w:rsidRDefault="00297FF3" w:rsidP="00297FF3">
            <w:pPr>
              <w:ind w:firstLine="0"/>
              <w:jc w:val="center"/>
              <w:rPr>
                <w:b/>
                <w:bCs/>
                <w:color w:val="000000"/>
                <w:sz w:val="24"/>
              </w:rPr>
            </w:pPr>
            <w:r w:rsidRPr="007625E7">
              <w:rPr>
                <w:b/>
                <w:bCs/>
                <w:color w:val="000000"/>
                <w:sz w:val="24"/>
              </w:rPr>
              <w:t>Сельские поселения</w:t>
            </w:r>
          </w:p>
        </w:tc>
      </w:tr>
      <w:tr w:rsidR="00297FF3" w:rsidRPr="007625E7" w:rsidTr="007625E7">
        <w:trPr>
          <w:trHeight w:val="19"/>
        </w:trPr>
        <w:tc>
          <w:tcPr>
            <w:tcW w:w="704" w:type="dxa"/>
          </w:tcPr>
          <w:p w:rsidR="00297FF3" w:rsidRPr="007625E7" w:rsidRDefault="00297FF3" w:rsidP="00297FF3">
            <w:pPr>
              <w:ind w:firstLine="0"/>
              <w:jc w:val="right"/>
              <w:rPr>
                <w:b/>
                <w:bCs/>
                <w:color w:val="000000"/>
                <w:sz w:val="24"/>
              </w:rPr>
            </w:pPr>
          </w:p>
        </w:tc>
        <w:tc>
          <w:tcPr>
            <w:tcW w:w="3260" w:type="dxa"/>
            <w:hideMark/>
          </w:tcPr>
          <w:p w:rsidR="00297FF3" w:rsidRPr="007625E7" w:rsidRDefault="00297FF3" w:rsidP="00297FF3">
            <w:pPr>
              <w:ind w:firstLine="0"/>
              <w:jc w:val="left"/>
              <w:rPr>
                <w:b/>
                <w:bCs/>
                <w:color w:val="000000"/>
                <w:sz w:val="24"/>
              </w:rPr>
            </w:pPr>
            <w:r w:rsidRPr="007625E7">
              <w:rPr>
                <w:b/>
                <w:bCs/>
                <w:color w:val="000000"/>
                <w:sz w:val="24"/>
              </w:rPr>
              <w:t>Муниципальные служащие</w:t>
            </w:r>
          </w:p>
        </w:tc>
        <w:tc>
          <w:tcPr>
            <w:tcW w:w="1754" w:type="dxa"/>
            <w:hideMark/>
          </w:tcPr>
          <w:p w:rsidR="00297FF3" w:rsidRPr="007625E7" w:rsidRDefault="00297FF3" w:rsidP="00297FF3">
            <w:pPr>
              <w:ind w:firstLine="0"/>
              <w:jc w:val="left"/>
              <w:rPr>
                <w:color w:val="000000"/>
                <w:sz w:val="24"/>
              </w:rPr>
            </w:pPr>
            <w:r w:rsidRPr="007625E7">
              <w:rPr>
                <w:color w:val="000000"/>
                <w:sz w:val="24"/>
              </w:rPr>
              <w:t> </w:t>
            </w:r>
          </w:p>
        </w:tc>
        <w:tc>
          <w:tcPr>
            <w:tcW w:w="1539" w:type="dxa"/>
            <w:hideMark/>
          </w:tcPr>
          <w:p w:rsidR="00297FF3" w:rsidRPr="007625E7" w:rsidRDefault="00297FF3" w:rsidP="00297FF3">
            <w:pPr>
              <w:ind w:firstLine="0"/>
              <w:jc w:val="left"/>
              <w:rPr>
                <w:b/>
                <w:bCs/>
                <w:color w:val="000000"/>
                <w:sz w:val="24"/>
              </w:rPr>
            </w:pPr>
            <w:r w:rsidRPr="007625E7">
              <w:rPr>
                <w:b/>
                <w:bCs/>
                <w:color w:val="000000"/>
                <w:sz w:val="24"/>
              </w:rPr>
              <w:t> </w:t>
            </w:r>
          </w:p>
        </w:tc>
        <w:tc>
          <w:tcPr>
            <w:tcW w:w="1628" w:type="dxa"/>
            <w:hideMark/>
          </w:tcPr>
          <w:p w:rsidR="00297FF3" w:rsidRPr="007625E7" w:rsidRDefault="00297FF3" w:rsidP="00297FF3">
            <w:pPr>
              <w:ind w:firstLine="0"/>
              <w:jc w:val="left"/>
              <w:rPr>
                <w:b/>
                <w:bCs/>
                <w:color w:val="000000"/>
                <w:sz w:val="24"/>
              </w:rPr>
            </w:pPr>
            <w:r w:rsidRPr="007625E7">
              <w:rPr>
                <w:b/>
                <w:bCs/>
                <w:color w:val="000000"/>
                <w:sz w:val="24"/>
              </w:rPr>
              <w:t> </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общее число согласно штатному расписанию</w:t>
            </w:r>
          </w:p>
        </w:tc>
        <w:tc>
          <w:tcPr>
            <w:tcW w:w="1754" w:type="dxa"/>
            <w:hideMark/>
          </w:tcPr>
          <w:p w:rsidR="00297FF3" w:rsidRPr="007625E7" w:rsidRDefault="00297FF3" w:rsidP="00297FF3">
            <w:pPr>
              <w:ind w:firstLine="0"/>
              <w:jc w:val="center"/>
              <w:rPr>
                <w:color w:val="000000"/>
                <w:sz w:val="24"/>
              </w:rPr>
            </w:pPr>
            <w:r w:rsidRPr="007625E7">
              <w:rPr>
                <w:color w:val="000000"/>
                <w:sz w:val="24"/>
              </w:rPr>
              <w:t>93</w:t>
            </w:r>
          </w:p>
        </w:tc>
        <w:tc>
          <w:tcPr>
            <w:tcW w:w="1539" w:type="dxa"/>
            <w:hideMark/>
          </w:tcPr>
          <w:p w:rsidR="00297FF3" w:rsidRPr="007625E7" w:rsidRDefault="00297FF3" w:rsidP="00297FF3">
            <w:pPr>
              <w:ind w:firstLine="0"/>
              <w:jc w:val="center"/>
              <w:rPr>
                <w:color w:val="000000"/>
                <w:sz w:val="24"/>
              </w:rPr>
            </w:pPr>
            <w:r w:rsidRPr="007625E7">
              <w:rPr>
                <w:color w:val="000000"/>
                <w:sz w:val="24"/>
              </w:rPr>
              <w:t>58</w:t>
            </w:r>
          </w:p>
        </w:tc>
        <w:tc>
          <w:tcPr>
            <w:tcW w:w="1628" w:type="dxa"/>
            <w:hideMark/>
          </w:tcPr>
          <w:p w:rsidR="00297FF3" w:rsidRPr="007625E7" w:rsidRDefault="00297FF3" w:rsidP="00297FF3">
            <w:pPr>
              <w:ind w:firstLine="0"/>
              <w:jc w:val="center"/>
              <w:rPr>
                <w:color w:val="000000"/>
                <w:sz w:val="24"/>
              </w:rPr>
            </w:pPr>
            <w:r w:rsidRPr="007625E7">
              <w:rPr>
                <w:color w:val="000000"/>
                <w:sz w:val="24"/>
              </w:rPr>
              <w:t>35</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число замещенных ставок</w:t>
            </w:r>
          </w:p>
        </w:tc>
        <w:tc>
          <w:tcPr>
            <w:tcW w:w="1754" w:type="dxa"/>
            <w:hideMark/>
          </w:tcPr>
          <w:p w:rsidR="00297FF3" w:rsidRPr="007625E7" w:rsidRDefault="00297FF3" w:rsidP="00297FF3">
            <w:pPr>
              <w:ind w:firstLine="0"/>
              <w:jc w:val="center"/>
              <w:rPr>
                <w:color w:val="000000"/>
                <w:sz w:val="24"/>
              </w:rPr>
            </w:pPr>
            <w:r w:rsidRPr="007625E7">
              <w:rPr>
                <w:color w:val="000000"/>
                <w:sz w:val="24"/>
              </w:rPr>
              <w:t>86</w:t>
            </w:r>
          </w:p>
        </w:tc>
        <w:tc>
          <w:tcPr>
            <w:tcW w:w="1539" w:type="dxa"/>
            <w:hideMark/>
          </w:tcPr>
          <w:p w:rsidR="00297FF3" w:rsidRPr="007625E7" w:rsidRDefault="00297FF3" w:rsidP="00297FF3">
            <w:pPr>
              <w:ind w:firstLine="0"/>
              <w:jc w:val="center"/>
              <w:rPr>
                <w:color w:val="000000"/>
                <w:sz w:val="24"/>
              </w:rPr>
            </w:pPr>
            <w:r w:rsidRPr="007625E7">
              <w:rPr>
                <w:color w:val="000000"/>
                <w:sz w:val="24"/>
              </w:rPr>
              <w:t>54</w:t>
            </w:r>
          </w:p>
        </w:tc>
        <w:tc>
          <w:tcPr>
            <w:tcW w:w="1628" w:type="dxa"/>
            <w:hideMark/>
          </w:tcPr>
          <w:p w:rsidR="00297FF3" w:rsidRPr="007625E7" w:rsidRDefault="00297FF3" w:rsidP="00297FF3">
            <w:pPr>
              <w:ind w:firstLine="0"/>
              <w:jc w:val="center"/>
              <w:rPr>
                <w:color w:val="000000"/>
                <w:sz w:val="24"/>
              </w:rPr>
            </w:pPr>
            <w:r w:rsidRPr="007625E7">
              <w:rPr>
                <w:color w:val="000000"/>
                <w:sz w:val="24"/>
              </w:rPr>
              <w:t>32</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фактически работающие муниципальные служащие</w:t>
            </w:r>
          </w:p>
        </w:tc>
        <w:tc>
          <w:tcPr>
            <w:tcW w:w="1754" w:type="dxa"/>
            <w:hideMark/>
          </w:tcPr>
          <w:p w:rsidR="00297FF3" w:rsidRPr="007625E7" w:rsidRDefault="00297FF3" w:rsidP="00297FF3">
            <w:pPr>
              <w:ind w:firstLine="0"/>
              <w:jc w:val="center"/>
              <w:rPr>
                <w:color w:val="000000"/>
                <w:sz w:val="24"/>
              </w:rPr>
            </w:pPr>
            <w:r w:rsidRPr="007625E7">
              <w:rPr>
                <w:color w:val="000000"/>
                <w:sz w:val="24"/>
              </w:rPr>
              <w:t>91</w:t>
            </w:r>
          </w:p>
        </w:tc>
        <w:tc>
          <w:tcPr>
            <w:tcW w:w="1539" w:type="dxa"/>
            <w:hideMark/>
          </w:tcPr>
          <w:p w:rsidR="00297FF3" w:rsidRPr="007625E7" w:rsidRDefault="00297FF3" w:rsidP="00297FF3">
            <w:pPr>
              <w:ind w:firstLine="0"/>
              <w:jc w:val="center"/>
              <w:rPr>
                <w:color w:val="000000"/>
                <w:sz w:val="24"/>
              </w:rPr>
            </w:pPr>
            <w:r w:rsidRPr="007625E7">
              <w:rPr>
                <w:color w:val="000000"/>
                <w:sz w:val="24"/>
              </w:rPr>
              <w:t>59</w:t>
            </w:r>
          </w:p>
        </w:tc>
        <w:tc>
          <w:tcPr>
            <w:tcW w:w="1628" w:type="dxa"/>
            <w:hideMark/>
          </w:tcPr>
          <w:p w:rsidR="00297FF3" w:rsidRPr="007625E7" w:rsidRDefault="00297FF3" w:rsidP="00297FF3">
            <w:pPr>
              <w:ind w:firstLine="0"/>
              <w:jc w:val="center"/>
              <w:rPr>
                <w:color w:val="000000"/>
                <w:sz w:val="24"/>
              </w:rPr>
            </w:pPr>
            <w:r w:rsidRPr="007625E7">
              <w:rPr>
                <w:color w:val="000000"/>
                <w:sz w:val="24"/>
              </w:rPr>
              <w:t>32</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по полу</w:t>
            </w:r>
          </w:p>
        </w:tc>
        <w:tc>
          <w:tcPr>
            <w:tcW w:w="1754" w:type="dxa"/>
            <w:hideMark/>
          </w:tcPr>
          <w:p w:rsidR="00297FF3" w:rsidRPr="007625E7" w:rsidRDefault="00297FF3" w:rsidP="00297FF3">
            <w:pPr>
              <w:ind w:firstLine="0"/>
              <w:jc w:val="center"/>
              <w:rPr>
                <w:color w:val="000000"/>
                <w:sz w:val="24"/>
              </w:rPr>
            </w:pPr>
            <w:r w:rsidRPr="007625E7">
              <w:rPr>
                <w:color w:val="000000"/>
                <w:sz w:val="24"/>
              </w:rPr>
              <w:t>91</w:t>
            </w:r>
          </w:p>
        </w:tc>
        <w:tc>
          <w:tcPr>
            <w:tcW w:w="1539" w:type="dxa"/>
            <w:hideMark/>
          </w:tcPr>
          <w:p w:rsidR="00297FF3" w:rsidRPr="007625E7" w:rsidRDefault="00297FF3" w:rsidP="00297FF3">
            <w:pPr>
              <w:ind w:firstLine="0"/>
              <w:jc w:val="center"/>
              <w:rPr>
                <w:color w:val="000000"/>
                <w:sz w:val="24"/>
              </w:rPr>
            </w:pPr>
            <w:r w:rsidRPr="007625E7">
              <w:rPr>
                <w:color w:val="000000"/>
                <w:sz w:val="24"/>
              </w:rPr>
              <w:t>59</w:t>
            </w:r>
          </w:p>
        </w:tc>
        <w:tc>
          <w:tcPr>
            <w:tcW w:w="1628" w:type="dxa"/>
            <w:hideMark/>
          </w:tcPr>
          <w:p w:rsidR="00297FF3" w:rsidRPr="007625E7" w:rsidRDefault="00297FF3" w:rsidP="00297FF3">
            <w:pPr>
              <w:ind w:firstLine="0"/>
              <w:jc w:val="center"/>
              <w:rPr>
                <w:color w:val="000000"/>
                <w:sz w:val="24"/>
              </w:rPr>
            </w:pPr>
            <w:r w:rsidRPr="007625E7">
              <w:rPr>
                <w:color w:val="000000"/>
                <w:sz w:val="24"/>
              </w:rPr>
              <w:t>32</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мужчины</w:t>
            </w:r>
          </w:p>
        </w:tc>
        <w:tc>
          <w:tcPr>
            <w:tcW w:w="1754" w:type="dxa"/>
            <w:hideMark/>
          </w:tcPr>
          <w:p w:rsidR="00297FF3" w:rsidRPr="007625E7" w:rsidRDefault="00297FF3" w:rsidP="00297FF3">
            <w:pPr>
              <w:ind w:firstLine="0"/>
              <w:jc w:val="center"/>
              <w:rPr>
                <w:color w:val="000000"/>
                <w:sz w:val="24"/>
              </w:rPr>
            </w:pPr>
            <w:r w:rsidRPr="007625E7">
              <w:rPr>
                <w:color w:val="000000"/>
                <w:sz w:val="24"/>
              </w:rPr>
              <w:t>19</w:t>
            </w:r>
          </w:p>
        </w:tc>
        <w:tc>
          <w:tcPr>
            <w:tcW w:w="1539" w:type="dxa"/>
            <w:hideMark/>
          </w:tcPr>
          <w:p w:rsidR="00297FF3" w:rsidRPr="007625E7" w:rsidRDefault="00297FF3" w:rsidP="00297FF3">
            <w:pPr>
              <w:ind w:firstLine="0"/>
              <w:jc w:val="center"/>
              <w:rPr>
                <w:color w:val="000000"/>
                <w:sz w:val="24"/>
              </w:rPr>
            </w:pPr>
            <w:r w:rsidRPr="007625E7">
              <w:rPr>
                <w:color w:val="000000"/>
                <w:sz w:val="24"/>
              </w:rPr>
              <w:t>17</w:t>
            </w:r>
          </w:p>
        </w:tc>
        <w:tc>
          <w:tcPr>
            <w:tcW w:w="1628" w:type="dxa"/>
            <w:hideMark/>
          </w:tcPr>
          <w:p w:rsidR="00297FF3" w:rsidRPr="007625E7" w:rsidRDefault="00297FF3" w:rsidP="00297FF3">
            <w:pPr>
              <w:ind w:firstLine="0"/>
              <w:jc w:val="center"/>
              <w:rPr>
                <w:color w:val="000000"/>
                <w:sz w:val="24"/>
              </w:rPr>
            </w:pPr>
            <w:r w:rsidRPr="007625E7">
              <w:rPr>
                <w:color w:val="000000"/>
                <w:sz w:val="24"/>
              </w:rPr>
              <w:t>2</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женщины</w:t>
            </w:r>
          </w:p>
        </w:tc>
        <w:tc>
          <w:tcPr>
            <w:tcW w:w="1754" w:type="dxa"/>
            <w:hideMark/>
          </w:tcPr>
          <w:p w:rsidR="00297FF3" w:rsidRPr="007625E7" w:rsidRDefault="00297FF3" w:rsidP="00297FF3">
            <w:pPr>
              <w:ind w:firstLine="0"/>
              <w:jc w:val="center"/>
              <w:rPr>
                <w:color w:val="000000"/>
                <w:sz w:val="24"/>
              </w:rPr>
            </w:pPr>
            <w:r w:rsidRPr="007625E7">
              <w:rPr>
                <w:color w:val="000000"/>
                <w:sz w:val="24"/>
              </w:rPr>
              <w:t>72</w:t>
            </w:r>
          </w:p>
        </w:tc>
        <w:tc>
          <w:tcPr>
            <w:tcW w:w="1539" w:type="dxa"/>
            <w:hideMark/>
          </w:tcPr>
          <w:p w:rsidR="00297FF3" w:rsidRPr="007625E7" w:rsidRDefault="00297FF3" w:rsidP="00297FF3">
            <w:pPr>
              <w:ind w:firstLine="0"/>
              <w:jc w:val="center"/>
              <w:rPr>
                <w:color w:val="000000"/>
                <w:sz w:val="24"/>
              </w:rPr>
            </w:pPr>
            <w:r w:rsidRPr="007625E7">
              <w:rPr>
                <w:color w:val="000000"/>
                <w:sz w:val="24"/>
              </w:rPr>
              <w:t>42</w:t>
            </w:r>
          </w:p>
        </w:tc>
        <w:tc>
          <w:tcPr>
            <w:tcW w:w="1628" w:type="dxa"/>
            <w:hideMark/>
          </w:tcPr>
          <w:p w:rsidR="00297FF3" w:rsidRPr="007625E7" w:rsidRDefault="00297FF3" w:rsidP="00297FF3">
            <w:pPr>
              <w:ind w:firstLine="0"/>
              <w:jc w:val="center"/>
              <w:rPr>
                <w:color w:val="000000"/>
                <w:sz w:val="24"/>
              </w:rPr>
            </w:pPr>
            <w:r w:rsidRPr="007625E7">
              <w:rPr>
                <w:color w:val="000000"/>
                <w:sz w:val="24"/>
              </w:rPr>
              <w:t>30</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по возрасту</w:t>
            </w:r>
          </w:p>
        </w:tc>
        <w:tc>
          <w:tcPr>
            <w:tcW w:w="1754" w:type="dxa"/>
            <w:hideMark/>
          </w:tcPr>
          <w:p w:rsidR="00297FF3" w:rsidRPr="007625E7" w:rsidRDefault="00297FF3" w:rsidP="00297FF3">
            <w:pPr>
              <w:ind w:firstLine="0"/>
              <w:jc w:val="center"/>
              <w:rPr>
                <w:color w:val="000000"/>
                <w:sz w:val="24"/>
              </w:rPr>
            </w:pPr>
            <w:r w:rsidRPr="007625E7">
              <w:rPr>
                <w:color w:val="000000"/>
                <w:sz w:val="24"/>
              </w:rPr>
              <w:t>91</w:t>
            </w:r>
          </w:p>
        </w:tc>
        <w:tc>
          <w:tcPr>
            <w:tcW w:w="1539" w:type="dxa"/>
            <w:hideMark/>
          </w:tcPr>
          <w:p w:rsidR="00297FF3" w:rsidRPr="007625E7" w:rsidRDefault="00297FF3" w:rsidP="00297FF3">
            <w:pPr>
              <w:ind w:firstLine="0"/>
              <w:jc w:val="center"/>
              <w:rPr>
                <w:color w:val="000000"/>
                <w:sz w:val="24"/>
              </w:rPr>
            </w:pPr>
            <w:r w:rsidRPr="007625E7">
              <w:rPr>
                <w:color w:val="000000"/>
                <w:sz w:val="24"/>
              </w:rPr>
              <w:t>59</w:t>
            </w:r>
          </w:p>
        </w:tc>
        <w:tc>
          <w:tcPr>
            <w:tcW w:w="1628" w:type="dxa"/>
            <w:hideMark/>
          </w:tcPr>
          <w:p w:rsidR="00297FF3" w:rsidRPr="007625E7" w:rsidRDefault="00297FF3" w:rsidP="00297FF3">
            <w:pPr>
              <w:ind w:firstLine="0"/>
              <w:jc w:val="center"/>
              <w:rPr>
                <w:color w:val="000000"/>
                <w:sz w:val="24"/>
              </w:rPr>
            </w:pPr>
            <w:r w:rsidRPr="007625E7">
              <w:rPr>
                <w:color w:val="000000"/>
                <w:sz w:val="24"/>
              </w:rPr>
              <w:t>32</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от 18 до 25 лет</w:t>
            </w:r>
          </w:p>
        </w:tc>
        <w:tc>
          <w:tcPr>
            <w:tcW w:w="1754" w:type="dxa"/>
            <w:hideMark/>
          </w:tcPr>
          <w:p w:rsidR="00297FF3" w:rsidRPr="007625E7" w:rsidRDefault="00297FF3" w:rsidP="00297FF3">
            <w:pPr>
              <w:ind w:firstLine="0"/>
              <w:jc w:val="center"/>
              <w:rPr>
                <w:color w:val="000000"/>
                <w:sz w:val="24"/>
              </w:rPr>
            </w:pPr>
            <w:r w:rsidRPr="007625E7">
              <w:rPr>
                <w:color w:val="000000"/>
                <w:sz w:val="24"/>
              </w:rPr>
              <w:t>12</w:t>
            </w:r>
          </w:p>
        </w:tc>
        <w:tc>
          <w:tcPr>
            <w:tcW w:w="1539" w:type="dxa"/>
            <w:hideMark/>
          </w:tcPr>
          <w:p w:rsidR="00297FF3" w:rsidRPr="007625E7" w:rsidRDefault="00297FF3" w:rsidP="00297FF3">
            <w:pPr>
              <w:ind w:firstLine="0"/>
              <w:jc w:val="center"/>
              <w:rPr>
                <w:color w:val="000000"/>
                <w:sz w:val="24"/>
              </w:rPr>
            </w:pPr>
            <w:r w:rsidRPr="007625E7">
              <w:rPr>
                <w:color w:val="000000"/>
                <w:sz w:val="24"/>
              </w:rPr>
              <w:t>11</w:t>
            </w:r>
          </w:p>
        </w:tc>
        <w:tc>
          <w:tcPr>
            <w:tcW w:w="1628" w:type="dxa"/>
            <w:hideMark/>
          </w:tcPr>
          <w:p w:rsidR="00297FF3" w:rsidRPr="007625E7" w:rsidRDefault="00297FF3" w:rsidP="00297FF3">
            <w:pPr>
              <w:ind w:firstLine="0"/>
              <w:jc w:val="center"/>
              <w:rPr>
                <w:color w:val="000000"/>
                <w:sz w:val="24"/>
              </w:rPr>
            </w:pPr>
            <w:r w:rsidRPr="007625E7">
              <w:rPr>
                <w:color w:val="000000"/>
                <w:sz w:val="24"/>
              </w:rPr>
              <w:t>1</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от 26 до 35 лет</w:t>
            </w:r>
          </w:p>
        </w:tc>
        <w:tc>
          <w:tcPr>
            <w:tcW w:w="1754" w:type="dxa"/>
            <w:hideMark/>
          </w:tcPr>
          <w:p w:rsidR="00297FF3" w:rsidRPr="007625E7" w:rsidRDefault="00297FF3" w:rsidP="00297FF3">
            <w:pPr>
              <w:ind w:firstLine="0"/>
              <w:jc w:val="center"/>
              <w:rPr>
                <w:color w:val="000000"/>
                <w:sz w:val="24"/>
              </w:rPr>
            </w:pPr>
            <w:r w:rsidRPr="007625E7">
              <w:rPr>
                <w:color w:val="000000"/>
                <w:sz w:val="24"/>
              </w:rPr>
              <w:t>35</w:t>
            </w:r>
          </w:p>
        </w:tc>
        <w:tc>
          <w:tcPr>
            <w:tcW w:w="1539" w:type="dxa"/>
            <w:hideMark/>
          </w:tcPr>
          <w:p w:rsidR="00297FF3" w:rsidRPr="007625E7" w:rsidRDefault="00297FF3" w:rsidP="00297FF3">
            <w:pPr>
              <w:ind w:firstLine="0"/>
              <w:jc w:val="center"/>
              <w:rPr>
                <w:color w:val="000000"/>
                <w:sz w:val="24"/>
              </w:rPr>
            </w:pPr>
            <w:r w:rsidRPr="007625E7">
              <w:rPr>
                <w:color w:val="000000"/>
                <w:sz w:val="24"/>
              </w:rPr>
              <w:t>26</w:t>
            </w:r>
          </w:p>
        </w:tc>
        <w:tc>
          <w:tcPr>
            <w:tcW w:w="1628" w:type="dxa"/>
            <w:hideMark/>
          </w:tcPr>
          <w:p w:rsidR="00297FF3" w:rsidRPr="007625E7" w:rsidRDefault="00297FF3" w:rsidP="00297FF3">
            <w:pPr>
              <w:ind w:firstLine="0"/>
              <w:jc w:val="center"/>
              <w:rPr>
                <w:color w:val="000000"/>
                <w:sz w:val="24"/>
              </w:rPr>
            </w:pPr>
            <w:r w:rsidRPr="007625E7">
              <w:rPr>
                <w:color w:val="000000"/>
                <w:sz w:val="24"/>
              </w:rPr>
              <w:t>9</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от 36 до 50 лет</w:t>
            </w:r>
          </w:p>
        </w:tc>
        <w:tc>
          <w:tcPr>
            <w:tcW w:w="1754" w:type="dxa"/>
            <w:hideMark/>
          </w:tcPr>
          <w:p w:rsidR="00297FF3" w:rsidRPr="007625E7" w:rsidRDefault="00297FF3" w:rsidP="00297FF3">
            <w:pPr>
              <w:ind w:firstLine="0"/>
              <w:jc w:val="center"/>
              <w:rPr>
                <w:color w:val="000000"/>
                <w:sz w:val="24"/>
              </w:rPr>
            </w:pPr>
            <w:r w:rsidRPr="007625E7">
              <w:rPr>
                <w:color w:val="000000"/>
                <w:sz w:val="24"/>
              </w:rPr>
              <w:t>27</w:t>
            </w:r>
          </w:p>
        </w:tc>
        <w:tc>
          <w:tcPr>
            <w:tcW w:w="1539" w:type="dxa"/>
            <w:hideMark/>
          </w:tcPr>
          <w:p w:rsidR="00297FF3" w:rsidRPr="007625E7" w:rsidRDefault="00297FF3" w:rsidP="00297FF3">
            <w:pPr>
              <w:ind w:firstLine="0"/>
              <w:jc w:val="center"/>
              <w:rPr>
                <w:color w:val="000000"/>
                <w:sz w:val="24"/>
              </w:rPr>
            </w:pPr>
            <w:r w:rsidRPr="007625E7">
              <w:rPr>
                <w:color w:val="000000"/>
                <w:sz w:val="24"/>
              </w:rPr>
              <w:t>14</w:t>
            </w:r>
          </w:p>
        </w:tc>
        <w:tc>
          <w:tcPr>
            <w:tcW w:w="1628" w:type="dxa"/>
            <w:hideMark/>
          </w:tcPr>
          <w:p w:rsidR="00297FF3" w:rsidRPr="007625E7" w:rsidRDefault="00297FF3" w:rsidP="00297FF3">
            <w:pPr>
              <w:ind w:firstLine="0"/>
              <w:jc w:val="center"/>
              <w:rPr>
                <w:color w:val="000000"/>
                <w:sz w:val="24"/>
              </w:rPr>
            </w:pPr>
            <w:r w:rsidRPr="007625E7">
              <w:rPr>
                <w:color w:val="000000"/>
                <w:sz w:val="24"/>
              </w:rPr>
              <w:t>13</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от 51 до 65 лет</w:t>
            </w:r>
          </w:p>
        </w:tc>
        <w:tc>
          <w:tcPr>
            <w:tcW w:w="1754" w:type="dxa"/>
            <w:hideMark/>
          </w:tcPr>
          <w:p w:rsidR="00297FF3" w:rsidRPr="007625E7" w:rsidRDefault="00297FF3" w:rsidP="00297FF3">
            <w:pPr>
              <w:ind w:firstLine="0"/>
              <w:jc w:val="center"/>
              <w:rPr>
                <w:color w:val="000000"/>
                <w:sz w:val="24"/>
              </w:rPr>
            </w:pPr>
            <w:r w:rsidRPr="007625E7">
              <w:rPr>
                <w:color w:val="000000"/>
                <w:sz w:val="24"/>
              </w:rPr>
              <w:t>17</w:t>
            </w:r>
          </w:p>
        </w:tc>
        <w:tc>
          <w:tcPr>
            <w:tcW w:w="1539" w:type="dxa"/>
            <w:hideMark/>
          </w:tcPr>
          <w:p w:rsidR="00297FF3" w:rsidRPr="007625E7" w:rsidRDefault="00297FF3" w:rsidP="00297FF3">
            <w:pPr>
              <w:ind w:firstLine="0"/>
              <w:jc w:val="center"/>
              <w:rPr>
                <w:color w:val="000000"/>
                <w:sz w:val="24"/>
              </w:rPr>
            </w:pPr>
            <w:r w:rsidRPr="007625E7">
              <w:rPr>
                <w:color w:val="000000"/>
                <w:sz w:val="24"/>
              </w:rPr>
              <w:t>8</w:t>
            </w:r>
          </w:p>
        </w:tc>
        <w:tc>
          <w:tcPr>
            <w:tcW w:w="1628" w:type="dxa"/>
            <w:hideMark/>
          </w:tcPr>
          <w:p w:rsidR="00297FF3" w:rsidRPr="007625E7" w:rsidRDefault="00297FF3" w:rsidP="00297FF3">
            <w:pPr>
              <w:ind w:firstLine="0"/>
              <w:jc w:val="center"/>
              <w:rPr>
                <w:color w:val="000000"/>
                <w:sz w:val="24"/>
              </w:rPr>
            </w:pPr>
            <w:r w:rsidRPr="007625E7">
              <w:rPr>
                <w:color w:val="000000"/>
                <w:sz w:val="24"/>
              </w:rPr>
              <w:t>9</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старше 65 лет</w:t>
            </w:r>
          </w:p>
        </w:tc>
        <w:tc>
          <w:tcPr>
            <w:tcW w:w="1754" w:type="dxa"/>
            <w:hideMark/>
          </w:tcPr>
          <w:p w:rsidR="00297FF3" w:rsidRPr="007625E7" w:rsidRDefault="00297FF3" w:rsidP="00297FF3">
            <w:pPr>
              <w:ind w:firstLine="0"/>
              <w:jc w:val="center"/>
              <w:rPr>
                <w:color w:val="000000"/>
                <w:sz w:val="24"/>
              </w:rPr>
            </w:pPr>
            <w:r w:rsidRPr="007625E7">
              <w:rPr>
                <w:color w:val="000000"/>
                <w:sz w:val="24"/>
              </w:rPr>
              <w:t>0</w:t>
            </w:r>
          </w:p>
        </w:tc>
        <w:tc>
          <w:tcPr>
            <w:tcW w:w="1539" w:type="dxa"/>
            <w:hideMark/>
          </w:tcPr>
          <w:p w:rsidR="00297FF3" w:rsidRPr="007625E7" w:rsidRDefault="00297FF3" w:rsidP="00297FF3">
            <w:pPr>
              <w:ind w:firstLine="0"/>
              <w:jc w:val="center"/>
              <w:rPr>
                <w:color w:val="000000"/>
                <w:sz w:val="24"/>
              </w:rPr>
            </w:pPr>
            <w:r w:rsidRPr="007625E7">
              <w:rPr>
                <w:color w:val="000000"/>
                <w:sz w:val="24"/>
              </w:rPr>
              <w:t>0</w:t>
            </w:r>
          </w:p>
        </w:tc>
        <w:tc>
          <w:tcPr>
            <w:tcW w:w="1628" w:type="dxa"/>
            <w:hideMark/>
          </w:tcPr>
          <w:p w:rsidR="00297FF3" w:rsidRPr="007625E7" w:rsidRDefault="00297FF3" w:rsidP="00297FF3">
            <w:pPr>
              <w:ind w:firstLine="0"/>
              <w:jc w:val="center"/>
              <w:rPr>
                <w:color w:val="000000"/>
                <w:sz w:val="24"/>
              </w:rPr>
            </w:pPr>
            <w:r w:rsidRPr="007625E7">
              <w:rPr>
                <w:color w:val="000000"/>
                <w:sz w:val="24"/>
              </w:rPr>
              <w:t>0</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по образованию</w:t>
            </w:r>
          </w:p>
        </w:tc>
        <w:tc>
          <w:tcPr>
            <w:tcW w:w="1754" w:type="dxa"/>
            <w:hideMark/>
          </w:tcPr>
          <w:p w:rsidR="00297FF3" w:rsidRPr="007625E7" w:rsidRDefault="00297FF3" w:rsidP="00297FF3">
            <w:pPr>
              <w:ind w:firstLine="0"/>
              <w:jc w:val="center"/>
              <w:rPr>
                <w:color w:val="000000"/>
                <w:sz w:val="24"/>
              </w:rPr>
            </w:pPr>
            <w:r w:rsidRPr="007625E7">
              <w:rPr>
                <w:color w:val="000000"/>
                <w:sz w:val="24"/>
              </w:rPr>
              <w:t>91</w:t>
            </w:r>
          </w:p>
        </w:tc>
        <w:tc>
          <w:tcPr>
            <w:tcW w:w="1539" w:type="dxa"/>
            <w:hideMark/>
          </w:tcPr>
          <w:p w:rsidR="00297FF3" w:rsidRPr="007625E7" w:rsidRDefault="00297FF3" w:rsidP="00297FF3">
            <w:pPr>
              <w:ind w:firstLine="0"/>
              <w:jc w:val="center"/>
              <w:rPr>
                <w:color w:val="000000"/>
                <w:sz w:val="24"/>
              </w:rPr>
            </w:pPr>
            <w:r w:rsidRPr="007625E7">
              <w:rPr>
                <w:color w:val="000000"/>
                <w:sz w:val="24"/>
              </w:rPr>
              <w:t>59</w:t>
            </w:r>
          </w:p>
        </w:tc>
        <w:tc>
          <w:tcPr>
            <w:tcW w:w="1628" w:type="dxa"/>
            <w:hideMark/>
          </w:tcPr>
          <w:p w:rsidR="00297FF3" w:rsidRPr="007625E7" w:rsidRDefault="00297FF3" w:rsidP="00297FF3">
            <w:pPr>
              <w:ind w:firstLine="0"/>
              <w:jc w:val="center"/>
              <w:rPr>
                <w:color w:val="000000"/>
                <w:sz w:val="24"/>
              </w:rPr>
            </w:pPr>
            <w:r w:rsidRPr="007625E7">
              <w:rPr>
                <w:color w:val="000000"/>
                <w:sz w:val="24"/>
              </w:rPr>
              <w:t>32</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высшее образование</w:t>
            </w:r>
          </w:p>
        </w:tc>
        <w:tc>
          <w:tcPr>
            <w:tcW w:w="1754" w:type="dxa"/>
            <w:hideMark/>
          </w:tcPr>
          <w:p w:rsidR="00297FF3" w:rsidRPr="007625E7" w:rsidRDefault="00297FF3" w:rsidP="00297FF3">
            <w:pPr>
              <w:ind w:firstLine="0"/>
              <w:jc w:val="center"/>
              <w:rPr>
                <w:color w:val="000000"/>
                <w:sz w:val="24"/>
              </w:rPr>
            </w:pPr>
            <w:r w:rsidRPr="007625E7">
              <w:rPr>
                <w:color w:val="000000"/>
                <w:sz w:val="24"/>
              </w:rPr>
              <w:t>76</w:t>
            </w:r>
          </w:p>
        </w:tc>
        <w:tc>
          <w:tcPr>
            <w:tcW w:w="1539" w:type="dxa"/>
            <w:hideMark/>
          </w:tcPr>
          <w:p w:rsidR="00297FF3" w:rsidRPr="007625E7" w:rsidRDefault="00297FF3" w:rsidP="00297FF3">
            <w:pPr>
              <w:ind w:firstLine="0"/>
              <w:jc w:val="center"/>
              <w:rPr>
                <w:color w:val="000000"/>
                <w:sz w:val="24"/>
              </w:rPr>
            </w:pPr>
            <w:r w:rsidRPr="007625E7">
              <w:rPr>
                <w:color w:val="000000"/>
                <w:sz w:val="24"/>
              </w:rPr>
              <w:t>54</w:t>
            </w:r>
          </w:p>
        </w:tc>
        <w:tc>
          <w:tcPr>
            <w:tcW w:w="1628" w:type="dxa"/>
            <w:hideMark/>
          </w:tcPr>
          <w:p w:rsidR="00297FF3" w:rsidRPr="007625E7" w:rsidRDefault="00297FF3" w:rsidP="00297FF3">
            <w:pPr>
              <w:ind w:firstLine="0"/>
              <w:jc w:val="center"/>
              <w:rPr>
                <w:color w:val="000000"/>
                <w:sz w:val="24"/>
              </w:rPr>
            </w:pPr>
            <w:r w:rsidRPr="007625E7">
              <w:rPr>
                <w:color w:val="000000"/>
                <w:sz w:val="24"/>
              </w:rPr>
              <w:t>22</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высшее экономическое</w:t>
            </w:r>
          </w:p>
        </w:tc>
        <w:tc>
          <w:tcPr>
            <w:tcW w:w="1754" w:type="dxa"/>
            <w:hideMark/>
          </w:tcPr>
          <w:p w:rsidR="00297FF3" w:rsidRPr="007625E7" w:rsidRDefault="00297FF3" w:rsidP="00297FF3">
            <w:pPr>
              <w:ind w:firstLine="0"/>
              <w:jc w:val="center"/>
              <w:rPr>
                <w:color w:val="000000"/>
                <w:sz w:val="24"/>
              </w:rPr>
            </w:pPr>
            <w:r w:rsidRPr="007625E7">
              <w:rPr>
                <w:color w:val="000000"/>
                <w:sz w:val="24"/>
              </w:rPr>
              <w:t>21</w:t>
            </w:r>
          </w:p>
        </w:tc>
        <w:tc>
          <w:tcPr>
            <w:tcW w:w="1539" w:type="dxa"/>
            <w:hideMark/>
          </w:tcPr>
          <w:p w:rsidR="00297FF3" w:rsidRPr="007625E7" w:rsidRDefault="00297FF3" w:rsidP="00297FF3">
            <w:pPr>
              <w:ind w:firstLine="0"/>
              <w:jc w:val="center"/>
              <w:rPr>
                <w:color w:val="000000"/>
                <w:sz w:val="24"/>
              </w:rPr>
            </w:pPr>
            <w:r w:rsidRPr="007625E7">
              <w:rPr>
                <w:color w:val="000000"/>
                <w:sz w:val="24"/>
              </w:rPr>
              <w:t>19</w:t>
            </w:r>
          </w:p>
        </w:tc>
        <w:tc>
          <w:tcPr>
            <w:tcW w:w="1628" w:type="dxa"/>
            <w:hideMark/>
          </w:tcPr>
          <w:p w:rsidR="00297FF3" w:rsidRPr="007625E7" w:rsidRDefault="00297FF3" w:rsidP="00297FF3">
            <w:pPr>
              <w:ind w:firstLine="0"/>
              <w:jc w:val="center"/>
              <w:rPr>
                <w:color w:val="000000"/>
                <w:sz w:val="24"/>
              </w:rPr>
            </w:pPr>
            <w:r w:rsidRPr="007625E7">
              <w:rPr>
                <w:color w:val="000000"/>
                <w:sz w:val="24"/>
              </w:rPr>
              <w:t>2</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по специальности Государственное и муниципальное управление</w:t>
            </w:r>
          </w:p>
        </w:tc>
        <w:tc>
          <w:tcPr>
            <w:tcW w:w="1754" w:type="dxa"/>
            <w:hideMark/>
          </w:tcPr>
          <w:p w:rsidR="00297FF3" w:rsidRPr="007625E7" w:rsidRDefault="00297FF3" w:rsidP="00297FF3">
            <w:pPr>
              <w:ind w:firstLine="0"/>
              <w:jc w:val="center"/>
              <w:rPr>
                <w:color w:val="000000"/>
                <w:sz w:val="24"/>
              </w:rPr>
            </w:pPr>
            <w:r w:rsidRPr="007625E7">
              <w:rPr>
                <w:color w:val="000000"/>
                <w:sz w:val="24"/>
              </w:rPr>
              <w:t>6</w:t>
            </w:r>
          </w:p>
        </w:tc>
        <w:tc>
          <w:tcPr>
            <w:tcW w:w="1539" w:type="dxa"/>
            <w:hideMark/>
          </w:tcPr>
          <w:p w:rsidR="00297FF3" w:rsidRPr="007625E7" w:rsidRDefault="00297FF3" w:rsidP="00297FF3">
            <w:pPr>
              <w:ind w:firstLine="0"/>
              <w:jc w:val="center"/>
              <w:rPr>
                <w:color w:val="000000"/>
                <w:sz w:val="24"/>
              </w:rPr>
            </w:pPr>
            <w:r w:rsidRPr="007625E7">
              <w:rPr>
                <w:color w:val="000000"/>
                <w:sz w:val="24"/>
              </w:rPr>
              <w:t>5</w:t>
            </w:r>
          </w:p>
        </w:tc>
        <w:tc>
          <w:tcPr>
            <w:tcW w:w="1628" w:type="dxa"/>
            <w:hideMark/>
          </w:tcPr>
          <w:p w:rsidR="00297FF3" w:rsidRPr="007625E7" w:rsidRDefault="00297FF3" w:rsidP="00297FF3">
            <w:pPr>
              <w:ind w:firstLine="0"/>
              <w:jc w:val="center"/>
              <w:rPr>
                <w:color w:val="000000"/>
                <w:sz w:val="24"/>
              </w:rPr>
            </w:pPr>
            <w:r w:rsidRPr="007625E7">
              <w:rPr>
                <w:color w:val="000000"/>
                <w:sz w:val="24"/>
              </w:rPr>
              <w:t>1</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высшее юридическое</w:t>
            </w:r>
          </w:p>
        </w:tc>
        <w:tc>
          <w:tcPr>
            <w:tcW w:w="1754" w:type="dxa"/>
            <w:hideMark/>
          </w:tcPr>
          <w:p w:rsidR="00297FF3" w:rsidRPr="007625E7" w:rsidRDefault="00297FF3" w:rsidP="00297FF3">
            <w:pPr>
              <w:ind w:firstLine="0"/>
              <w:jc w:val="center"/>
              <w:rPr>
                <w:color w:val="000000"/>
                <w:sz w:val="24"/>
              </w:rPr>
            </w:pPr>
            <w:r w:rsidRPr="007625E7">
              <w:rPr>
                <w:color w:val="000000"/>
                <w:sz w:val="24"/>
              </w:rPr>
              <w:t>12</w:t>
            </w:r>
          </w:p>
        </w:tc>
        <w:tc>
          <w:tcPr>
            <w:tcW w:w="1539" w:type="dxa"/>
            <w:hideMark/>
          </w:tcPr>
          <w:p w:rsidR="00297FF3" w:rsidRPr="007625E7" w:rsidRDefault="00297FF3" w:rsidP="00297FF3">
            <w:pPr>
              <w:ind w:firstLine="0"/>
              <w:jc w:val="center"/>
              <w:rPr>
                <w:color w:val="000000"/>
                <w:sz w:val="24"/>
              </w:rPr>
            </w:pPr>
            <w:r w:rsidRPr="007625E7">
              <w:rPr>
                <w:color w:val="000000"/>
                <w:sz w:val="24"/>
              </w:rPr>
              <w:t>11</w:t>
            </w:r>
          </w:p>
        </w:tc>
        <w:tc>
          <w:tcPr>
            <w:tcW w:w="1628" w:type="dxa"/>
            <w:hideMark/>
          </w:tcPr>
          <w:p w:rsidR="00297FF3" w:rsidRPr="007625E7" w:rsidRDefault="00297FF3" w:rsidP="00297FF3">
            <w:pPr>
              <w:ind w:firstLine="0"/>
              <w:jc w:val="center"/>
              <w:rPr>
                <w:color w:val="000000"/>
                <w:sz w:val="24"/>
              </w:rPr>
            </w:pPr>
            <w:r w:rsidRPr="007625E7">
              <w:rPr>
                <w:color w:val="000000"/>
                <w:sz w:val="24"/>
              </w:rPr>
              <w:t>1</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иное высшее образование</w:t>
            </w:r>
          </w:p>
        </w:tc>
        <w:tc>
          <w:tcPr>
            <w:tcW w:w="1754" w:type="dxa"/>
            <w:hideMark/>
          </w:tcPr>
          <w:p w:rsidR="00297FF3" w:rsidRPr="007625E7" w:rsidRDefault="00297FF3" w:rsidP="00297FF3">
            <w:pPr>
              <w:ind w:firstLine="0"/>
              <w:jc w:val="center"/>
              <w:rPr>
                <w:color w:val="000000"/>
                <w:sz w:val="24"/>
              </w:rPr>
            </w:pPr>
            <w:r w:rsidRPr="007625E7">
              <w:rPr>
                <w:color w:val="000000"/>
                <w:sz w:val="24"/>
              </w:rPr>
              <w:t>37</w:t>
            </w:r>
          </w:p>
        </w:tc>
        <w:tc>
          <w:tcPr>
            <w:tcW w:w="1539" w:type="dxa"/>
            <w:hideMark/>
          </w:tcPr>
          <w:p w:rsidR="00297FF3" w:rsidRPr="007625E7" w:rsidRDefault="00297FF3" w:rsidP="00297FF3">
            <w:pPr>
              <w:ind w:firstLine="0"/>
              <w:jc w:val="center"/>
              <w:rPr>
                <w:color w:val="000000"/>
                <w:sz w:val="24"/>
              </w:rPr>
            </w:pPr>
            <w:r w:rsidRPr="007625E7">
              <w:rPr>
                <w:color w:val="000000"/>
                <w:sz w:val="24"/>
              </w:rPr>
              <w:t>19</w:t>
            </w:r>
          </w:p>
        </w:tc>
        <w:tc>
          <w:tcPr>
            <w:tcW w:w="1628" w:type="dxa"/>
            <w:hideMark/>
          </w:tcPr>
          <w:p w:rsidR="00297FF3" w:rsidRPr="007625E7" w:rsidRDefault="00297FF3" w:rsidP="00297FF3">
            <w:pPr>
              <w:ind w:firstLine="0"/>
              <w:jc w:val="center"/>
              <w:rPr>
                <w:color w:val="000000"/>
                <w:sz w:val="24"/>
              </w:rPr>
            </w:pPr>
            <w:r w:rsidRPr="007625E7">
              <w:rPr>
                <w:color w:val="000000"/>
                <w:sz w:val="24"/>
              </w:rPr>
              <w:t>18</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два и более высших образования</w:t>
            </w:r>
          </w:p>
        </w:tc>
        <w:tc>
          <w:tcPr>
            <w:tcW w:w="1754" w:type="dxa"/>
            <w:hideMark/>
          </w:tcPr>
          <w:p w:rsidR="00297FF3" w:rsidRPr="007625E7" w:rsidRDefault="00297FF3" w:rsidP="00297FF3">
            <w:pPr>
              <w:ind w:firstLine="0"/>
              <w:jc w:val="center"/>
              <w:rPr>
                <w:color w:val="000000"/>
                <w:sz w:val="24"/>
              </w:rPr>
            </w:pPr>
            <w:r w:rsidRPr="007625E7">
              <w:rPr>
                <w:color w:val="000000"/>
                <w:sz w:val="24"/>
              </w:rPr>
              <w:t>4</w:t>
            </w:r>
          </w:p>
        </w:tc>
        <w:tc>
          <w:tcPr>
            <w:tcW w:w="1539" w:type="dxa"/>
            <w:hideMark/>
          </w:tcPr>
          <w:p w:rsidR="00297FF3" w:rsidRPr="007625E7" w:rsidRDefault="00297FF3" w:rsidP="00297FF3">
            <w:pPr>
              <w:ind w:firstLine="0"/>
              <w:jc w:val="center"/>
              <w:rPr>
                <w:color w:val="000000"/>
                <w:sz w:val="24"/>
              </w:rPr>
            </w:pPr>
            <w:r w:rsidRPr="007625E7">
              <w:rPr>
                <w:color w:val="000000"/>
                <w:sz w:val="24"/>
              </w:rPr>
              <w:t>4</w:t>
            </w:r>
          </w:p>
        </w:tc>
        <w:tc>
          <w:tcPr>
            <w:tcW w:w="1628" w:type="dxa"/>
            <w:hideMark/>
          </w:tcPr>
          <w:p w:rsidR="00297FF3" w:rsidRPr="007625E7" w:rsidRDefault="00297FF3" w:rsidP="00297FF3">
            <w:pPr>
              <w:ind w:firstLine="0"/>
              <w:jc w:val="center"/>
              <w:rPr>
                <w:color w:val="000000"/>
                <w:sz w:val="24"/>
              </w:rPr>
            </w:pPr>
            <w:r w:rsidRPr="007625E7">
              <w:rPr>
                <w:color w:val="000000"/>
                <w:sz w:val="24"/>
              </w:rPr>
              <w:t>0</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с ученой степенью</w:t>
            </w:r>
          </w:p>
        </w:tc>
        <w:tc>
          <w:tcPr>
            <w:tcW w:w="1754" w:type="dxa"/>
            <w:hideMark/>
          </w:tcPr>
          <w:p w:rsidR="00297FF3" w:rsidRPr="007625E7" w:rsidRDefault="00297FF3" w:rsidP="00297FF3">
            <w:pPr>
              <w:ind w:firstLine="0"/>
              <w:jc w:val="center"/>
              <w:rPr>
                <w:color w:val="000000"/>
                <w:sz w:val="24"/>
              </w:rPr>
            </w:pPr>
            <w:r w:rsidRPr="007625E7">
              <w:rPr>
                <w:color w:val="000000"/>
                <w:sz w:val="24"/>
              </w:rPr>
              <w:t>0</w:t>
            </w:r>
          </w:p>
        </w:tc>
        <w:tc>
          <w:tcPr>
            <w:tcW w:w="1539" w:type="dxa"/>
            <w:hideMark/>
          </w:tcPr>
          <w:p w:rsidR="00297FF3" w:rsidRPr="007625E7" w:rsidRDefault="00297FF3" w:rsidP="00297FF3">
            <w:pPr>
              <w:ind w:firstLine="0"/>
              <w:jc w:val="center"/>
              <w:rPr>
                <w:color w:val="000000"/>
                <w:sz w:val="24"/>
              </w:rPr>
            </w:pPr>
            <w:r w:rsidRPr="007625E7">
              <w:rPr>
                <w:color w:val="000000"/>
                <w:sz w:val="24"/>
              </w:rPr>
              <w:t>0</w:t>
            </w:r>
          </w:p>
        </w:tc>
        <w:tc>
          <w:tcPr>
            <w:tcW w:w="1628" w:type="dxa"/>
            <w:hideMark/>
          </w:tcPr>
          <w:p w:rsidR="00297FF3" w:rsidRPr="007625E7" w:rsidRDefault="00297FF3" w:rsidP="00297FF3">
            <w:pPr>
              <w:ind w:firstLine="0"/>
              <w:jc w:val="center"/>
              <w:rPr>
                <w:color w:val="000000"/>
                <w:sz w:val="24"/>
              </w:rPr>
            </w:pPr>
            <w:r w:rsidRPr="007625E7">
              <w:rPr>
                <w:color w:val="000000"/>
                <w:sz w:val="24"/>
              </w:rPr>
              <w:t>0</w:t>
            </w:r>
          </w:p>
        </w:tc>
      </w:tr>
      <w:tr w:rsidR="00297FF3" w:rsidRPr="007625E7" w:rsidTr="007625E7">
        <w:trPr>
          <w:trHeight w:val="19"/>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без высшего образования</w:t>
            </w:r>
          </w:p>
        </w:tc>
        <w:tc>
          <w:tcPr>
            <w:tcW w:w="1754" w:type="dxa"/>
            <w:hideMark/>
          </w:tcPr>
          <w:p w:rsidR="00297FF3" w:rsidRPr="007625E7" w:rsidRDefault="00297FF3" w:rsidP="00297FF3">
            <w:pPr>
              <w:ind w:firstLine="0"/>
              <w:jc w:val="center"/>
              <w:rPr>
                <w:color w:val="000000"/>
                <w:sz w:val="24"/>
              </w:rPr>
            </w:pPr>
            <w:r w:rsidRPr="007625E7">
              <w:rPr>
                <w:color w:val="000000"/>
                <w:sz w:val="24"/>
              </w:rPr>
              <w:t>15</w:t>
            </w:r>
          </w:p>
        </w:tc>
        <w:tc>
          <w:tcPr>
            <w:tcW w:w="1539" w:type="dxa"/>
            <w:hideMark/>
          </w:tcPr>
          <w:p w:rsidR="00297FF3" w:rsidRPr="007625E7" w:rsidRDefault="00297FF3" w:rsidP="00297FF3">
            <w:pPr>
              <w:ind w:firstLine="0"/>
              <w:jc w:val="center"/>
              <w:rPr>
                <w:color w:val="000000"/>
                <w:sz w:val="24"/>
              </w:rPr>
            </w:pPr>
            <w:r w:rsidRPr="007625E7">
              <w:rPr>
                <w:color w:val="000000"/>
                <w:sz w:val="24"/>
              </w:rPr>
              <w:t>5</w:t>
            </w:r>
          </w:p>
        </w:tc>
        <w:tc>
          <w:tcPr>
            <w:tcW w:w="1628" w:type="dxa"/>
            <w:hideMark/>
          </w:tcPr>
          <w:p w:rsidR="00297FF3" w:rsidRPr="007625E7" w:rsidRDefault="00297FF3" w:rsidP="00297FF3">
            <w:pPr>
              <w:ind w:firstLine="0"/>
              <w:jc w:val="center"/>
              <w:rPr>
                <w:color w:val="000000"/>
                <w:sz w:val="24"/>
              </w:rPr>
            </w:pPr>
            <w:r w:rsidRPr="007625E7">
              <w:rPr>
                <w:color w:val="000000"/>
                <w:sz w:val="24"/>
              </w:rPr>
              <w:t>10</w:t>
            </w:r>
          </w:p>
        </w:tc>
      </w:tr>
      <w:tr w:rsidR="00297FF3" w:rsidRPr="007625E7" w:rsidTr="007625E7">
        <w:trPr>
          <w:trHeight w:val="815"/>
        </w:trPr>
        <w:tc>
          <w:tcPr>
            <w:tcW w:w="704" w:type="dxa"/>
          </w:tcPr>
          <w:p w:rsidR="00297FF3" w:rsidRPr="007625E7" w:rsidRDefault="00297FF3" w:rsidP="00297FF3">
            <w:pPr>
              <w:pStyle w:val="a8"/>
              <w:numPr>
                <w:ilvl w:val="0"/>
                <w:numId w:val="18"/>
              </w:numPr>
              <w:ind w:left="0" w:firstLine="0"/>
              <w:jc w:val="right"/>
              <w:rPr>
                <w:rFonts w:cs="Times New Roman"/>
                <w:color w:val="000000"/>
                <w:szCs w:val="24"/>
              </w:rPr>
            </w:pPr>
          </w:p>
        </w:tc>
        <w:tc>
          <w:tcPr>
            <w:tcW w:w="3260" w:type="dxa"/>
            <w:hideMark/>
          </w:tcPr>
          <w:p w:rsidR="00297FF3" w:rsidRPr="007625E7" w:rsidRDefault="00297FF3" w:rsidP="00297FF3">
            <w:pPr>
              <w:ind w:firstLine="0"/>
              <w:jc w:val="left"/>
              <w:rPr>
                <w:color w:val="000000"/>
                <w:sz w:val="24"/>
              </w:rPr>
            </w:pPr>
            <w:r w:rsidRPr="007625E7">
              <w:rPr>
                <w:color w:val="000000"/>
                <w:sz w:val="24"/>
              </w:rPr>
              <w:t>прошедшие или проходящие переподготовку, или повышение квалификации</w:t>
            </w:r>
          </w:p>
        </w:tc>
        <w:tc>
          <w:tcPr>
            <w:tcW w:w="1754" w:type="dxa"/>
            <w:hideMark/>
          </w:tcPr>
          <w:p w:rsidR="00297FF3" w:rsidRPr="007625E7" w:rsidRDefault="00297FF3" w:rsidP="00297FF3">
            <w:pPr>
              <w:ind w:firstLine="0"/>
              <w:jc w:val="center"/>
              <w:rPr>
                <w:color w:val="000000"/>
                <w:sz w:val="24"/>
              </w:rPr>
            </w:pPr>
            <w:r w:rsidRPr="007625E7">
              <w:rPr>
                <w:color w:val="000000"/>
                <w:sz w:val="24"/>
              </w:rPr>
              <w:t>40</w:t>
            </w:r>
          </w:p>
        </w:tc>
        <w:tc>
          <w:tcPr>
            <w:tcW w:w="1539" w:type="dxa"/>
            <w:hideMark/>
          </w:tcPr>
          <w:p w:rsidR="00297FF3" w:rsidRPr="007625E7" w:rsidRDefault="00297FF3" w:rsidP="00297FF3">
            <w:pPr>
              <w:ind w:firstLine="0"/>
              <w:jc w:val="center"/>
              <w:rPr>
                <w:color w:val="000000"/>
                <w:sz w:val="24"/>
              </w:rPr>
            </w:pPr>
            <w:r w:rsidRPr="007625E7">
              <w:rPr>
                <w:color w:val="000000"/>
                <w:sz w:val="24"/>
              </w:rPr>
              <w:t>34</w:t>
            </w:r>
          </w:p>
        </w:tc>
        <w:tc>
          <w:tcPr>
            <w:tcW w:w="1628" w:type="dxa"/>
            <w:hideMark/>
          </w:tcPr>
          <w:p w:rsidR="00297FF3" w:rsidRPr="007625E7" w:rsidRDefault="00297FF3" w:rsidP="00297FF3">
            <w:pPr>
              <w:ind w:firstLine="0"/>
              <w:jc w:val="center"/>
              <w:rPr>
                <w:color w:val="000000"/>
                <w:sz w:val="24"/>
              </w:rPr>
            </w:pPr>
            <w:r w:rsidRPr="007625E7">
              <w:rPr>
                <w:color w:val="000000"/>
                <w:sz w:val="24"/>
              </w:rPr>
              <w:t>6</w:t>
            </w:r>
          </w:p>
        </w:tc>
      </w:tr>
    </w:tbl>
    <w:p w:rsidR="00297FF3" w:rsidRDefault="001C61AE" w:rsidP="0008058D">
      <w:r>
        <w:t xml:space="preserve">Согласно данным представленным в таблице, общее число сотрудников по штатному расписанию составляет 93 служащих, из них на сегодняшний день трудоустроено 91 человек. По возрастному составу </w:t>
      </w:r>
      <w:r w:rsidR="0008058D">
        <w:t>большую часть занимают служащие в возрасте от 26-35 лет (38,5% от общего числа служащих). 83,5% сотрудников имеют высшее образование, в т. ч. высшее экономическое, юридическое, а также сотрудники со специальностью государственного и муниципального управления.</w:t>
      </w:r>
    </w:p>
    <w:p w:rsidR="007E3901" w:rsidRPr="00B7425E" w:rsidRDefault="007E3901" w:rsidP="007E3901">
      <w:r>
        <w:rPr>
          <w:shd w:val="clear" w:color="auto" w:fill="FFFFFF"/>
        </w:rPr>
        <w:t xml:space="preserve">Подбор персонала на муниципальную службу в органы местного самоуправления в основном осуществляется путем проведения конкурсов на замещение вакантных должностей муниципальной службы, назначения на должности </w:t>
      </w:r>
      <w:r w:rsidR="007625E7">
        <w:rPr>
          <w:shd w:val="clear" w:color="auto" w:fill="FFFFFF"/>
        </w:rPr>
        <w:t>муниципальной службы</w:t>
      </w:r>
      <w:r>
        <w:rPr>
          <w:shd w:val="clear" w:color="auto" w:fill="FFFFFF"/>
        </w:rPr>
        <w:t xml:space="preserve"> из кадрового резерва и ротации муниципальных служащих.</w:t>
      </w:r>
    </w:p>
    <w:p w:rsidR="007E3901" w:rsidRDefault="007E3901" w:rsidP="0008058D"/>
    <w:p w:rsidR="006A6D5B" w:rsidRPr="00C348B0" w:rsidRDefault="00B2613D" w:rsidP="006A6D5B">
      <w:pPr>
        <w:pStyle w:val="4"/>
        <w:pageBreakBefore/>
        <w:rPr>
          <w:shd w:val="clear" w:color="auto" w:fill="FFFFFF"/>
        </w:rPr>
      </w:pPr>
      <w:bookmarkStart w:id="28" w:name="_Toc456348054"/>
      <w:r>
        <w:rPr>
          <w:shd w:val="clear" w:color="auto" w:fill="FFFFFF"/>
        </w:rPr>
        <w:lastRenderedPageBreak/>
        <w:t>3</w:t>
      </w:r>
      <w:r w:rsidR="00207E74">
        <w:rPr>
          <w:shd w:val="clear" w:color="auto" w:fill="FFFFFF"/>
        </w:rPr>
        <w:t xml:space="preserve">.6 </w:t>
      </w:r>
      <w:r w:rsidR="006A6D5B" w:rsidRPr="006F6FD3">
        <w:t>Анализ конкурентных преимуществ и недостатков Высокогорского муниципального района</w:t>
      </w:r>
      <w:bookmarkEnd w:id="28"/>
    </w:p>
    <w:p w:rsidR="006A6D5B" w:rsidRDefault="006A6D5B" w:rsidP="006A6D5B">
      <w:pPr>
        <w:pStyle w:val="4"/>
        <w:ind w:firstLine="708"/>
      </w:pPr>
      <w:bookmarkStart w:id="29" w:name="_Toc456348055"/>
      <w:r w:rsidRPr="008211DD">
        <w:rPr>
          <w:lang w:val="en-US"/>
        </w:rPr>
        <w:t>SWOT</w:t>
      </w:r>
      <w:r w:rsidRPr="008211DD">
        <w:t>-анализ социально-экономического положения муниципального района</w:t>
      </w:r>
      <w:bookmarkEnd w:id="29"/>
    </w:p>
    <w:p w:rsidR="006A6D5B" w:rsidRDefault="00301E42" w:rsidP="006A6D5B">
      <w:r>
        <w:t xml:space="preserve">На основе проведённого статистического анализа социально-экономических показателей Высокогорского муниципального района выявлены сильные и слабые стороны района, </w:t>
      </w:r>
      <w:r w:rsidR="003964FF">
        <w:t>возможности и угрозы</w:t>
      </w:r>
      <w:r w:rsidR="006A6D5B" w:rsidRPr="00054009">
        <w:t>.</w:t>
      </w:r>
    </w:p>
    <w:p w:rsidR="006A6D5B" w:rsidRDefault="00036CC2" w:rsidP="001923ED">
      <w:pPr>
        <w:jc w:val="right"/>
      </w:pPr>
      <w:r>
        <w:t>Таблица 3.6.1</w:t>
      </w:r>
    </w:p>
    <w:tbl>
      <w:tblPr>
        <w:tblStyle w:val="11"/>
        <w:tblW w:w="0" w:type="auto"/>
        <w:tblLook w:val="04A0" w:firstRow="1" w:lastRow="0" w:firstColumn="1" w:lastColumn="0" w:noHBand="0" w:noVBand="1"/>
      </w:tblPr>
      <w:tblGrid>
        <w:gridCol w:w="4672"/>
        <w:gridCol w:w="4673"/>
      </w:tblGrid>
      <w:tr w:rsidR="006A6D5B" w:rsidRPr="001923ED" w:rsidTr="00192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gridSpan w:val="2"/>
          </w:tcPr>
          <w:p w:rsidR="006A6D5B" w:rsidRPr="001923ED" w:rsidRDefault="006A6D5B" w:rsidP="001923ED">
            <w:pPr>
              <w:tabs>
                <w:tab w:val="left" w:pos="3480"/>
              </w:tabs>
              <w:ind w:firstLine="0"/>
              <w:jc w:val="center"/>
              <w:rPr>
                <w:rFonts w:eastAsia="Calibri"/>
                <w:sz w:val="26"/>
                <w:szCs w:val="26"/>
              </w:rPr>
            </w:pPr>
            <w:r w:rsidRPr="001923ED">
              <w:rPr>
                <w:rFonts w:eastAsia="Calibri"/>
                <w:color w:val="000000"/>
                <w:sz w:val="26"/>
                <w:szCs w:val="26"/>
                <w:lang w:val="en-US"/>
              </w:rPr>
              <w:t>SWOT</w:t>
            </w:r>
            <w:r w:rsidRPr="001923ED">
              <w:rPr>
                <w:rFonts w:eastAsia="Calibri"/>
                <w:color w:val="000000"/>
                <w:sz w:val="26"/>
                <w:szCs w:val="26"/>
              </w:rPr>
              <w:t>-анализ социального развития района</w:t>
            </w:r>
          </w:p>
        </w:tc>
      </w:tr>
      <w:tr w:rsidR="006A6D5B" w:rsidRPr="001923ED" w:rsidTr="00192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jc w:val="center"/>
              <w:rPr>
                <w:rFonts w:eastAsia="Calibri"/>
                <w:sz w:val="26"/>
                <w:szCs w:val="26"/>
              </w:rPr>
            </w:pPr>
            <w:r w:rsidRPr="001923ED">
              <w:rPr>
                <w:rFonts w:eastAsia="Calibri"/>
                <w:color w:val="000000"/>
                <w:sz w:val="26"/>
                <w:szCs w:val="26"/>
              </w:rPr>
              <w:t>Сильные стороны</w:t>
            </w:r>
          </w:p>
        </w:tc>
        <w:tc>
          <w:tcPr>
            <w:tcW w:w="4673" w:type="dxa"/>
          </w:tcPr>
          <w:p w:rsidR="006A6D5B" w:rsidRPr="001923ED" w:rsidRDefault="006A6D5B" w:rsidP="001923ED">
            <w:pPr>
              <w:ind w:firstLine="0"/>
              <w:jc w:val="center"/>
              <w:cnfStyle w:val="000000100000" w:firstRow="0" w:lastRow="0" w:firstColumn="0" w:lastColumn="0" w:oddVBand="0" w:evenVBand="0" w:oddHBand="1" w:evenHBand="0" w:firstRowFirstColumn="0" w:firstRowLastColumn="0" w:lastRowFirstColumn="0" w:lastRowLastColumn="0"/>
              <w:rPr>
                <w:rFonts w:eastAsia="Calibri"/>
                <w:b/>
                <w:sz w:val="26"/>
                <w:szCs w:val="26"/>
              </w:rPr>
            </w:pPr>
            <w:r w:rsidRPr="001923ED">
              <w:rPr>
                <w:rFonts w:eastAsia="Calibri"/>
                <w:b/>
                <w:color w:val="000000"/>
                <w:sz w:val="26"/>
                <w:szCs w:val="26"/>
              </w:rPr>
              <w:t>Слабые стороны</w:t>
            </w:r>
          </w:p>
        </w:tc>
      </w:tr>
      <w:tr w:rsidR="006A6D5B" w:rsidRPr="001923ED" w:rsidTr="001923ED">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 xml:space="preserve">1. Высокий уровень охвата граждан, занимающихся физической культурой; </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2. Наличие современных объектов спорта в районном центре;</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3. Высокий процент обеспеченности жильем населения;</w:t>
            </w:r>
          </w:p>
          <w:p w:rsidR="006A6D5B" w:rsidRPr="001923ED" w:rsidRDefault="006A6D5B" w:rsidP="001923ED">
            <w:pPr>
              <w:ind w:firstLine="0"/>
              <w:rPr>
                <w:b w:val="0"/>
                <w:color w:val="000000"/>
                <w:sz w:val="26"/>
                <w:szCs w:val="26"/>
              </w:rPr>
            </w:pPr>
            <w:r w:rsidRPr="001923ED">
              <w:rPr>
                <w:b w:val="0"/>
                <w:color w:val="000000"/>
                <w:sz w:val="26"/>
                <w:szCs w:val="26"/>
              </w:rPr>
              <w:t>4. Наличие комплекса муниципальных целевых программ;</w:t>
            </w:r>
          </w:p>
          <w:p w:rsidR="006A6D5B" w:rsidRPr="001923ED" w:rsidRDefault="006A6D5B" w:rsidP="001923ED">
            <w:pPr>
              <w:ind w:firstLine="0"/>
              <w:rPr>
                <w:b w:val="0"/>
                <w:sz w:val="26"/>
                <w:szCs w:val="26"/>
              </w:rPr>
            </w:pPr>
            <w:r w:rsidRPr="001923ED">
              <w:rPr>
                <w:b w:val="0"/>
                <w:sz w:val="26"/>
                <w:szCs w:val="26"/>
              </w:rPr>
              <w:t>5. Стабильная социально-политическая обстановка в районе, отсутствие значимых политических и социально-трудовых конфликтов;</w:t>
            </w:r>
          </w:p>
          <w:p w:rsidR="006A6D5B" w:rsidRPr="001923ED" w:rsidRDefault="006A6D5B" w:rsidP="001923ED">
            <w:pPr>
              <w:ind w:firstLine="0"/>
              <w:rPr>
                <w:b w:val="0"/>
                <w:sz w:val="26"/>
                <w:szCs w:val="26"/>
              </w:rPr>
            </w:pPr>
            <w:r w:rsidRPr="001923ED">
              <w:rPr>
                <w:b w:val="0"/>
                <w:sz w:val="26"/>
                <w:szCs w:val="26"/>
              </w:rPr>
              <w:t>6. Сохранение и гарантированное предоставление мер социальной поддержки, муниципальной помощи отдельным категориям населения;</w:t>
            </w:r>
          </w:p>
          <w:p w:rsidR="006A6D5B" w:rsidRPr="001923ED" w:rsidRDefault="006A6D5B" w:rsidP="001923ED">
            <w:pPr>
              <w:ind w:firstLine="0"/>
              <w:rPr>
                <w:b w:val="0"/>
              </w:rPr>
            </w:pPr>
            <w:r w:rsidRPr="001923ED">
              <w:rPr>
                <w:b w:val="0"/>
                <w:sz w:val="26"/>
                <w:szCs w:val="26"/>
              </w:rPr>
              <w:t>7. Высокий уровень обеспечения населения центральным отоплением, горячим водоснабжением, газоснабжением;</w:t>
            </w:r>
          </w:p>
          <w:p w:rsidR="006A6D5B" w:rsidRPr="001923ED" w:rsidRDefault="006A6D5B" w:rsidP="001923ED">
            <w:pPr>
              <w:ind w:firstLine="0"/>
              <w:rPr>
                <w:b w:val="0"/>
              </w:rPr>
            </w:pPr>
            <w:r w:rsidRPr="001923ED">
              <w:rPr>
                <w:b w:val="0"/>
                <w:sz w:val="26"/>
                <w:szCs w:val="26"/>
              </w:rPr>
              <w:t>8</w:t>
            </w:r>
            <w:r w:rsidRPr="001923ED">
              <w:rPr>
                <w:b w:val="0"/>
              </w:rPr>
              <w:t xml:space="preserve">. </w:t>
            </w:r>
            <w:r w:rsidRPr="001923ED">
              <w:rPr>
                <w:b w:val="0"/>
                <w:sz w:val="26"/>
                <w:szCs w:val="26"/>
              </w:rPr>
              <w:t>Наличие значительного количества вакансий на рынке труда</w:t>
            </w:r>
            <w:r w:rsidRPr="001923ED">
              <w:rPr>
                <w:b w:val="0"/>
              </w:rPr>
              <w:t>;</w:t>
            </w:r>
          </w:p>
          <w:p w:rsidR="006A6D5B" w:rsidRPr="001923ED" w:rsidRDefault="006A6D5B" w:rsidP="001923ED">
            <w:pPr>
              <w:ind w:firstLine="0"/>
              <w:rPr>
                <w:b w:val="0"/>
                <w:sz w:val="26"/>
                <w:szCs w:val="26"/>
              </w:rPr>
            </w:pPr>
            <w:r w:rsidRPr="001923ED">
              <w:rPr>
                <w:b w:val="0"/>
                <w:sz w:val="26"/>
                <w:szCs w:val="26"/>
              </w:rPr>
              <w:t>9. Развитая система наземного общественного транспорта;</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10. Наличие свободных земельных участков для жилищного строительства;</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11</w:t>
            </w:r>
            <w:r w:rsidRPr="001923ED">
              <w:rPr>
                <w:rFonts w:eastAsia="TimesNewRoman"/>
                <w:b w:val="0"/>
                <w:sz w:val="26"/>
                <w:szCs w:val="26"/>
              </w:rPr>
              <w:t>. Сохранение социальной направленности расходов бюджета.</w:t>
            </w:r>
          </w:p>
        </w:tc>
        <w:tc>
          <w:tcPr>
            <w:tcW w:w="4673" w:type="dxa"/>
          </w:tcPr>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1. Недостаточно развитая материально-техническая база учреждений социальной сферы.</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2. Нехватка кадров в системе здравоохранения, старение кадров в учреждениях образования, культуры.</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3. Низкий уровень оплаты труда в сфере культуры.</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4. Высокие тарифы на коммунальные услуги.</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5. Высокий уровень ветхого и аварийного жилищного фонда.</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 xml:space="preserve">6. Отсутствие необходимого количества поликлиник, досуговых учреждений; </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7. Нехватка спортивных объектов в селах;</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8. Низкая доступность дошкольного образования;</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9. Высокий износ школьных автобусов;</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10. Высокий уровень износа систем коммунальной инфраструктуры, неудовлетворительное состояние тепловых источников.</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p>
        </w:tc>
      </w:tr>
      <w:tr w:rsidR="006A6D5B" w:rsidRPr="001923ED" w:rsidTr="00192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jc w:val="center"/>
              <w:rPr>
                <w:rFonts w:eastAsia="Calibri"/>
                <w:sz w:val="26"/>
                <w:szCs w:val="26"/>
              </w:rPr>
            </w:pPr>
            <w:r w:rsidRPr="001923ED">
              <w:rPr>
                <w:rFonts w:eastAsia="Calibri"/>
                <w:color w:val="000000"/>
                <w:sz w:val="26"/>
                <w:szCs w:val="26"/>
              </w:rPr>
              <w:t>Возможности</w:t>
            </w:r>
          </w:p>
        </w:tc>
        <w:tc>
          <w:tcPr>
            <w:tcW w:w="4673" w:type="dxa"/>
          </w:tcPr>
          <w:p w:rsidR="006A6D5B" w:rsidRPr="001923ED" w:rsidRDefault="006A6D5B" w:rsidP="001923ED">
            <w:pPr>
              <w:ind w:firstLine="0"/>
              <w:jc w:val="center"/>
              <w:cnfStyle w:val="000000100000" w:firstRow="0" w:lastRow="0" w:firstColumn="0" w:lastColumn="0" w:oddVBand="0" w:evenVBand="0" w:oddHBand="1" w:evenHBand="0" w:firstRowFirstColumn="0" w:firstRowLastColumn="0" w:lastRowFirstColumn="0" w:lastRowLastColumn="0"/>
              <w:rPr>
                <w:rFonts w:eastAsia="Calibri"/>
                <w:b/>
                <w:sz w:val="26"/>
                <w:szCs w:val="26"/>
              </w:rPr>
            </w:pPr>
            <w:r w:rsidRPr="001923ED">
              <w:rPr>
                <w:rFonts w:eastAsia="Calibri"/>
                <w:b/>
                <w:color w:val="000000"/>
                <w:sz w:val="26"/>
                <w:szCs w:val="26"/>
              </w:rPr>
              <w:t>Угрозы</w:t>
            </w:r>
          </w:p>
        </w:tc>
      </w:tr>
      <w:tr w:rsidR="006A6D5B" w:rsidRPr="001923ED" w:rsidTr="001923ED">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1. Получение дополнительного финансирования, в том числе из внебюджетных источников, в рамках разработки и реализации социально - творческих проектов;</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lastRenderedPageBreak/>
              <w:t>2. Использование районных учреждений культуры, дополнительного образования в качестве площадок для проведения республиканских и межрегиональных мероприятий;</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3. Повышение качества и доступности предоставляемых населению услуг, взаимодействия с органами общественного контроля;</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4. Воспитание здорового образа жизни среди населения посредством вовлечения в занятия спортом;</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5. Снижение неравенства между обучающимися городских и сельских образовательных учреждений в доступе к качественным образовательным услугам за счет модернизации содержания и технологий;</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6. Создание достаточного количества мест в дошкольных образовательных организациях для удовлетворения потребности населения;</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7. Увеличение количества образовательных учреждений, обеспечивающих современные условия обучения, в том числе для лиц с ограниченными возможностями здоровья, инвалидов;</w:t>
            </w:r>
          </w:p>
          <w:p w:rsidR="006A6D5B" w:rsidRPr="001923ED" w:rsidRDefault="00E9624F" w:rsidP="001923ED">
            <w:pPr>
              <w:ind w:firstLine="0"/>
              <w:rPr>
                <w:rFonts w:eastAsia="Calibri"/>
                <w:b w:val="0"/>
                <w:color w:val="000000"/>
                <w:sz w:val="26"/>
                <w:szCs w:val="26"/>
              </w:rPr>
            </w:pPr>
            <w:r>
              <w:rPr>
                <w:rFonts w:eastAsia="Calibri"/>
                <w:b w:val="0"/>
                <w:color w:val="000000"/>
                <w:sz w:val="26"/>
                <w:szCs w:val="26"/>
              </w:rPr>
              <w:t>8</w:t>
            </w:r>
            <w:r w:rsidR="006A6D5B" w:rsidRPr="001923ED">
              <w:rPr>
                <w:rFonts w:eastAsia="Calibri"/>
                <w:b w:val="0"/>
                <w:color w:val="000000"/>
                <w:sz w:val="26"/>
                <w:szCs w:val="26"/>
              </w:rPr>
              <w:t>. Проведение мероприятий по поляризации института семьи: проведение семейных праздников, конкурсов и т.д.;</w:t>
            </w:r>
          </w:p>
          <w:p w:rsidR="006A6D5B" w:rsidRPr="007B047A" w:rsidRDefault="00E9624F" w:rsidP="001923ED">
            <w:pPr>
              <w:ind w:firstLine="0"/>
              <w:rPr>
                <w:rFonts w:eastAsia="Calibri"/>
                <w:b w:val="0"/>
                <w:color w:val="000000"/>
                <w:sz w:val="26"/>
                <w:szCs w:val="26"/>
              </w:rPr>
            </w:pPr>
            <w:r>
              <w:rPr>
                <w:rFonts w:eastAsia="Calibri"/>
                <w:b w:val="0"/>
                <w:color w:val="000000"/>
                <w:sz w:val="26"/>
                <w:szCs w:val="26"/>
              </w:rPr>
              <w:t>9</w:t>
            </w:r>
            <w:r w:rsidR="006A6D5B" w:rsidRPr="001923ED">
              <w:rPr>
                <w:rFonts w:eastAsia="Calibri"/>
                <w:b w:val="0"/>
                <w:color w:val="000000"/>
                <w:sz w:val="26"/>
                <w:szCs w:val="26"/>
              </w:rPr>
              <w:t>. Развитие аутсорсинга для оказания качественных услуг насел</w:t>
            </w:r>
            <w:r w:rsidR="007B047A">
              <w:rPr>
                <w:rFonts w:eastAsia="Calibri"/>
                <w:b w:val="0"/>
                <w:color w:val="000000"/>
                <w:sz w:val="26"/>
                <w:szCs w:val="26"/>
              </w:rPr>
              <w:t>ению</w:t>
            </w:r>
            <w:r w:rsidR="00764EB0">
              <w:rPr>
                <w:rFonts w:eastAsia="Calibri"/>
                <w:b w:val="0"/>
                <w:color w:val="000000"/>
                <w:sz w:val="26"/>
                <w:szCs w:val="26"/>
              </w:rPr>
              <w:t>.</w:t>
            </w:r>
          </w:p>
          <w:p w:rsidR="007B047A" w:rsidRPr="001923ED" w:rsidRDefault="007B047A" w:rsidP="001923ED">
            <w:pPr>
              <w:ind w:firstLine="0"/>
              <w:rPr>
                <w:rFonts w:eastAsia="Calibri"/>
                <w:b w:val="0"/>
                <w:color w:val="000000"/>
                <w:sz w:val="26"/>
                <w:szCs w:val="26"/>
              </w:rPr>
            </w:pPr>
          </w:p>
        </w:tc>
        <w:tc>
          <w:tcPr>
            <w:tcW w:w="4673" w:type="dxa"/>
          </w:tcPr>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lastRenderedPageBreak/>
              <w:t>1. Снижение уровня квалификации работников учреждений, отток квалифицированных кадров, старение кадрового состава, в том числе педагогического;</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lastRenderedPageBreak/>
              <w:t>2. Снижение количественных и качественных показателей в сферах культуры, физической культуры и спорта, молодежной политики;</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3. Общее снижение интереса к профессиональному и самодеятельному творчеству коллективов, учреждениям культуры и искусства со стороны населения, снижение количества посетителей культурно-досуговых мероприятий, клубов и кружков, сокращение числа клубных формирований;</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4. Рост социальной напряженности, утрата духовно-нравственных и социокультурных ориентиров среди подрастающего поколения, в первую очередь, на селе;</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5. Увеличение тарифов на коммунальные услуги.</w:t>
            </w:r>
          </w:p>
        </w:tc>
      </w:tr>
    </w:tbl>
    <w:p w:rsidR="006A6D5B" w:rsidRDefault="00036CC2" w:rsidP="001923ED">
      <w:pPr>
        <w:jc w:val="right"/>
      </w:pPr>
      <w:r>
        <w:lastRenderedPageBreak/>
        <w:t>Таблица 3.6.2</w:t>
      </w:r>
    </w:p>
    <w:tbl>
      <w:tblPr>
        <w:tblStyle w:val="11"/>
        <w:tblW w:w="0" w:type="auto"/>
        <w:tblLook w:val="04A0" w:firstRow="1" w:lastRow="0" w:firstColumn="1" w:lastColumn="0" w:noHBand="0" w:noVBand="1"/>
      </w:tblPr>
      <w:tblGrid>
        <w:gridCol w:w="4672"/>
        <w:gridCol w:w="4673"/>
      </w:tblGrid>
      <w:tr w:rsidR="006A6D5B" w:rsidRPr="00C35290" w:rsidTr="00192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gridSpan w:val="2"/>
          </w:tcPr>
          <w:p w:rsidR="006A6D5B" w:rsidRPr="00C35290" w:rsidRDefault="006A6D5B" w:rsidP="001923ED">
            <w:pPr>
              <w:tabs>
                <w:tab w:val="left" w:pos="3480"/>
              </w:tabs>
              <w:ind w:firstLine="0"/>
              <w:jc w:val="center"/>
              <w:rPr>
                <w:rFonts w:eastAsia="Calibri"/>
              </w:rPr>
            </w:pPr>
            <w:r w:rsidRPr="00C35290">
              <w:rPr>
                <w:rFonts w:eastAsia="Calibri"/>
                <w:color w:val="000000"/>
                <w:sz w:val="26"/>
                <w:szCs w:val="26"/>
                <w:lang w:val="en-US"/>
              </w:rPr>
              <w:t>SWOT</w:t>
            </w:r>
            <w:r w:rsidRPr="00C35290">
              <w:rPr>
                <w:rFonts w:eastAsia="Calibri"/>
                <w:color w:val="000000"/>
                <w:sz w:val="26"/>
                <w:szCs w:val="26"/>
              </w:rPr>
              <w:t xml:space="preserve">-анализ </w:t>
            </w:r>
            <w:r w:rsidRPr="00BC7CE0">
              <w:rPr>
                <w:rFonts w:eastAsia="Calibri"/>
                <w:color w:val="000000"/>
                <w:sz w:val="26"/>
                <w:szCs w:val="26"/>
              </w:rPr>
              <w:t>экономического</w:t>
            </w:r>
            <w:r w:rsidRPr="00C35290">
              <w:rPr>
                <w:rFonts w:eastAsia="Calibri"/>
                <w:color w:val="000000"/>
                <w:sz w:val="26"/>
                <w:szCs w:val="26"/>
              </w:rPr>
              <w:t xml:space="preserve"> развития района</w:t>
            </w:r>
          </w:p>
        </w:tc>
      </w:tr>
      <w:tr w:rsidR="006A6D5B" w:rsidRPr="001923ED" w:rsidTr="00192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jc w:val="center"/>
              <w:rPr>
                <w:rFonts w:eastAsia="Calibri"/>
              </w:rPr>
            </w:pPr>
            <w:r w:rsidRPr="001923ED">
              <w:rPr>
                <w:rFonts w:eastAsia="Calibri"/>
                <w:color w:val="000000"/>
                <w:sz w:val="26"/>
                <w:szCs w:val="26"/>
              </w:rPr>
              <w:t>Сильные стороны</w:t>
            </w:r>
          </w:p>
        </w:tc>
        <w:tc>
          <w:tcPr>
            <w:tcW w:w="4673" w:type="dxa"/>
          </w:tcPr>
          <w:p w:rsidR="006A6D5B" w:rsidRPr="001923ED" w:rsidRDefault="006A6D5B" w:rsidP="001923ED">
            <w:pPr>
              <w:ind w:firstLine="0"/>
              <w:jc w:val="center"/>
              <w:cnfStyle w:val="000000100000" w:firstRow="0" w:lastRow="0" w:firstColumn="0" w:lastColumn="0" w:oddVBand="0" w:evenVBand="0" w:oddHBand="1" w:evenHBand="0" w:firstRowFirstColumn="0" w:firstRowLastColumn="0" w:lastRowFirstColumn="0" w:lastRowLastColumn="0"/>
              <w:rPr>
                <w:rFonts w:eastAsia="Calibri"/>
                <w:b/>
              </w:rPr>
            </w:pPr>
            <w:r w:rsidRPr="001923ED">
              <w:rPr>
                <w:rFonts w:eastAsia="Calibri"/>
                <w:b/>
                <w:color w:val="000000"/>
                <w:sz w:val="26"/>
                <w:szCs w:val="26"/>
              </w:rPr>
              <w:t>Слабые стороны</w:t>
            </w:r>
          </w:p>
        </w:tc>
      </w:tr>
      <w:tr w:rsidR="006A6D5B" w:rsidRPr="00C35290" w:rsidTr="001923ED">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left="29" w:firstLine="0"/>
              <w:rPr>
                <w:rFonts w:eastAsia="Calibri"/>
                <w:b w:val="0"/>
                <w:color w:val="000000"/>
                <w:sz w:val="26"/>
                <w:szCs w:val="26"/>
              </w:rPr>
            </w:pPr>
            <w:r w:rsidRPr="001923ED">
              <w:rPr>
                <w:rFonts w:eastAsia="Calibri"/>
                <w:b w:val="0"/>
                <w:color w:val="000000"/>
                <w:sz w:val="26"/>
                <w:szCs w:val="26"/>
              </w:rPr>
              <w:t>1. Выгодное экономико-географическое положение района (через район проходят железная дорога, автомобильная дорога федерального значения М-7);</w:t>
            </w:r>
          </w:p>
          <w:p w:rsidR="006A6D5B" w:rsidRPr="001923ED" w:rsidRDefault="006A6D5B" w:rsidP="001923ED">
            <w:pPr>
              <w:ind w:left="29" w:firstLine="0"/>
              <w:rPr>
                <w:rFonts w:eastAsia="Calibri"/>
                <w:b w:val="0"/>
                <w:color w:val="000000"/>
                <w:sz w:val="26"/>
                <w:szCs w:val="26"/>
              </w:rPr>
            </w:pPr>
            <w:r w:rsidRPr="001923ED">
              <w:rPr>
                <w:rFonts w:eastAsia="Calibri"/>
                <w:b w:val="0"/>
                <w:color w:val="000000"/>
                <w:sz w:val="26"/>
                <w:szCs w:val="26"/>
              </w:rPr>
              <w:t xml:space="preserve">2. Богатство природных ресурсов: высокий промышленный потенциал, достаточные водные ресурсы, </w:t>
            </w:r>
            <w:r w:rsidRPr="001923ED">
              <w:rPr>
                <w:rFonts w:eastAsia="Calibri"/>
                <w:b w:val="0"/>
                <w:color w:val="000000"/>
                <w:sz w:val="26"/>
                <w:szCs w:val="26"/>
              </w:rPr>
              <w:lastRenderedPageBreak/>
              <w:t>сельскохозяйственные угодья, наличие на территории района полезных ископаемых;</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3. Лидирующие позиции в производстве основных видов промышленной продукции;</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4. Наличие стабильно работающих бюджетообразующих промышленных предприятий;</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5. Реализация на территории района приоритетных проектов в области освоения инновационных производств;</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6. Наличие в районе большого количества сельскохозяйственных</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производств, являющихся сырьевой базой для пищевой промышленного региона;</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7. Высокая в районе урожайность сельскохозяйственный культур, рост продуктивности животноводства;</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8. Развитая и многоотраслевая сфера малого и среднего предпринимательства района;</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9. Развитость сетевого торгового бизнеса, в том числе местных товаропроизводителей.</w:t>
            </w:r>
          </w:p>
          <w:p w:rsidR="006A6D5B" w:rsidRPr="001923ED" w:rsidRDefault="006A6D5B" w:rsidP="001923ED">
            <w:pPr>
              <w:autoSpaceDE w:val="0"/>
              <w:autoSpaceDN w:val="0"/>
              <w:adjustRightInd w:val="0"/>
              <w:ind w:firstLine="0"/>
              <w:jc w:val="left"/>
              <w:rPr>
                <w:rFonts w:eastAsia="TimesNewRoman"/>
                <w:b w:val="0"/>
                <w:sz w:val="24"/>
              </w:rPr>
            </w:pPr>
          </w:p>
        </w:tc>
        <w:tc>
          <w:tcPr>
            <w:tcW w:w="4673" w:type="dxa"/>
          </w:tcPr>
          <w:p w:rsidR="006A6D5B" w:rsidRPr="00FB575F"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lastRenderedPageBreak/>
              <w:t xml:space="preserve">1. </w:t>
            </w:r>
            <w:r w:rsidRPr="00CE76CE">
              <w:rPr>
                <w:rFonts w:eastAsia="Calibri"/>
                <w:color w:val="000000"/>
                <w:sz w:val="26"/>
                <w:szCs w:val="26"/>
              </w:rPr>
              <w:t>Отток работос</w:t>
            </w:r>
            <w:r>
              <w:rPr>
                <w:rFonts w:eastAsia="Calibri"/>
                <w:color w:val="000000"/>
                <w:sz w:val="26"/>
                <w:szCs w:val="26"/>
              </w:rPr>
              <w:t>пособного населения в г. Казань</w:t>
            </w:r>
            <w:r w:rsidRPr="00FB575F">
              <w:rPr>
                <w:rFonts w:eastAsia="Calibri"/>
                <w:color w:val="000000"/>
                <w:sz w:val="26"/>
                <w:szCs w:val="26"/>
              </w:rPr>
              <w:t>;</w:t>
            </w:r>
          </w:p>
          <w:p w:rsidR="006A6D5B" w:rsidRPr="00C35290"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FB575F">
              <w:rPr>
                <w:rFonts w:eastAsia="Calibri"/>
                <w:color w:val="000000"/>
                <w:sz w:val="26"/>
                <w:szCs w:val="26"/>
              </w:rPr>
              <w:t>2</w:t>
            </w:r>
            <w:r w:rsidRPr="00C35290">
              <w:rPr>
                <w:rFonts w:eastAsia="Calibri"/>
                <w:color w:val="000000"/>
                <w:sz w:val="26"/>
                <w:szCs w:val="26"/>
              </w:rPr>
              <w:t>. Неустойчивое финансово-экономическое состояние отдельных промышленных и сельскохозяйственных предприятий, зави</w:t>
            </w:r>
            <w:r>
              <w:rPr>
                <w:rFonts w:eastAsia="Calibri"/>
                <w:color w:val="000000"/>
                <w:sz w:val="26"/>
                <w:szCs w:val="26"/>
              </w:rPr>
              <w:t>симость от кредитных ресурсов;</w:t>
            </w:r>
          </w:p>
          <w:p w:rsidR="006A6D5B" w:rsidRPr="00FB575F"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FB575F">
              <w:rPr>
                <w:rFonts w:eastAsia="Calibri"/>
                <w:color w:val="000000"/>
                <w:sz w:val="26"/>
                <w:szCs w:val="26"/>
              </w:rPr>
              <w:t>3</w:t>
            </w:r>
            <w:r>
              <w:rPr>
                <w:rFonts w:eastAsia="Calibri"/>
                <w:color w:val="000000"/>
                <w:sz w:val="26"/>
                <w:szCs w:val="26"/>
              </w:rPr>
              <w:t xml:space="preserve">. </w:t>
            </w:r>
            <w:r w:rsidRPr="001A4216">
              <w:rPr>
                <w:rFonts w:eastAsia="Calibri"/>
                <w:color w:val="000000"/>
                <w:sz w:val="26"/>
                <w:szCs w:val="26"/>
              </w:rPr>
              <w:t xml:space="preserve">Регистрации субъектов МСП </w:t>
            </w:r>
            <w:r w:rsidRPr="001A4216">
              <w:rPr>
                <w:rFonts w:eastAsia="Calibri"/>
                <w:color w:val="000000"/>
                <w:sz w:val="26"/>
                <w:szCs w:val="26"/>
              </w:rPr>
              <w:lastRenderedPageBreak/>
              <w:t>Высокогорского района в других районах Республики</w:t>
            </w:r>
            <w:r w:rsidRPr="00FB575F">
              <w:rPr>
                <w:rFonts w:eastAsia="Calibri"/>
                <w:color w:val="000000"/>
                <w:sz w:val="26"/>
                <w:szCs w:val="26"/>
              </w:rPr>
              <w:t>;</w:t>
            </w:r>
          </w:p>
          <w:p w:rsidR="006A6D5B" w:rsidRPr="001A4216"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FB575F">
              <w:rPr>
                <w:rFonts w:eastAsia="Calibri"/>
                <w:color w:val="000000"/>
                <w:sz w:val="26"/>
                <w:szCs w:val="26"/>
              </w:rPr>
              <w:t>4</w:t>
            </w:r>
            <w:r>
              <w:rPr>
                <w:rFonts w:eastAsia="Calibri"/>
                <w:color w:val="000000"/>
                <w:sz w:val="26"/>
                <w:szCs w:val="26"/>
              </w:rPr>
              <w:t xml:space="preserve">. </w:t>
            </w:r>
            <w:r w:rsidRPr="001A4216">
              <w:rPr>
                <w:rFonts w:eastAsia="Calibri"/>
                <w:color w:val="000000"/>
                <w:sz w:val="26"/>
                <w:szCs w:val="26"/>
              </w:rPr>
              <w:t>Уход населения от налогов, низкий процент регистрации недвижимости;</w:t>
            </w:r>
          </w:p>
          <w:p w:rsidR="006A6D5B" w:rsidRPr="001A4216"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FB575F">
              <w:rPr>
                <w:rFonts w:eastAsia="Calibri"/>
                <w:color w:val="000000"/>
                <w:sz w:val="26"/>
                <w:szCs w:val="26"/>
              </w:rPr>
              <w:t>5</w:t>
            </w:r>
            <w:r>
              <w:rPr>
                <w:rFonts w:eastAsia="Calibri"/>
                <w:color w:val="000000"/>
                <w:sz w:val="26"/>
                <w:szCs w:val="26"/>
              </w:rPr>
              <w:t xml:space="preserve">. </w:t>
            </w:r>
            <w:r w:rsidRPr="001A4216">
              <w:rPr>
                <w:rFonts w:eastAsia="Calibri"/>
                <w:color w:val="000000"/>
                <w:sz w:val="26"/>
                <w:szCs w:val="26"/>
              </w:rPr>
              <w:t>Недостаток перерабатывающего произво</w:t>
            </w:r>
            <w:r>
              <w:rPr>
                <w:rFonts w:eastAsia="Calibri"/>
                <w:color w:val="000000"/>
                <w:sz w:val="26"/>
                <w:szCs w:val="26"/>
              </w:rPr>
              <w:t>дства с</w:t>
            </w:r>
            <w:r w:rsidRPr="00FB575F">
              <w:rPr>
                <w:rFonts w:eastAsia="Calibri"/>
                <w:color w:val="000000"/>
                <w:sz w:val="26"/>
                <w:szCs w:val="26"/>
              </w:rPr>
              <w:t>/</w:t>
            </w:r>
            <w:r w:rsidRPr="001A4216">
              <w:rPr>
                <w:rFonts w:eastAsia="Calibri"/>
                <w:color w:val="000000"/>
                <w:sz w:val="26"/>
                <w:szCs w:val="26"/>
              </w:rPr>
              <w:t>х продукции;</w:t>
            </w:r>
          </w:p>
          <w:p w:rsidR="006A6D5B" w:rsidRPr="001A4216"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FB575F">
              <w:rPr>
                <w:rFonts w:eastAsia="Calibri"/>
                <w:color w:val="000000"/>
                <w:sz w:val="26"/>
                <w:szCs w:val="26"/>
              </w:rPr>
              <w:t>6</w:t>
            </w:r>
            <w:r>
              <w:rPr>
                <w:rFonts w:eastAsia="Calibri"/>
                <w:color w:val="000000"/>
                <w:sz w:val="26"/>
                <w:szCs w:val="26"/>
              </w:rPr>
              <w:t xml:space="preserve">. </w:t>
            </w:r>
            <w:r w:rsidRPr="001A4216">
              <w:rPr>
                <w:rFonts w:eastAsia="Calibri"/>
                <w:color w:val="000000"/>
                <w:sz w:val="26"/>
                <w:szCs w:val="26"/>
              </w:rPr>
              <w:t>Недостаточное использование с/х земель под овощеводство;</w:t>
            </w:r>
          </w:p>
          <w:p w:rsidR="006A6D5B" w:rsidRPr="001A4216"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FB575F">
              <w:rPr>
                <w:rFonts w:eastAsia="Calibri"/>
                <w:color w:val="000000"/>
                <w:sz w:val="26"/>
                <w:szCs w:val="26"/>
              </w:rPr>
              <w:t>7</w:t>
            </w:r>
            <w:r>
              <w:rPr>
                <w:rFonts w:eastAsia="Calibri"/>
                <w:color w:val="000000"/>
                <w:sz w:val="26"/>
                <w:szCs w:val="26"/>
              </w:rPr>
              <w:t xml:space="preserve">. </w:t>
            </w:r>
            <w:r w:rsidRPr="001A4216">
              <w:rPr>
                <w:rFonts w:eastAsia="Calibri"/>
                <w:color w:val="000000"/>
                <w:sz w:val="26"/>
                <w:szCs w:val="26"/>
              </w:rPr>
              <w:t>Отсутствие складов и овощехранилищ;</w:t>
            </w:r>
          </w:p>
          <w:p w:rsidR="006A6D5B" w:rsidRPr="00B52B51"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FB575F">
              <w:rPr>
                <w:rFonts w:eastAsia="Calibri"/>
                <w:color w:val="000000"/>
                <w:sz w:val="26"/>
                <w:szCs w:val="26"/>
              </w:rPr>
              <w:t>8</w:t>
            </w:r>
            <w:r>
              <w:rPr>
                <w:rFonts w:eastAsia="Calibri"/>
                <w:color w:val="000000"/>
                <w:sz w:val="26"/>
                <w:szCs w:val="26"/>
              </w:rPr>
              <w:t xml:space="preserve">. </w:t>
            </w:r>
            <w:r w:rsidRPr="00B52B51">
              <w:rPr>
                <w:rFonts w:eastAsia="Calibri"/>
                <w:color w:val="000000"/>
                <w:sz w:val="26"/>
                <w:szCs w:val="26"/>
              </w:rPr>
              <w:t>Низкий уровень социальной ответственности бизнеса</w:t>
            </w:r>
          </w:p>
          <w:p w:rsidR="006A6D5B" w:rsidRPr="00C35290"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p>
          <w:p w:rsidR="006A6D5B" w:rsidRPr="00C35290" w:rsidRDefault="006A6D5B" w:rsidP="001923ED">
            <w:pPr>
              <w:ind w:left="35"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p>
        </w:tc>
      </w:tr>
      <w:tr w:rsidR="006A6D5B" w:rsidRPr="00C35290" w:rsidTr="00192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A6D5B" w:rsidRPr="00C35290" w:rsidRDefault="006A6D5B" w:rsidP="001923ED">
            <w:pPr>
              <w:ind w:firstLine="0"/>
              <w:jc w:val="center"/>
              <w:rPr>
                <w:rFonts w:eastAsia="Calibri"/>
              </w:rPr>
            </w:pPr>
            <w:r w:rsidRPr="00C35290">
              <w:rPr>
                <w:rFonts w:eastAsia="Calibri"/>
                <w:color w:val="000000"/>
                <w:sz w:val="26"/>
                <w:szCs w:val="26"/>
              </w:rPr>
              <w:lastRenderedPageBreak/>
              <w:t>Возможности</w:t>
            </w:r>
          </w:p>
        </w:tc>
        <w:tc>
          <w:tcPr>
            <w:tcW w:w="4673" w:type="dxa"/>
          </w:tcPr>
          <w:p w:rsidR="006A6D5B" w:rsidRPr="00C35290" w:rsidRDefault="006A6D5B" w:rsidP="001923ED">
            <w:pPr>
              <w:ind w:firstLine="0"/>
              <w:jc w:val="center"/>
              <w:cnfStyle w:val="000000100000" w:firstRow="0" w:lastRow="0" w:firstColumn="0" w:lastColumn="0" w:oddVBand="0" w:evenVBand="0" w:oddHBand="1" w:evenHBand="0" w:firstRowFirstColumn="0" w:firstRowLastColumn="0" w:lastRowFirstColumn="0" w:lastRowLastColumn="0"/>
              <w:rPr>
                <w:rFonts w:eastAsia="Calibri"/>
              </w:rPr>
            </w:pPr>
            <w:r w:rsidRPr="00C35290">
              <w:rPr>
                <w:rFonts w:eastAsia="Calibri"/>
                <w:b/>
                <w:color w:val="000000"/>
                <w:sz w:val="26"/>
                <w:szCs w:val="26"/>
              </w:rPr>
              <w:t>Угрозы</w:t>
            </w:r>
          </w:p>
        </w:tc>
      </w:tr>
      <w:tr w:rsidR="006A6D5B" w:rsidRPr="00C35290" w:rsidTr="001923ED">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1.</w:t>
            </w:r>
            <w:r w:rsidRPr="00C35290">
              <w:rPr>
                <w:rFonts w:eastAsia="Calibri"/>
                <w:color w:val="000000"/>
                <w:sz w:val="26"/>
                <w:szCs w:val="26"/>
              </w:rPr>
              <w:t xml:space="preserve"> </w:t>
            </w:r>
            <w:r w:rsidRPr="001923ED">
              <w:rPr>
                <w:rFonts w:eastAsia="Calibri"/>
                <w:b w:val="0"/>
                <w:color w:val="000000"/>
                <w:sz w:val="26"/>
                <w:szCs w:val="26"/>
              </w:rPr>
              <w:t>Развитие промышленного и агропромышленного комплексов, строительной индустрии;</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2</w:t>
            </w:r>
            <w:r w:rsidR="006A6D5B" w:rsidRPr="001923ED">
              <w:rPr>
                <w:rFonts w:eastAsia="Calibri"/>
                <w:b w:val="0"/>
                <w:color w:val="000000"/>
                <w:sz w:val="26"/>
                <w:szCs w:val="26"/>
              </w:rPr>
              <w:t>. Максимальное освоение местных месторождений полезных ископаемых;</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3</w:t>
            </w:r>
            <w:r w:rsidR="006A6D5B" w:rsidRPr="001923ED">
              <w:rPr>
                <w:rFonts w:eastAsia="Calibri"/>
                <w:b w:val="0"/>
                <w:color w:val="000000"/>
                <w:sz w:val="26"/>
                <w:szCs w:val="26"/>
              </w:rPr>
              <w:t>. Реализация предприятиями инвестиционных проектов в традиционных для экономики района отраслях;</w:t>
            </w:r>
          </w:p>
          <w:p w:rsidR="006A6D5B" w:rsidRPr="0061026B" w:rsidRDefault="00C72D79" w:rsidP="001923ED">
            <w:pPr>
              <w:ind w:firstLine="0"/>
              <w:rPr>
                <w:rFonts w:eastAsia="Calibri"/>
                <w:b w:val="0"/>
                <w:color w:val="000000"/>
                <w:sz w:val="26"/>
                <w:szCs w:val="26"/>
              </w:rPr>
            </w:pPr>
            <w:r>
              <w:rPr>
                <w:rFonts w:eastAsia="Calibri"/>
                <w:b w:val="0"/>
                <w:color w:val="000000"/>
                <w:sz w:val="26"/>
                <w:szCs w:val="26"/>
              </w:rPr>
              <w:t>4</w:t>
            </w:r>
            <w:r w:rsidR="006A6D5B" w:rsidRPr="001923ED">
              <w:rPr>
                <w:rFonts w:eastAsia="Calibri"/>
                <w:b w:val="0"/>
                <w:color w:val="000000"/>
                <w:sz w:val="26"/>
                <w:szCs w:val="26"/>
              </w:rPr>
              <w:t xml:space="preserve">. </w:t>
            </w:r>
            <w:r w:rsidR="0061026B">
              <w:rPr>
                <w:rFonts w:eastAsia="Calibri"/>
                <w:b w:val="0"/>
                <w:color w:val="000000"/>
                <w:sz w:val="26"/>
                <w:szCs w:val="26"/>
              </w:rPr>
              <w:t>Привлечение квалифицированных кадров в реальны сектор экономики</w:t>
            </w:r>
            <w:r w:rsidR="0061026B" w:rsidRPr="0061026B">
              <w:rPr>
                <w:rFonts w:eastAsia="Calibri"/>
                <w:b w:val="0"/>
                <w:color w:val="000000"/>
                <w:sz w:val="26"/>
                <w:szCs w:val="26"/>
              </w:rPr>
              <w:t>;</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5</w:t>
            </w:r>
            <w:r w:rsidR="006A6D5B" w:rsidRPr="001923ED">
              <w:rPr>
                <w:rFonts w:eastAsia="Calibri"/>
                <w:b w:val="0"/>
                <w:color w:val="000000"/>
                <w:sz w:val="26"/>
                <w:szCs w:val="26"/>
              </w:rPr>
              <w:t>. Повышение квалификации работников в рамках программ повышения квалификации, проведение профориентационых мероприятий среди обучающихся и выпускников;</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6</w:t>
            </w:r>
            <w:r w:rsidR="006A6D5B" w:rsidRPr="001923ED">
              <w:rPr>
                <w:rFonts w:eastAsia="Calibri"/>
                <w:b w:val="0"/>
                <w:color w:val="000000"/>
                <w:sz w:val="26"/>
                <w:szCs w:val="26"/>
              </w:rPr>
              <w:t xml:space="preserve">. Повышение эффективности использования бюджетных средств за счет внедрения энергосберегающих </w:t>
            </w:r>
            <w:r w:rsidR="006A6D5B" w:rsidRPr="001923ED">
              <w:rPr>
                <w:rFonts w:eastAsia="Calibri"/>
                <w:b w:val="0"/>
                <w:color w:val="000000"/>
                <w:sz w:val="26"/>
                <w:szCs w:val="26"/>
              </w:rPr>
              <w:lastRenderedPageBreak/>
              <w:t>технологий;</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7</w:t>
            </w:r>
            <w:r w:rsidR="006A6D5B" w:rsidRPr="001923ED">
              <w:rPr>
                <w:rFonts w:eastAsia="Calibri"/>
                <w:b w:val="0"/>
                <w:color w:val="000000"/>
                <w:sz w:val="26"/>
                <w:szCs w:val="26"/>
              </w:rPr>
              <w:t>. Привлечение и закрепление кадров посредством обеспечения их жильем;</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8</w:t>
            </w:r>
            <w:r w:rsidR="006A6D5B" w:rsidRPr="001923ED">
              <w:rPr>
                <w:rFonts w:eastAsia="Calibri"/>
                <w:b w:val="0"/>
                <w:color w:val="000000"/>
                <w:sz w:val="26"/>
                <w:szCs w:val="26"/>
              </w:rPr>
              <w:t>. Развитие конкуренции и снижение административных барьеров;</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9</w:t>
            </w:r>
            <w:r w:rsidR="006A6D5B" w:rsidRPr="001923ED">
              <w:rPr>
                <w:rFonts w:eastAsia="Calibri"/>
                <w:b w:val="0"/>
                <w:color w:val="000000"/>
                <w:sz w:val="26"/>
                <w:szCs w:val="26"/>
              </w:rPr>
              <w:t>. Использование механизмов государственной поддержки субъектов малого и среднего предпринимательства, крестьянско-фермерских хозяйств, личных подсобных хозяйств;</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10</w:t>
            </w:r>
            <w:r w:rsidR="006A6D5B" w:rsidRPr="001923ED">
              <w:rPr>
                <w:rFonts w:eastAsia="Calibri"/>
                <w:b w:val="0"/>
                <w:color w:val="000000"/>
                <w:sz w:val="26"/>
                <w:szCs w:val="26"/>
              </w:rPr>
              <w:t>. Продвижение товаров местных производителей в розничные торговые сети;</w:t>
            </w:r>
          </w:p>
          <w:p w:rsidR="006A6D5B" w:rsidRPr="001923ED" w:rsidRDefault="00C72D79" w:rsidP="001923ED">
            <w:pPr>
              <w:ind w:firstLine="0"/>
              <w:rPr>
                <w:rFonts w:eastAsia="Calibri"/>
                <w:b w:val="0"/>
                <w:color w:val="000000"/>
                <w:sz w:val="26"/>
                <w:szCs w:val="26"/>
              </w:rPr>
            </w:pPr>
            <w:r>
              <w:rPr>
                <w:rFonts w:eastAsia="Calibri"/>
                <w:b w:val="0"/>
                <w:color w:val="000000"/>
                <w:sz w:val="26"/>
                <w:szCs w:val="26"/>
              </w:rPr>
              <w:t>11</w:t>
            </w:r>
            <w:r w:rsidR="006A6D5B" w:rsidRPr="001923ED">
              <w:rPr>
                <w:rFonts w:eastAsia="Calibri"/>
                <w:b w:val="0"/>
                <w:color w:val="000000"/>
                <w:sz w:val="26"/>
                <w:szCs w:val="26"/>
              </w:rPr>
              <w:t>. Выделение земель для развития овощеводства;</w:t>
            </w:r>
          </w:p>
          <w:p w:rsidR="006A6D5B" w:rsidRPr="007B047A" w:rsidRDefault="00C72D79" w:rsidP="001923ED">
            <w:pPr>
              <w:ind w:firstLine="0"/>
              <w:rPr>
                <w:rFonts w:eastAsia="Calibri"/>
                <w:b w:val="0"/>
                <w:color w:val="000000"/>
                <w:sz w:val="26"/>
                <w:szCs w:val="26"/>
              </w:rPr>
            </w:pPr>
            <w:r>
              <w:rPr>
                <w:rFonts w:eastAsia="Calibri"/>
                <w:b w:val="0"/>
                <w:color w:val="000000"/>
                <w:sz w:val="26"/>
                <w:szCs w:val="26"/>
              </w:rPr>
              <w:t>12</w:t>
            </w:r>
            <w:r w:rsidR="006A6D5B" w:rsidRPr="001923ED">
              <w:rPr>
                <w:rFonts w:eastAsia="Calibri"/>
                <w:b w:val="0"/>
                <w:color w:val="000000"/>
                <w:sz w:val="26"/>
                <w:szCs w:val="26"/>
              </w:rPr>
              <w:t xml:space="preserve">. Строительство арендного жилья для молодых </w:t>
            </w:r>
            <w:r w:rsidR="007B047A">
              <w:rPr>
                <w:rFonts w:eastAsia="Calibri"/>
                <w:b w:val="0"/>
                <w:color w:val="000000"/>
                <w:sz w:val="26"/>
                <w:szCs w:val="26"/>
              </w:rPr>
              <w:t>специалистов</w:t>
            </w:r>
            <w:r w:rsidR="006A6D5B" w:rsidRPr="001923ED">
              <w:rPr>
                <w:rFonts w:eastAsia="Calibri"/>
                <w:b w:val="0"/>
                <w:color w:val="000000"/>
                <w:sz w:val="26"/>
                <w:szCs w:val="26"/>
              </w:rPr>
              <w:t>.</w:t>
            </w:r>
          </w:p>
        </w:tc>
        <w:tc>
          <w:tcPr>
            <w:tcW w:w="4673" w:type="dxa"/>
          </w:tcPr>
          <w:p w:rsidR="006A6D5B" w:rsidRPr="00C35290"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C35290">
              <w:rPr>
                <w:rFonts w:eastAsia="Calibri"/>
                <w:color w:val="000000"/>
                <w:sz w:val="26"/>
                <w:szCs w:val="26"/>
              </w:rPr>
              <w:lastRenderedPageBreak/>
              <w:t>1. Усиление конкуренции со стороны др</w:t>
            </w:r>
            <w:r>
              <w:rPr>
                <w:rFonts w:eastAsia="Calibri"/>
                <w:color w:val="000000"/>
                <w:sz w:val="26"/>
                <w:szCs w:val="26"/>
              </w:rPr>
              <w:t>угих муниципалитетов и регионов;</w:t>
            </w:r>
          </w:p>
          <w:p w:rsidR="006A6D5B" w:rsidRPr="00C35290" w:rsidRDefault="00C72D79"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2</w:t>
            </w:r>
            <w:r w:rsidR="006A6D5B" w:rsidRPr="00C35290">
              <w:rPr>
                <w:rFonts w:eastAsia="Calibri"/>
                <w:color w:val="000000"/>
                <w:sz w:val="26"/>
                <w:szCs w:val="26"/>
              </w:rPr>
              <w:t>. Сворачивание или заморозка проектов развития предприятий, в том числе сельскохозяйственных, по причине недоступности финансово-кред</w:t>
            </w:r>
            <w:r w:rsidR="006A6D5B">
              <w:rPr>
                <w:rFonts w:eastAsia="Calibri"/>
                <w:color w:val="000000"/>
                <w:sz w:val="26"/>
                <w:szCs w:val="26"/>
              </w:rPr>
              <w:t>итных ресурсов на их реализацию;</w:t>
            </w:r>
          </w:p>
          <w:p w:rsidR="006A6D5B" w:rsidRPr="00C35290" w:rsidRDefault="00C72D79"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3</w:t>
            </w:r>
            <w:r w:rsidR="006A6D5B" w:rsidRPr="00C35290">
              <w:rPr>
                <w:rFonts w:eastAsia="Calibri"/>
                <w:color w:val="000000"/>
                <w:sz w:val="26"/>
                <w:szCs w:val="26"/>
              </w:rPr>
              <w:t>. Ухудшение финансового состояния бюджетообразующих предприятий района, и, как следствие, сокращение налоговых поступлений в бюджет, рост уровня без</w:t>
            </w:r>
            <w:r w:rsidR="006A6D5B">
              <w:rPr>
                <w:rFonts w:eastAsia="Calibri"/>
                <w:color w:val="000000"/>
                <w:sz w:val="26"/>
                <w:szCs w:val="26"/>
              </w:rPr>
              <w:t>работицы;</w:t>
            </w:r>
          </w:p>
          <w:p w:rsidR="006A6D5B" w:rsidRPr="00C35290" w:rsidRDefault="00C72D79"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4</w:t>
            </w:r>
            <w:r w:rsidR="006A6D5B" w:rsidRPr="00C35290">
              <w:rPr>
                <w:rFonts w:eastAsia="Calibri"/>
                <w:color w:val="000000"/>
                <w:sz w:val="26"/>
                <w:szCs w:val="26"/>
              </w:rPr>
              <w:t>. Снижение урожайности сельскохозяйственных культур и продукти</w:t>
            </w:r>
            <w:r w:rsidR="006A6D5B">
              <w:rPr>
                <w:rFonts w:eastAsia="Calibri"/>
                <w:color w:val="000000"/>
                <w:sz w:val="26"/>
                <w:szCs w:val="26"/>
              </w:rPr>
              <w:t>вности в отрасли животноводства;</w:t>
            </w:r>
          </w:p>
          <w:p w:rsidR="006A6D5B" w:rsidRPr="00C35290" w:rsidRDefault="00C72D79"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5</w:t>
            </w:r>
            <w:r w:rsidR="006A6D5B" w:rsidRPr="00C35290">
              <w:rPr>
                <w:rFonts w:eastAsia="Calibri"/>
                <w:color w:val="000000"/>
                <w:sz w:val="26"/>
                <w:szCs w:val="26"/>
              </w:rPr>
              <w:t>. Кадровый голод из-за недостатка молодых кадров, особенно на селе, преобладание специалист</w:t>
            </w:r>
            <w:r w:rsidR="006A6D5B">
              <w:rPr>
                <w:rFonts w:eastAsia="Calibri"/>
                <w:color w:val="000000"/>
                <w:sz w:val="26"/>
                <w:szCs w:val="26"/>
              </w:rPr>
              <w:t xml:space="preserve">ов среднего и </w:t>
            </w:r>
            <w:r w:rsidR="006A6D5B">
              <w:rPr>
                <w:rFonts w:eastAsia="Calibri"/>
                <w:color w:val="000000"/>
                <w:sz w:val="26"/>
                <w:szCs w:val="26"/>
              </w:rPr>
              <w:lastRenderedPageBreak/>
              <w:t>пожилого возраста;</w:t>
            </w:r>
          </w:p>
          <w:p w:rsidR="006A6D5B" w:rsidRDefault="00C72D79"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6</w:t>
            </w:r>
            <w:r w:rsidR="006A6D5B" w:rsidRPr="00C35290">
              <w:rPr>
                <w:rFonts w:eastAsia="Calibri"/>
                <w:color w:val="000000"/>
                <w:sz w:val="26"/>
                <w:szCs w:val="26"/>
              </w:rPr>
              <w:t>. Увеличение износа о</w:t>
            </w:r>
            <w:r w:rsidR="006A6D5B">
              <w:rPr>
                <w:rFonts w:eastAsia="Calibri"/>
                <w:color w:val="000000"/>
                <w:sz w:val="26"/>
                <w:szCs w:val="26"/>
              </w:rPr>
              <w:t>сновных производственных фондов;</w:t>
            </w:r>
          </w:p>
          <w:p w:rsidR="006A6D5B" w:rsidRPr="00C35290" w:rsidRDefault="00C72D79"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7</w:t>
            </w:r>
            <w:r w:rsidR="006A6D5B" w:rsidRPr="00C35290">
              <w:rPr>
                <w:rFonts w:eastAsia="Calibri"/>
                <w:color w:val="000000"/>
                <w:sz w:val="26"/>
                <w:szCs w:val="26"/>
              </w:rPr>
              <w:t>. Вторжение в сферу продовольственной торговли крупных сетевых фирм и поглощение местных пр</w:t>
            </w:r>
            <w:r w:rsidR="006A6D5B">
              <w:rPr>
                <w:rFonts w:eastAsia="Calibri"/>
                <w:color w:val="000000"/>
                <w:sz w:val="26"/>
                <w:szCs w:val="26"/>
              </w:rPr>
              <w:t>едпринимателей и производителей;</w:t>
            </w:r>
          </w:p>
          <w:p w:rsidR="006A6D5B" w:rsidRPr="00C35290" w:rsidRDefault="00C72D79"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8</w:t>
            </w:r>
            <w:r w:rsidR="006A6D5B" w:rsidRPr="00C35290">
              <w:rPr>
                <w:rFonts w:eastAsia="Calibri"/>
                <w:color w:val="000000"/>
                <w:sz w:val="26"/>
                <w:szCs w:val="26"/>
              </w:rPr>
              <w:t>. Демографический спад в сельской местности, в том числе за</w:t>
            </w:r>
            <w:r w:rsidR="006A6D5B">
              <w:rPr>
                <w:rFonts w:eastAsia="Calibri"/>
                <w:color w:val="000000"/>
                <w:sz w:val="26"/>
                <w:szCs w:val="26"/>
              </w:rPr>
              <w:t xml:space="preserve"> счет трудовой миграции;</w:t>
            </w:r>
          </w:p>
          <w:p w:rsidR="006A6D5B" w:rsidRPr="005811C9" w:rsidRDefault="00C72D79" w:rsidP="001923ED">
            <w:pPr>
              <w:ind w:left="35"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9</w:t>
            </w:r>
            <w:r w:rsidR="006A6D5B" w:rsidRPr="00C35290">
              <w:rPr>
                <w:rFonts w:eastAsia="Calibri"/>
                <w:color w:val="000000"/>
                <w:sz w:val="26"/>
                <w:szCs w:val="26"/>
              </w:rPr>
              <w:t>. Сохранение тенденции снижения численности населения трудоспособного возраста</w:t>
            </w:r>
            <w:r w:rsidR="006A6D5B" w:rsidRPr="005811C9">
              <w:rPr>
                <w:rFonts w:eastAsia="Calibri"/>
                <w:color w:val="000000"/>
                <w:sz w:val="26"/>
                <w:szCs w:val="26"/>
              </w:rPr>
              <w:t>;</w:t>
            </w:r>
          </w:p>
          <w:p w:rsidR="006A6D5B" w:rsidRPr="00C35290" w:rsidRDefault="00C72D79" w:rsidP="001923ED">
            <w:pPr>
              <w:ind w:left="35"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10</w:t>
            </w:r>
            <w:r w:rsidR="006A6D5B" w:rsidRPr="00C35290">
              <w:rPr>
                <w:rFonts w:eastAsia="Calibri"/>
                <w:color w:val="000000"/>
                <w:sz w:val="26"/>
                <w:szCs w:val="26"/>
              </w:rPr>
              <w:t xml:space="preserve">. Присутствие в районе </w:t>
            </w:r>
            <w:r w:rsidR="006A6D5B">
              <w:rPr>
                <w:rFonts w:eastAsia="Calibri"/>
                <w:color w:val="000000"/>
                <w:sz w:val="26"/>
                <w:szCs w:val="26"/>
              </w:rPr>
              <w:t>нелегальной занятости населения.</w:t>
            </w:r>
          </w:p>
          <w:p w:rsidR="006A6D5B" w:rsidRPr="00C35290"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p>
        </w:tc>
      </w:tr>
    </w:tbl>
    <w:p w:rsidR="006A6D5B" w:rsidRDefault="00036CC2" w:rsidP="001923ED">
      <w:pPr>
        <w:jc w:val="right"/>
      </w:pPr>
      <w:r>
        <w:lastRenderedPageBreak/>
        <w:t>Таблица 3.6.3</w:t>
      </w:r>
    </w:p>
    <w:tbl>
      <w:tblPr>
        <w:tblStyle w:val="11"/>
        <w:tblW w:w="0" w:type="auto"/>
        <w:tblLook w:val="04A0" w:firstRow="1" w:lastRow="0" w:firstColumn="1" w:lastColumn="0" w:noHBand="0" w:noVBand="1"/>
      </w:tblPr>
      <w:tblGrid>
        <w:gridCol w:w="4672"/>
        <w:gridCol w:w="4673"/>
      </w:tblGrid>
      <w:tr w:rsidR="006A6D5B" w:rsidRPr="001923ED" w:rsidTr="00192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gridSpan w:val="2"/>
          </w:tcPr>
          <w:p w:rsidR="006A6D5B" w:rsidRPr="001923ED" w:rsidRDefault="006A6D5B" w:rsidP="001923ED">
            <w:pPr>
              <w:tabs>
                <w:tab w:val="left" w:pos="3480"/>
              </w:tabs>
              <w:ind w:firstLine="0"/>
              <w:jc w:val="center"/>
              <w:rPr>
                <w:rFonts w:eastAsia="Calibri"/>
              </w:rPr>
            </w:pPr>
            <w:r w:rsidRPr="001923ED">
              <w:rPr>
                <w:rFonts w:eastAsia="Calibri"/>
                <w:color w:val="000000"/>
                <w:sz w:val="26"/>
                <w:szCs w:val="26"/>
                <w:lang w:val="en-US"/>
              </w:rPr>
              <w:t>SWOT</w:t>
            </w:r>
            <w:r w:rsidRPr="001923ED">
              <w:rPr>
                <w:rFonts w:eastAsia="Calibri"/>
                <w:color w:val="000000"/>
                <w:sz w:val="26"/>
                <w:szCs w:val="26"/>
              </w:rPr>
              <w:t>-анализ территориального развития района</w:t>
            </w:r>
          </w:p>
        </w:tc>
      </w:tr>
      <w:tr w:rsidR="006A6D5B" w:rsidRPr="001923ED" w:rsidTr="00192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jc w:val="center"/>
              <w:rPr>
                <w:rFonts w:eastAsia="Calibri"/>
              </w:rPr>
            </w:pPr>
            <w:r w:rsidRPr="001923ED">
              <w:rPr>
                <w:rFonts w:eastAsia="Calibri"/>
                <w:color w:val="000000"/>
                <w:sz w:val="26"/>
                <w:szCs w:val="26"/>
              </w:rPr>
              <w:t>Сильные стороны</w:t>
            </w:r>
          </w:p>
        </w:tc>
        <w:tc>
          <w:tcPr>
            <w:tcW w:w="4673" w:type="dxa"/>
          </w:tcPr>
          <w:p w:rsidR="006A6D5B" w:rsidRPr="001923ED" w:rsidRDefault="006A6D5B" w:rsidP="001923ED">
            <w:pPr>
              <w:ind w:firstLine="0"/>
              <w:jc w:val="center"/>
              <w:cnfStyle w:val="000000100000" w:firstRow="0" w:lastRow="0" w:firstColumn="0" w:lastColumn="0" w:oddVBand="0" w:evenVBand="0" w:oddHBand="1" w:evenHBand="0" w:firstRowFirstColumn="0" w:firstRowLastColumn="0" w:lastRowFirstColumn="0" w:lastRowLastColumn="0"/>
              <w:rPr>
                <w:rFonts w:eastAsia="Calibri"/>
                <w:b/>
              </w:rPr>
            </w:pPr>
            <w:r w:rsidRPr="001923ED">
              <w:rPr>
                <w:rFonts w:eastAsia="Calibri"/>
                <w:b/>
                <w:color w:val="000000"/>
                <w:sz w:val="26"/>
                <w:szCs w:val="26"/>
              </w:rPr>
              <w:t>Слабые стороны</w:t>
            </w:r>
          </w:p>
        </w:tc>
      </w:tr>
      <w:tr w:rsidR="006A6D5B" w:rsidRPr="001923ED" w:rsidTr="001923ED">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1. Богатое историко-культурное и спортивное наследие района: памятники федерального значения, талантливые земляки, внесшие вклад в развитие литературы, искусства и спорта;</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2. Устойчивое транспортное сообщение с крупными городами Республики Татарстан и соседними регионами.</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3. Развитая маршрутная сеть района;</w:t>
            </w:r>
          </w:p>
          <w:p w:rsidR="006A6D5B" w:rsidRPr="001923ED" w:rsidRDefault="006A6D5B" w:rsidP="001923ED">
            <w:pPr>
              <w:ind w:firstLine="0"/>
              <w:rPr>
                <w:rFonts w:eastAsia="Calibri"/>
                <w:b w:val="0"/>
                <w:color w:val="000000"/>
                <w:sz w:val="26"/>
                <w:szCs w:val="26"/>
              </w:rPr>
            </w:pPr>
            <w:r w:rsidRPr="001923ED">
              <w:rPr>
                <w:b w:val="0"/>
                <w:sz w:val="26"/>
                <w:szCs w:val="26"/>
              </w:rPr>
              <w:t>4. Наличие достаточно больших территорий, богатых лесными, водными, земельными ресурсами, не затронутых хозяйственной деятельностью, разнообразие животного и растительного мира.</w:t>
            </w:r>
          </w:p>
        </w:tc>
        <w:tc>
          <w:tcPr>
            <w:tcW w:w="4673" w:type="dxa"/>
          </w:tcPr>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1. Неудовлетворительное состояние покрытия некоторой части автомобильных дорог. Отсутствие на отдельных автодорогах подъездов в твердом исполнении к населенным пунктам;</w:t>
            </w:r>
          </w:p>
          <w:p w:rsidR="006A6D5B" w:rsidRPr="001923ED" w:rsidRDefault="006A6D5B" w:rsidP="001923ED">
            <w:pPr>
              <w:ind w:left="35"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2. Недостаточность мест рекреации: парков отдыха, пляжей, современных детских площадок, дворовых спортивных сооружений и т.п.;</w:t>
            </w:r>
          </w:p>
          <w:p w:rsidR="006A6D5B" w:rsidRPr="001923ED" w:rsidRDefault="001213B9"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3</w:t>
            </w:r>
            <w:r w:rsidR="006A6D5B" w:rsidRPr="001923ED">
              <w:rPr>
                <w:rFonts w:eastAsia="Calibri"/>
                <w:color w:val="000000"/>
                <w:sz w:val="26"/>
                <w:szCs w:val="26"/>
              </w:rPr>
              <w:t xml:space="preserve">. </w:t>
            </w:r>
            <w:r w:rsidR="00E5600D">
              <w:rPr>
                <w:rFonts w:eastAsia="Calibri"/>
                <w:color w:val="000000"/>
                <w:sz w:val="26"/>
                <w:szCs w:val="26"/>
              </w:rPr>
              <w:t>Недостаточная развитость сети автомобильных дорог</w:t>
            </w:r>
            <w:r w:rsidR="006A6D5B" w:rsidRPr="001923ED">
              <w:rPr>
                <w:rFonts w:eastAsia="Calibri"/>
                <w:color w:val="000000"/>
                <w:sz w:val="26"/>
                <w:szCs w:val="26"/>
              </w:rPr>
              <w:t>;</w:t>
            </w:r>
          </w:p>
          <w:p w:rsidR="006A6D5B" w:rsidRPr="001923ED" w:rsidRDefault="00E5600D"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4</w:t>
            </w:r>
            <w:r w:rsidR="006A6D5B" w:rsidRPr="001923ED">
              <w:rPr>
                <w:rFonts w:eastAsia="Calibri"/>
                <w:color w:val="000000"/>
                <w:sz w:val="26"/>
                <w:szCs w:val="26"/>
              </w:rPr>
              <w:t>. Низкое качество воды;</w:t>
            </w:r>
          </w:p>
          <w:p w:rsidR="006A6D5B" w:rsidRPr="001923ED" w:rsidRDefault="00E5600D"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5</w:t>
            </w:r>
            <w:r w:rsidR="006A6D5B" w:rsidRPr="001923ED">
              <w:rPr>
                <w:rFonts w:eastAsia="Calibri"/>
                <w:color w:val="000000"/>
                <w:sz w:val="26"/>
                <w:szCs w:val="26"/>
              </w:rPr>
              <w:t>. Отсутствие необходимого количества очистных сооружений;</w:t>
            </w:r>
          </w:p>
          <w:p w:rsidR="006A6D5B" w:rsidRPr="001923ED" w:rsidRDefault="00E5600D"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sz w:val="26"/>
                <w:szCs w:val="26"/>
              </w:rPr>
              <w:t>6</w:t>
            </w:r>
            <w:r w:rsidR="006A6D5B" w:rsidRPr="001923ED">
              <w:rPr>
                <w:sz w:val="26"/>
                <w:szCs w:val="26"/>
              </w:rPr>
              <w:t>. Отсутствие производства по утилизации бытовых и промышленных отходов.</w:t>
            </w:r>
          </w:p>
          <w:p w:rsidR="006A6D5B" w:rsidRPr="001923ED" w:rsidRDefault="006A6D5B" w:rsidP="001923ED">
            <w:pPr>
              <w:ind w:left="35"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p>
        </w:tc>
      </w:tr>
      <w:tr w:rsidR="006A6D5B" w:rsidRPr="001923ED" w:rsidTr="00192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jc w:val="center"/>
              <w:rPr>
                <w:rFonts w:eastAsia="Calibri"/>
              </w:rPr>
            </w:pPr>
            <w:r w:rsidRPr="001923ED">
              <w:rPr>
                <w:rFonts w:eastAsia="Calibri"/>
                <w:color w:val="000000"/>
                <w:sz w:val="26"/>
                <w:szCs w:val="26"/>
              </w:rPr>
              <w:t>Возможности</w:t>
            </w:r>
          </w:p>
        </w:tc>
        <w:tc>
          <w:tcPr>
            <w:tcW w:w="4673" w:type="dxa"/>
          </w:tcPr>
          <w:p w:rsidR="006A6D5B" w:rsidRPr="001923ED" w:rsidRDefault="006A6D5B" w:rsidP="001923ED">
            <w:pPr>
              <w:ind w:firstLine="0"/>
              <w:jc w:val="center"/>
              <w:cnfStyle w:val="000000100000" w:firstRow="0" w:lastRow="0" w:firstColumn="0" w:lastColumn="0" w:oddVBand="0" w:evenVBand="0" w:oddHBand="1" w:evenHBand="0" w:firstRowFirstColumn="0" w:firstRowLastColumn="0" w:lastRowFirstColumn="0" w:lastRowLastColumn="0"/>
              <w:rPr>
                <w:rFonts w:eastAsia="Calibri"/>
                <w:b/>
              </w:rPr>
            </w:pPr>
            <w:r w:rsidRPr="001923ED">
              <w:rPr>
                <w:rFonts w:eastAsia="Calibri"/>
                <w:b/>
                <w:color w:val="000000"/>
                <w:sz w:val="26"/>
                <w:szCs w:val="26"/>
              </w:rPr>
              <w:t>Угрозы</w:t>
            </w:r>
          </w:p>
        </w:tc>
      </w:tr>
      <w:tr w:rsidR="006A6D5B" w:rsidRPr="001923ED" w:rsidTr="001923ED">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1. Развитие сферы туризма и создание объектов туристской инфраструктуры;</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 xml:space="preserve">2. Увеличение объемов строительства и ввода жилья, создание благоприятных условий для участия населения в малоэтажном жилищном </w:t>
            </w:r>
            <w:r w:rsidRPr="001923ED">
              <w:rPr>
                <w:rFonts w:eastAsia="Calibri"/>
                <w:b w:val="0"/>
                <w:color w:val="000000"/>
                <w:sz w:val="26"/>
                <w:szCs w:val="26"/>
              </w:rPr>
              <w:lastRenderedPageBreak/>
              <w:t>строительстве;</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3. Привлечение внебюджетных инвестиций для строительства новых и модернизации существующих систем коммунальной инфраструктуры;</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 xml:space="preserve">5. Улучшение экологической обстановки за счет принятия эффективных мер по устранению выбросов в атмосферу и проведение иных природоохранных мероприятий; </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6. Развитие системы сервисного обслуживания туристов и транзитных пассажиров;</w:t>
            </w:r>
          </w:p>
          <w:p w:rsidR="006A6D5B" w:rsidRPr="001923ED" w:rsidRDefault="00FA6A72" w:rsidP="001923ED">
            <w:pPr>
              <w:ind w:firstLine="0"/>
              <w:rPr>
                <w:rFonts w:eastAsia="Calibri"/>
                <w:b w:val="0"/>
                <w:color w:val="000000"/>
                <w:sz w:val="26"/>
                <w:szCs w:val="26"/>
              </w:rPr>
            </w:pPr>
            <w:r>
              <w:rPr>
                <w:rFonts w:eastAsia="Calibri"/>
                <w:b w:val="0"/>
                <w:color w:val="000000"/>
                <w:sz w:val="26"/>
                <w:szCs w:val="26"/>
              </w:rPr>
              <w:t>7</w:t>
            </w:r>
            <w:r w:rsidR="006A6D5B" w:rsidRPr="001923ED">
              <w:rPr>
                <w:rFonts w:eastAsia="Calibri"/>
                <w:b w:val="0"/>
                <w:color w:val="000000"/>
                <w:sz w:val="26"/>
                <w:szCs w:val="26"/>
              </w:rPr>
              <w:t xml:space="preserve">. </w:t>
            </w:r>
            <w:r w:rsidR="00342723">
              <w:rPr>
                <w:rFonts w:eastAsia="Calibri"/>
                <w:b w:val="0"/>
                <w:color w:val="000000"/>
                <w:sz w:val="26"/>
                <w:szCs w:val="26"/>
              </w:rPr>
              <w:t>Использование гражданской инициативы при реализации социальных инициатив в области благоустройства мест отдыха и детских площадок</w:t>
            </w:r>
            <w:r w:rsidR="006A6D5B" w:rsidRPr="001923ED">
              <w:rPr>
                <w:rFonts w:eastAsia="Calibri"/>
                <w:b w:val="0"/>
                <w:color w:val="000000"/>
                <w:sz w:val="26"/>
                <w:szCs w:val="26"/>
              </w:rPr>
              <w:t>;</w:t>
            </w:r>
          </w:p>
          <w:p w:rsidR="006A6D5B" w:rsidRPr="001923ED" w:rsidRDefault="00BC47BA" w:rsidP="00BC47BA">
            <w:pPr>
              <w:ind w:firstLine="0"/>
              <w:rPr>
                <w:rFonts w:eastAsia="Calibri"/>
                <w:b w:val="0"/>
                <w:color w:val="000000"/>
                <w:sz w:val="26"/>
                <w:szCs w:val="26"/>
              </w:rPr>
            </w:pPr>
            <w:r>
              <w:rPr>
                <w:rFonts w:eastAsia="Calibri"/>
                <w:b w:val="0"/>
                <w:color w:val="000000"/>
                <w:sz w:val="26"/>
                <w:szCs w:val="26"/>
              </w:rPr>
              <w:t>8</w:t>
            </w:r>
            <w:r w:rsidR="006A6D5B" w:rsidRPr="001923ED">
              <w:rPr>
                <w:rFonts w:eastAsia="Calibri"/>
                <w:b w:val="0"/>
                <w:color w:val="000000"/>
                <w:sz w:val="26"/>
                <w:szCs w:val="26"/>
              </w:rPr>
              <w:t xml:space="preserve">. </w:t>
            </w:r>
            <w:r>
              <w:rPr>
                <w:rFonts w:eastAsia="Calibri"/>
                <w:b w:val="0"/>
                <w:color w:val="000000"/>
                <w:sz w:val="26"/>
                <w:szCs w:val="26"/>
              </w:rPr>
              <w:t>Переход на селективный метод</w:t>
            </w:r>
            <w:r w:rsidR="006A6D5B" w:rsidRPr="001923ED">
              <w:rPr>
                <w:rFonts w:eastAsia="Calibri"/>
                <w:b w:val="0"/>
                <w:color w:val="000000"/>
                <w:sz w:val="26"/>
                <w:szCs w:val="26"/>
              </w:rPr>
              <w:t xml:space="preserve"> </w:t>
            </w:r>
            <w:r>
              <w:rPr>
                <w:rFonts w:eastAsia="Calibri"/>
                <w:b w:val="0"/>
                <w:color w:val="000000"/>
                <w:sz w:val="26"/>
                <w:szCs w:val="26"/>
              </w:rPr>
              <w:t xml:space="preserve">сбор </w:t>
            </w:r>
            <w:r w:rsidR="006A6D5B" w:rsidRPr="001923ED">
              <w:rPr>
                <w:rFonts w:eastAsia="Calibri"/>
                <w:b w:val="0"/>
                <w:color w:val="000000"/>
                <w:sz w:val="26"/>
                <w:szCs w:val="26"/>
              </w:rPr>
              <w:t>бытовых отходов.</w:t>
            </w:r>
          </w:p>
        </w:tc>
        <w:tc>
          <w:tcPr>
            <w:tcW w:w="4673" w:type="dxa"/>
          </w:tcPr>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lastRenderedPageBreak/>
              <w:t>1. Недостаток бюджетных средств на развитие дорожной сети, содержание и ремонт автомобильных дорог в соответствии с утвержденными нормативами.</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 xml:space="preserve">2. Высокая угроза загрязнения </w:t>
            </w:r>
            <w:r w:rsidRPr="001923ED">
              <w:rPr>
                <w:rFonts w:eastAsia="Calibri"/>
                <w:color w:val="000000"/>
                <w:sz w:val="26"/>
                <w:szCs w:val="26"/>
              </w:rPr>
              <w:lastRenderedPageBreak/>
              <w:t>окружающей среды</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p>
        </w:tc>
      </w:tr>
    </w:tbl>
    <w:p w:rsidR="006A6D5B" w:rsidRDefault="006A6D5B" w:rsidP="006A6D5B"/>
    <w:p w:rsidR="006A6D5B" w:rsidRDefault="00036CC2" w:rsidP="001923ED">
      <w:pPr>
        <w:jc w:val="right"/>
      </w:pPr>
      <w:r>
        <w:t>Таблица 3.6.4</w:t>
      </w:r>
    </w:p>
    <w:tbl>
      <w:tblPr>
        <w:tblStyle w:val="11"/>
        <w:tblW w:w="0" w:type="auto"/>
        <w:tblLook w:val="04A0" w:firstRow="1" w:lastRow="0" w:firstColumn="1" w:lastColumn="0" w:noHBand="0" w:noVBand="1"/>
      </w:tblPr>
      <w:tblGrid>
        <w:gridCol w:w="4672"/>
        <w:gridCol w:w="4673"/>
      </w:tblGrid>
      <w:tr w:rsidR="006A6D5B" w:rsidRPr="001923ED" w:rsidTr="001923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5" w:type="dxa"/>
            <w:gridSpan w:val="2"/>
          </w:tcPr>
          <w:p w:rsidR="006A6D5B" w:rsidRPr="001923ED" w:rsidRDefault="006A6D5B" w:rsidP="001923ED">
            <w:pPr>
              <w:tabs>
                <w:tab w:val="left" w:pos="3480"/>
              </w:tabs>
              <w:ind w:firstLine="0"/>
              <w:jc w:val="center"/>
              <w:rPr>
                <w:rFonts w:eastAsia="Calibri"/>
              </w:rPr>
            </w:pPr>
            <w:r w:rsidRPr="001923ED">
              <w:rPr>
                <w:rFonts w:eastAsia="Calibri"/>
                <w:color w:val="000000"/>
                <w:sz w:val="26"/>
                <w:szCs w:val="26"/>
                <w:lang w:val="en-US"/>
              </w:rPr>
              <w:t>SWOT</w:t>
            </w:r>
            <w:r w:rsidRPr="001923ED">
              <w:rPr>
                <w:rFonts w:eastAsia="Calibri"/>
                <w:color w:val="000000"/>
                <w:sz w:val="26"/>
                <w:szCs w:val="26"/>
              </w:rPr>
              <w:t>-анализ системы муниципального управления развития района</w:t>
            </w:r>
          </w:p>
        </w:tc>
      </w:tr>
      <w:tr w:rsidR="006A6D5B" w:rsidRPr="001923ED" w:rsidTr="00192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jc w:val="center"/>
              <w:rPr>
                <w:rFonts w:eastAsia="Calibri"/>
              </w:rPr>
            </w:pPr>
            <w:r w:rsidRPr="001923ED">
              <w:rPr>
                <w:rFonts w:eastAsia="Calibri"/>
                <w:color w:val="000000"/>
                <w:sz w:val="26"/>
                <w:szCs w:val="26"/>
              </w:rPr>
              <w:t>Сильные стороны</w:t>
            </w:r>
          </w:p>
        </w:tc>
        <w:tc>
          <w:tcPr>
            <w:tcW w:w="4673" w:type="dxa"/>
          </w:tcPr>
          <w:p w:rsidR="006A6D5B" w:rsidRPr="001923ED" w:rsidRDefault="006A6D5B" w:rsidP="001923ED">
            <w:pPr>
              <w:ind w:firstLine="0"/>
              <w:jc w:val="center"/>
              <w:cnfStyle w:val="000000100000" w:firstRow="0" w:lastRow="0" w:firstColumn="0" w:lastColumn="0" w:oddVBand="0" w:evenVBand="0" w:oddHBand="1" w:evenHBand="0" w:firstRowFirstColumn="0" w:firstRowLastColumn="0" w:lastRowFirstColumn="0" w:lastRowLastColumn="0"/>
              <w:rPr>
                <w:rFonts w:eastAsia="Calibri"/>
                <w:b/>
              </w:rPr>
            </w:pPr>
            <w:r w:rsidRPr="001923ED">
              <w:rPr>
                <w:rFonts w:eastAsia="Calibri"/>
                <w:b/>
                <w:color w:val="000000"/>
                <w:sz w:val="26"/>
                <w:szCs w:val="26"/>
              </w:rPr>
              <w:t>Слабые стороны</w:t>
            </w:r>
          </w:p>
        </w:tc>
      </w:tr>
      <w:tr w:rsidR="006A6D5B" w:rsidRPr="001923ED" w:rsidTr="001923ED">
        <w:tc>
          <w:tcPr>
            <w:cnfStyle w:val="001000000000" w:firstRow="0" w:lastRow="0" w:firstColumn="1" w:lastColumn="0" w:oddVBand="0" w:evenVBand="0" w:oddHBand="0" w:evenHBand="0" w:firstRowFirstColumn="0" w:firstRowLastColumn="0" w:lastRowFirstColumn="0" w:lastRowLastColumn="0"/>
            <w:tcW w:w="4672" w:type="dxa"/>
          </w:tcPr>
          <w:p w:rsidR="006A6D5B" w:rsidRPr="00DB3DE6" w:rsidRDefault="006A6D5B" w:rsidP="001923ED">
            <w:pPr>
              <w:ind w:firstLine="0"/>
              <w:rPr>
                <w:rFonts w:eastAsia="Calibri"/>
                <w:b w:val="0"/>
                <w:color w:val="000000"/>
                <w:sz w:val="26"/>
                <w:szCs w:val="26"/>
              </w:rPr>
            </w:pPr>
            <w:r w:rsidRPr="001923ED">
              <w:rPr>
                <w:rFonts w:eastAsia="Calibri"/>
                <w:b w:val="0"/>
                <w:color w:val="000000"/>
                <w:sz w:val="26"/>
                <w:szCs w:val="26"/>
              </w:rPr>
              <w:t xml:space="preserve">1. Нацеленность органов власти всех уровней на диалог с бизнес-сообществом, в том числе в инвестиционной сфере; высокий </w:t>
            </w:r>
            <w:r w:rsidR="00295443">
              <w:rPr>
                <w:rFonts w:eastAsia="Calibri"/>
                <w:b w:val="0"/>
                <w:color w:val="000000"/>
                <w:sz w:val="26"/>
                <w:szCs w:val="26"/>
              </w:rPr>
              <w:t>инвестиционный потенциал района</w:t>
            </w:r>
            <w:r w:rsidR="00295443" w:rsidRPr="00DB3DE6">
              <w:rPr>
                <w:rFonts w:eastAsia="Calibri"/>
                <w:b w:val="0"/>
                <w:color w:val="000000"/>
                <w:sz w:val="26"/>
                <w:szCs w:val="26"/>
              </w:rPr>
              <w:t>;</w:t>
            </w:r>
          </w:p>
          <w:p w:rsidR="006A6D5B" w:rsidRPr="00DB3DE6" w:rsidRDefault="00B22B5D" w:rsidP="00295443">
            <w:pPr>
              <w:pStyle w:val="22"/>
              <w:rPr>
                <w:b w:val="0"/>
              </w:rPr>
            </w:pPr>
            <w:r w:rsidRPr="00295443">
              <w:rPr>
                <w:b w:val="0"/>
              </w:rPr>
              <w:t xml:space="preserve">2. </w:t>
            </w:r>
            <w:r w:rsidR="00295443">
              <w:rPr>
                <w:b w:val="0"/>
              </w:rPr>
              <w:t>Наличие слаженной управленческой команды во гл</w:t>
            </w:r>
            <w:r w:rsidR="00DB3DE6">
              <w:rPr>
                <w:b w:val="0"/>
              </w:rPr>
              <w:t>аве с эффективным руководителем</w:t>
            </w:r>
            <w:r w:rsidR="00DB3DE6" w:rsidRPr="00DB3DE6">
              <w:rPr>
                <w:b w:val="0"/>
              </w:rPr>
              <w:t>;</w:t>
            </w:r>
          </w:p>
          <w:p w:rsidR="00DB3DE6" w:rsidRPr="00DB3DE6" w:rsidRDefault="00DB3DE6" w:rsidP="00295443">
            <w:pPr>
              <w:pStyle w:val="22"/>
              <w:rPr>
                <w:b w:val="0"/>
              </w:rPr>
            </w:pPr>
            <w:r w:rsidRPr="00DB3DE6">
              <w:rPr>
                <w:b w:val="0"/>
              </w:rPr>
              <w:t xml:space="preserve">3. Нацеленность </w:t>
            </w:r>
            <w:r>
              <w:rPr>
                <w:b w:val="0"/>
              </w:rPr>
              <w:t>на диалог с гражданским обществом.</w:t>
            </w:r>
          </w:p>
        </w:tc>
        <w:tc>
          <w:tcPr>
            <w:tcW w:w="4673" w:type="dxa"/>
          </w:tcPr>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1. Низкий уровень окладов муниципальных служащих;</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2. Недостаток квалифицированных специалистов в области управления;</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rFonts w:eastAsia="Calibri"/>
                <w:color w:val="000000"/>
                <w:sz w:val="26"/>
                <w:szCs w:val="26"/>
              </w:rPr>
              <w:t>3. Нехватка штатной численности муниципальных служащих;</w:t>
            </w:r>
          </w:p>
          <w:p w:rsidR="006A6D5B" w:rsidRPr="001213B9" w:rsidRDefault="006A6D5B" w:rsidP="001923ED">
            <w:pPr>
              <w:ind w:left="35" w:firstLine="0"/>
              <w:cnfStyle w:val="000000000000" w:firstRow="0" w:lastRow="0" w:firstColumn="0" w:lastColumn="0" w:oddVBand="0" w:evenVBand="0" w:oddHBand="0" w:evenHBand="0" w:firstRowFirstColumn="0" w:firstRowLastColumn="0" w:lastRowFirstColumn="0" w:lastRowLastColumn="0"/>
              <w:rPr>
                <w:sz w:val="26"/>
                <w:szCs w:val="26"/>
              </w:rPr>
            </w:pPr>
            <w:r w:rsidRPr="001923ED">
              <w:rPr>
                <w:sz w:val="26"/>
                <w:szCs w:val="26"/>
              </w:rPr>
              <w:t xml:space="preserve">4. Низкий уровень удовлетворенности населения деятельностью </w:t>
            </w:r>
            <w:r w:rsidR="001213B9">
              <w:rPr>
                <w:sz w:val="26"/>
                <w:szCs w:val="26"/>
              </w:rPr>
              <w:t>органов местного самоуправления</w:t>
            </w:r>
            <w:r w:rsidR="001213B9" w:rsidRPr="001213B9">
              <w:rPr>
                <w:sz w:val="26"/>
                <w:szCs w:val="26"/>
              </w:rPr>
              <w:t>;</w:t>
            </w:r>
          </w:p>
          <w:p w:rsidR="001213B9" w:rsidRPr="001213B9" w:rsidRDefault="001213B9" w:rsidP="001213B9">
            <w:pPr>
              <w:ind w:left="35"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5</w:t>
            </w:r>
            <w:r w:rsidRPr="001213B9">
              <w:rPr>
                <w:rFonts w:eastAsia="Calibri"/>
                <w:color w:val="000000"/>
                <w:sz w:val="26"/>
                <w:szCs w:val="26"/>
              </w:rPr>
              <w:t>. Отсутствие бренда Высокогорского муниципального района;</w:t>
            </w:r>
          </w:p>
          <w:p w:rsidR="001213B9" w:rsidRPr="001213B9" w:rsidRDefault="001213B9" w:rsidP="001213B9">
            <w:pPr>
              <w:ind w:left="35"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Pr>
                <w:rFonts w:eastAsia="Calibri"/>
                <w:color w:val="000000"/>
                <w:sz w:val="26"/>
                <w:szCs w:val="26"/>
              </w:rPr>
              <w:t>6</w:t>
            </w:r>
            <w:r w:rsidRPr="001213B9">
              <w:rPr>
                <w:rFonts w:eastAsia="Calibri"/>
                <w:color w:val="000000"/>
                <w:sz w:val="26"/>
                <w:szCs w:val="26"/>
              </w:rPr>
              <w:t>. Недостаток информационного материала о привлекат</w:t>
            </w:r>
            <w:r>
              <w:rPr>
                <w:rFonts w:eastAsia="Calibri"/>
                <w:color w:val="000000"/>
                <w:sz w:val="26"/>
                <w:szCs w:val="26"/>
              </w:rPr>
              <w:t>ельности района в сети интернет.</w:t>
            </w:r>
          </w:p>
          <w:p w:rsidR="001213B9" w:rsidRPr="001923ED" w:rsidRDefault="001213B9" w:rsidP="001923ED">
            <w:pPr>
              <w:ind w:left="35"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p>
        </w:tc>
      </w:tr>
      <w:tr w:rsidR="006A6D5B" w:rsidRPr="001923ED" w:rsidTr="00192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jc w:val="center"/>
              <w:rPr>
                <w:rFonts w:eastAsia="Calibri"/>
              </w:rPr>
            </w:pPr>
            <w:r w:rsidRPr="001923ED">
              <w:rPr>
                <w:rFonts w:eastAsia="Calibri"/>
                <w:color w:val="000000"/>
                <w:sz w:val="26"/>
                <w:szCs w:val="26"/>
              </w:rPr>
              <w:t>Возможности</w:t>
            </w:r>
          </w:p>
        </w:tc>
        <w:tc>
          <w:tcPr>
            <w:tcW w:w="4673" w:type="dxa"/>
          </w:tcPr>
          <w:p w:rsidR="006A6D5B" w:rsidRPr="001923ED" w:rsidRDefault="006A6D5B" w:rsidP="001923ED">
            <w:pPr>
              <w:ind w:firstLine="0"/>
              <w:jc w:val="center"/>
              <w:cnfStyle w:val="000000100000" w:firstRow="0" w:lastRow="0" w:firstColumn="0" w:lastColumn="0" w:oddVBand="0" w:evenVBand="0" w:oddHBand="1" w:evenHBand="0" w:firstRowFirstColumn="0" w:firstRowLastColumn="0" w:lastRowFirstColumn="0" w:lastRowLastColumn="0"/>
              <w:rPr>
                <w:rFonts w:eastAsia="Calibri"/>
                <w:b/>
              </w:rPr>
            </w:pPr>
            <w:r w:rsidRPr="001923ED">
              <w:rPr>
                <w:rFonts w:eastAsia="Calibri"/>
                <w:b/>
                <w:color w:val="000000"/>
                <w:sz w:val="26"/>
                <w:szCs w:val="26"/>
              </w:rPr>
              <w:t>Угрозы</w:t>
            </w:r>
          </w:p>
        </w:tc>
      </w:tr>
      <w:tr w:rsidR="006A6D5B" w:rsidRPr="001923ED" w:rsidTr="001923ED">
        <w:trPr>
          <w:trHeight w:val="3020"/>
        </w:trPr>
        <w:tc>
          <w:tcPr>
            <w:cnfStyle w:val="001000000000" w:firstRow="0" w:lastRow="0" w:firstColumn="1" w:lastColumn="0" w:oddVBand="0" w:evenVBand="0" w:oddHBand="0" w:evenHBand="0" w:firstRowFirstColumn="0" w:firstRowLastColumn="0" w:lastRowFirstColumn="0" w:lastRowLastColumn="0"/>
            <w:tcW w:w="4672" w:type="dxa"/>
          </w:tcPr>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lastRenderedPageBreak/>
              <w:t>1. Инициатива по упорядочению работы контрольно-надзорных органов;</w:t>
            </w:r>
          </w:p>
          <w:p w:rsidR="006A6D5B" w:rsidRPr="001923ED" w:rsidRDefault="006A6D5B" w:rsidP="001923ED">
            <w:pPr>
              <w:ind w:firstLine="0"/>
              <w:rPr>
                <w:rFonts w:eastAsia="Calibri"/>
                <w:b w:val="0"/>
                <w:color w:val="000000"/>
                <w:sz w:val="26"/>
                <w:szCs w:val="26"/>
              </w:rPr>
            </w:pPr>
            <w:r w:rsidRPr="001923ED">
              <w:rPr>
                <w:rFonts w:eastAsia="Calibri"/>
                <w:b w:val="0"/>
                <w:color w:val="000000"/>
                <w:sz w:val="26"/>
                <w:szCs w:val="26"/>
              </w:rPr>
              <w:t>2. Повышение имиджа муниципальных служащих;</w:t>
            </w:r>
          </w:p>
          <w:p w:rsidR="00BC47BA" w:rsidRPr="00BC47BA" w:rsidRDefault="00650BB9" w:rsidP="00BC47BA">
            <w:pPr>
              <w:ind w:firstLine="0"/>
              <w:rPr>
                <w:rFonts w:eastAsia="Calibri"/>
                <w:b w:val="0"/>
                <w:color w:val="000000"/>
                <w:sz w:val="26"/>
                <w:szCs w:val="26"/>
              </w:rPr>
            </w:pPr>
            <w:r>
              <w:rPr>
                <w:rFonts w:eastAsia="Calibri"/>
                <w:b w:val="0"/>
                <w:color w:val="000000"/>
                <w:sz w:val="26"/>
                <w:szCs w:val="26"/>
              </w:rPr>
              <w:t>3</w:t>
            </w:r>
            <w:r w:rsidR="00BC47BA" w:rsidRPr="00BC47BA">
              <w:rPr>
                <w:rFonts w:eastAsia="Calibri"/>
                <w:b w:val="0"/>
                <w:color w:val="000000"/>
                <w:sz w:val="26"/>
                <w:szCs w:val="26"/>
              </w:rPr>
              <w:t>. Разработка программы комплексного развития МР;</w:t>
            </w:r>
          </w:p>
          <w:p w:rsidR="00BC47BA" w:rsidRPr="00B22B5D" w:rsidRDefault="00650BB9" w:rsidP="00BC47BA">
            <w:pPr>
              <w:ind w:firstLine="0"/>
              <w:rPr>
                <w:rFonts w:eastAsia="Calibri"/>
                <w:b w:val="0"/>
                <w:color w:val="000000"/>
                <w:sz w:val="26"/>
                <w:szCs w:val="26"/>
              </w:rPr>
            </w:pPr>
            <w:r>
              <w:rPr>
                <w:rFonts w:eastAsia="Calibri"/>
                <w:b w:val="0"/>
                <w:color w:val="000000"/>
                <w:sz w:val="26"/>
                <w:szCs w:val="26"/>
              </w:rPr>
              <w:t>4</w:t>
            </w:r>
            <w:r w:rsidR="00B22B5D">
              <w:rPr>
                <w:rFonts w:eastAsia="Calibri"/>
                <w:b w:val="0"/>
                <w:color w:val="000000"/>
                <w:sz w:val="26"/>
                <w:szCs w:val="26"/>
              </w:rPr>
              <w:t xml:space="preserve">. </w:t>
            </w:r>
            <w:r w:rsidR="006A2BA8">
              <w:rPr>
                <w:rFonts w:eastAsia="Calibri"/>
                <w:b w:val="0"/>
                <w:color w:val="000000"/>
                <w:sz w:val="26"/>
                <w:szCs w:val="26"/>
              </w:rPr>
              <w:t>Активизация</w:t>
            </w:r>
            <w:r w:rsidR="00B22B5D">
              <w:rPr>
                <w:rFonts w:eastAsia="Calibri"/>
                <w:b w:val="0"/>
                <w:color w:val="000000"/>
                <w:sz w:val="26"/>
                <w:szCs w:val="26"/>
              </w:rPr>
              <w:t xml:space="preserve"> ТОС</w:t>
            </w:r>
            <w:r w:rsidR="00B22B5D" w:rsidRPr="00B22B5D">
              <w:rPr>
                <w:rFonts w:eastAsia="Calibri"/>
                <w:b w:val="0"/>
                <w:color w:val="000000"/>
                <w:sz w:val="26"/>
                <w:szCs w:val="26"/>
              </w:rPr>
              <w:t>;</w:t>
            </w:r>
          </w:p>
          <w:p w:rsidR="00E5600D" w:rsidRPr="00EF43C3" w:rsidRDefault="00650BB9" w:rsidP="00B22B5D">
            <w:pPr>
              <w:pStyle w:val="22"/>
              <w:rPr>
                <w:b w:val="0"/>
                <w:bCs/>
              </w:rPr>
            </w:pPr>
            <w:r>
              <w:rPr>
                <w:b w:val="0"/>
                <w:bCs/>
              </w:rPr>
              <w:t>5</w:t>
            </w:r>
            <w:r w:rsidR="00E5600D" w:rsidRPr="00B22B5D">
              <w:rPr>
                <w:b w:val="0"/>
                <w:bCs/>
              </w:rPr>
              <w:t>. Развитие межрайонного сотрудничества, ук</w:t>
            </w:r>
            <w:r w:rsidR="00EF43C3">
              <w:rPr>
                <w:b w:val="0"/>
                <w:bCs/>
              </w:rPr>
              <w:t>репление межрегиональных связей</w:t>
            </w:r>
            <w:r w:rsidR="00EF43C3" w:rsidRPr="00EF43C3">
              <w:rPr>
                <w:b w:val="0"/>
                <w:bCs/>
              </w:rPr>
              <w:t>;</w:t>
            </w:r>
          </w:p>
          <w:p w:rsidR="00650BB9" w:rsidRPr="0091771C" w:rsidRDefault="00EF43C3" w:rsidP="00B22B5D">
            <w:pPr>
              <w:pStyle w:val="22"/>
              <w:rPr>
                <w:b w:val="0"/>
                <w:bCs/>
              </w:rPr>
            </w:pPr>
            <w:r>
              <w:rPr>
                <w:b w:val="0"/>
                <w:bCs/>
              </w:rPr>
              <w:t>6. Использование возможностей информационно-коммуникационных технологий</w:t>
            </w:r>
            <w:r w:rsidR="0091771C" w:rsidRPr="0091771C">
              <w:rPr>
                <w:b w:val="0"/>
                <w:bCs/>
              </w:rPr>
              <w:t>;</w:t>
            </w:r>
          </w:p>
          <w:p w:rsidR="00BC47BA" w:rsidRPr="001923ED" w:rsidRDefault="00764EB0" w:rsidP="0091771C">
            <w:pPr>
              <w:ind w:firstLine="0"/>
              <w:rPr>
                <w:rFonts w:eastAsia="Calibri"/>
                <w:b w:val="0"/>
                <w:color w:val="000000"/>
                <w:sz w:val="26"/>
                <w:szCs w:val="26"/>
              </w:rPr>
            </w:pPr>
            <w:r>
              <w:rPr>
                <w:rFonts w:eastAsia="Calibri"/>
                <w:b w:val="0"/>
                <w:color w:val="000000"/>
                <w:sz w:val="26"/>
                <w:szCs w:val="26"/>
              </w:rPr>
              <w:t>7</w:t>
            </w:r>
            <w:r w:rsidRPr="00764EB0">
              <w:rPr>
                <w:rFonts w:eastAsia="Calibri"/>
                <w:b w:val="0"/>
                <w:color w:val="000000"/>
                <w:sz w:val="26"/>
                <w:szCs w:val="26"/>
              </w:rPr>
              <w:t xml:space="preserve">. Выстраивание диалога между </w:t>
            </w:r>
            <w:r w:rsidR="0091771C" w:rsidRPr="003A3204">
              <w:rPr>
                <w:rFonts w:eastAsia="Calibri"/>
                <w:b w:val="0"/>
                <w:color w:val="000000"/>
                <w:sz w:val="26"/>
                <w:szCs w:val="26"/>
              </w:rPr>
              <w:t>властями</w:t>
            </w:r>
            <w:r w:rsidRPr="00764EB0">
              <w:rPr>
                <w:rFonts w:eastAsia="Calibri"/>
                <w:b w:val="0"/>
                <w:color w:val="000000"/>
                <w:sz w:val="26"/>
                <w:szCs w:val="26"/>
              </w:rPr>
              <w:t xml:space="preserve"> и представителями бизнеса.</w:t>
            </w:r>
          </w:p>
        </w:tc>
        <w:tc>
          <w:tcPr>
            <w:tcW w:w="4673" w:type="dxa"/>
          </w:tcPr>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sz w:val="26"/>
                <w:szCs w:val="26"/>
              </w:rPr>
            </w:pPr>
            <w:r w:rsidRPr="001923ED">
              <w:rPr>
                <w:sz w:val="26"/>
                <w:szCs w:val="26"/>
              </w:rPr>
              <w:t>1. Замедление темпов экономического и социального развития муниципального района;</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sz w:val="26"/>
                <w:szCs w:val="26"/>
              </w:rPr>
            </w:pPr>
            <w:r w:rsidRPr="001923ED">
              <w:rPr>
                <w:sz w:val="24"/>
              </w:rPr>
              <w:t xml:space="preserve">2. </w:t>
            </w:r>
            <w:r w:rsidRPr="001923ED">
              <w:rPr>
                <w:sz w:val="26"/>
                <w:szCs w:val="26"/>
              </w:rPr>
              <w:t>Недостаточная поддержка субъектов МСП со стороны государства и органов местного самоуправления;</w:t>
            </w:r>
          </w:p>
          <w:p w:rsidR="006A6D5B" w:rsidRPr="001923ED" w:rsidRDefault="006A6D5B" w:rsidP="001923ED">
            <w:pPr>
              <w:ind w:firstLine="0"/>
              <w:cnfStyle w:val="000000000000" w:firstRow="0" w:lastRow="0" w:firstColumn="0" w:lastColumn="0" w:oddVBand="0" w:evenVBand="0" w:oddHBand="0" w:evenHBand="0" w:firstRowFirstColumn="0" w:firstRowLastColumn="0" w:lastRowFirstColumn="0" w:lastRowLastColumn="0"/>
              <w:rPr>
                <w:rFonts w:eastAsia="Calibri"/>
                <w:color w:val="000000"/>
                <w:sz w:val="26"/>
                <w:szCs w:val="26"/>
              </w:rPr>
            </w:pPr>
            <w:r w:rsidRPr="001923ED">
              <w:rPr>
                <w:sz w:val="26"/>
                <w:szCs w:val="26"/>
              </w:rPr>
              <w:t>3. Сокращение собственных доходов бюджета, неэффективное расходование бюджета.</w:t>
            </w:r>
          </w:p>
        </w:tc>
      </w:tr>
    </w:tbl>
    <w:p w:rsidR="006A6D5B" w:rsidRDefault="006A6D5B" w:rsidP="006A6D5B"/>
    <w:p w:rsidR="006A6D5B" w:rsidRPr="00FF1C52" w:rsidRDefault="006A6D5B" w:rsidP="006A6D5B">
      <w:r>
        <w:t xml:space="preserve">Высокогорский </w:t>
      </w:r>
      <w:r w:rsidRPr="00FF1C52">
        <w:t xml:space="preserve">муниципальный район характеризуется как </w:t>
      </w:r>
      <w:r>
        <w:t>сельскохозяйственный с развитой промышленностью. Ос</w:t>
      </w:r>
      <w:r w:rsidRPr="00FF1C52">
        <w:t>новным</w:t>
      </w:r>
      <w:r>
        <w:t>и</w:t>
      </w:r>
      <w:r w:rsidRPr="00FF1C52">
        <w:t xml:space="preserve"> конкурентным</w:t>
      </w:r>
      <w:r>
        <w:t>и</w:t>
      </w:r>
      <w:r w:rsidRPr="00FF1C52">
        <w:t xml:space="preserve"> преимуществам</w:t>
      </w:r>
      <w:r>
        <w:t>и</w:t>
      </w:r>
      <w:r w:rsidRPr="00FF1C52">
        <w:t xml:space="preserve"> </w:t>
      </w:r>
      <w:r>
        <w:t>являются</w:t>
      </w:r>
      <w:r w:rsidRPr="00FF1C52">
        <w:t xml:space="preserve"> развитая транспортная инфраструктура, </w:t>
      </w:r>
      <w:r>
        <w:t>высокий</w:t>
      </w:r>
      <w:r w:rsidRPr="00FF1C52">
        <w:t xml:space="preserve"> уровень </w:t>
      </w:r>
      <w:r>
        <w:t>промышленного производства</w:t>
      </w:r>
      <w:r w:rsidRPr="00FF1C52">
        <w:t xml:space="preserve">, большое разнообразие специализаций сельского хозяйства и высокий потенциал развития сельскохозяйственного производства; значительный социально-культурный потенциал. </w:t>
      </w:r>
    </w:p>
    <w:p w:rsidR="006A6D5B" w:rsidRPr="00FF1C52" w:rsidRDefault="006A6D5B" w:rsidP="006A6D5B">
      <w:r>
        <w:t>Высокогорский</w:t>
      </w:r>
      <w:r w:rsidRPr="00FF1C52">
        <w:t xml:space="preserve"> муниципальный район обладает высоким аграрным по</w:t>
      </w:r>
      <w:r>
        <w:t xml:space="preserve">тенциалом, но аномальная жара </w:t>
      </w:r>
      <w:r w:rsidRPr="00FF1C52">
        <w:t xml:space="preserve">2010 года негативно отразилась на развитии, а в дальнейшем и на производстве технических культур. Основная проблема в сельском хозяйстве района – получение убытка. </w:t>
      </w:r>
    </w:p>
    <w:p w:rsidR="006A6D5B" w:rsidRPr="00FF1C52" w:rsidRDefault="006A6D5B" w:rsidP="006A6D5B">
      <w:r w:rsidRPr="00FF1C52">
        <w:t>Для успешного развития сельскохозяйственного потенциала, наряду с имеющимися благоприятными природными и климатическими условия</w:t>
      </w:r>
      <w:r>
        <w:t>ми, в районе необходимо создать мощную производственную</w:t>
      </w:r>
      <w:r w:rsidRPr="00FF1C52">
        <w:t xml:space="preserve"> и технол</w:t>
      </w:r>
      <w:r>
        <w:t>огическую базу в животноводстве. Также требуется организовать</w:t>
      </w:r>
      <w:r w:rsidRPr="00FF1C52">
        <w:t xml:space="preserve"> конкуре</w:t>
      </w:r>
      <w:r>
        <w:t>нтоспособное молочное хозяй</w:t>
      </w:r>
      <w:r w:rsidRPr="00FF1C52">
        <w:t xml:space="preserve">ство, а в земледелии продолжать курс на интенсификацию сельскохозяйственного производства с внедрением ресурсосберегающих технологий возделывания основных сельскохозяйственных культур. Необходима целенаправленная работа по обучению и переподготовке кадров, привлечению специалистов в агропромышленный комплекс. </w:t>
      </w:r>
    </w:p>
    <w:p w:rsidR="006A6D5B" w:rsidRPr="00E30A8F" w:rsidRDefault="006A6D5B" w:rsidP="006A6D5B">
      <w:pPr>
        <w:pStyle w:val="af0"/>
        <w:ind w:firstLine="708"/>
        <w:jc w:val="both"/>
        <w:rPr>
          <w:rFonts w:ascii="Times New Roman" w:hAnsi="Times New Roman" w:cs="Times New Roman"/>
          <w:sz w:val="28"/>
          <w:szCs w:val="28"/>
        </w:rPr>
      </w:pPr>
      <w:r>
        <w:rPr>
          <w:rFonts w:ascii="Times New Roman" w:hAnsi="Times New Roman" w:cs="Times New Roman"/>
          <w:sz w:val="28"/>
          <w:szCs w:val="28"/>
        </w:rPr>
        <w:t>О</w:t>
      </w:r>
      <w:r w:rsidRPr="00E30A8F">
        <w:rPr>
          <w:rFonts w:ascii="Times New Roman" w:hAnsi="Times New Roman" w:cs="Times New Roman"/>
          <w:sz w:val="28"/>
          <w:szCs w:val="28"/>
        </w:rPr>
        <w:t>бъем инвестиций в основной капитал в 2015 году составил 3 млрд.</w:t>
      </w:r>
      <w:r>
        <w:rPr>
          <w:rFonts w:ascii="Times New Roman" w:hAnsi="Times New Roman" w:cs="Times New Roman"/>
          <w:sz w:val="28"/>
          <w:szCs w:val="28"/>
        </w:rPr>
        <w:t xml:space="preserve"> </w:t>
      </w:r>
      <w:r w:rsidRPr="00E30A8F">
        <w:rPr>
          <w:rFonts w:ascii="Times New Roman" w:hAnsi="Times New Roman" w:cs="Times New Roman"/>
          <w:sz w:val="28"/>
          <w:szCs w:val="28"/>
        </w:rPr>
        <w:t>974</w:t>
      </w:r>
      <w:r>
        <w:rPr>
          <w:rFonts w:ascii="Times New Roman" w:hAnsi="Times New Roman" w:cs="Times New Roman"/>
          <w:sz w:val="28"/>
          <w:szCs w:val="28"/>
        </w:rPr>
        <w:t xml:space="preserve"> млн. рублей, 106% к 2014 году. В</w:t>
      </w:r>
      <w:r w:rsidRPr="00E30A8F">
        <w:rPr>
          <w:rFonts w:ascii="Times New Roman" w:hAnsi="Times New Roman" w:cs="Times New Roman"/>
          <w:sz w:val="28"/>
          <w:szCs w:val="28"/>
        </w:rPr>
        <w:t xml:space="preserve"> январе-марте 2016 года отгружено товаров собственного производства, выполнено работ и услуг на сумму 1 млрд. 890 млн. рублей, рост к соответствующему периоду составил 26%. Индекс промышленного производства составил 117,5%;</w:t>
      </w:r>
    </w:p>
    <w:p w:rsidR="006A6D5B" w:rsidRDefault="006A6D5B" w:rsidP="006A6D5B">
      <w:r w:rsidRPr="00CA525A">
        <w:t>По демографическим показателям Высокогорский район входит</w:t>
      </w:r>
      <w:r>
        <w:t xml:space="preserve"> в число благополучных районов.  </w:t>
      </w:r>
      <w:r w:rsidRPr="00CA525A">
        <w:t xml:space="preserve">Начиная с 2012 года сохраняется положительный естественный прирост населения. В 2015 году родилось 670, умерло 563 человека. Естественный прирост составил 107 человека. В </w:t>
      </w:r>
      <w:r w:rsidRPr="00CA525A">
        <w:lastRenderedPageBreak/>
        <w:t>рейтинге по показателю естественного прироста район занимает   8 место.</w:t>
      </w:r>
      <w:r>
        <w:t xml:space="preserve"> </w:t>
      </w:r>
      <w:r w:rsidRPr="00CA525A">
        <w:t>В 2015 году естественный прирост населения на 1000 человек населения составил 2,3.</w:t>
      </w:r>
    </w:p>
    <w:p w:rsidR="006A6D5B" w:rsidRDefault="006A6D5B" w:rsidP="006A6D5B">
      <w:r>
        <w:t>Особого внимания требует развитие системы муниципального управления.</w:t>
      </w:r>
    </w:p>
    <w:p w:rsidR="006A6D5B" w:rsidRPr="00FF1C52" w:rsidRDefault="006A6D5B" w:rsidP="006A6D5B">
      <w:pPr>
        <w:rPr>
          <w:highlight w:val="yellow"/>
        </w:rPr>
      </w:pPr>
      <w:r>
        <w:t>Также</w:t>
      </w:r>
      <w:r w:rsidRPr="00FF1C52">
        <w:t xml:space="preserve"> требует</w:t>
      </w:r>
      <w:r>
        <w:t>ся обратить внимание на</w:t>
      </w:r>
      <w:r w:rsidRPr="00FF1C52">
        <w:t xml:space="preserve"> экологическ</w:t>
      </w:r>
      <w:r>
        <w:t>ую</w:t>
      </w:r>
      <w:r w:rsidRPr="00FF1C52">
        <w:t xml:space="preserve"> обстановк</w:t>
      </w:r>
      <w:r>
        <w:t>у, сложившую</w:t>
      </w:r>
      <w:r w:rsidRPr="00FF1C52">
        <w:t>ся в районе. Необходимо привлечение средств для осуществления природоохранных мероприятий</w:t>
      </w:r>
      <w:r>
        <w:t>.</w:t>
      </w:r>
      <w:r w:rsidRPr="00FF1C52">
        <w:t xml:space="preserve"> </w:t>
      </w:r>
    </w:p>
    <w:p w:rsidR="006A6D5B" w:rsidRDefault="006A6D5B" w:rsidP="006A6D5B">
      <w:r w:rsidRPr="00FF1C52">
        <w:t xml:space="preserve">Решение этих и других актуальных вопросов социально-экономического развития района должно быть обеспечено на стадии реализации стратегии социально-экономического развития </w:t>
      </w:r>
      <w:r>
        <w:t xml:space="preserve">Высокогорского </w:t>
      </w:r>
      <w:r w:rsidRPr="00FF1C52">
        <w:t>муниципального района до 20</w:t>
      </w:r>
      <w:r>
        <w:t>3</w:t>
      </w:r>
      <w:r w:rsidRPr="00FF1C52">
        <w:t>0 года.</w:t>
      </w:r>
    </w:p>
    <w:p w:rsidR="006A6D5B" w:rsidRDefault="006A6D5B" w:rsidP="006A6D5B">
      <w:pPr>
        <w:ind w:firstLine="0"/>
        <w:sectPr w:rsidR="006A6D5B" w:rsidSect="00207E74">
          <w:type w:val="continuous"/>
          <w:pgSz w:w="11906" w:h="16838"/>
          <w:pgMar w:top="1134" w:right="850" w:bottom="568" w:left="1701" w:header="708" w:footer="708" w:gutter="0"/>
          <w:cols w:space="708"/>
          <w:titlePg/>
          <w:docGrid w:linePitch="381"/>
        </w:sectPr>
      </w:pPr>
    </w:p>
    <w:p w:rsidR="006A6D5B" w:rsidRDefault="00B2613D" w:rsidP="006A6D5B">
      <w:pPr>
        <w:pStyle w:val="4"/>
        <w:rPr>
          <w:color w:val="000000"/>
        </w:rPr>
      </w:pPr>
      <w:bookmarkStart w:id="30" w:name="bookmark0"/>
      <w:bookmarkStart w:id="31" w:name="_Toc452113236"/>
      <w:bookmarkStart w:id="32" w:name="_Toc456348056"/>
      <w:r>
        <w:rPr>
          <w:color w:val="000000"/>
        </w:rPr>
        <w:lastRenderedPageBreak/>
        <w:t>4</w:t>
      </w:r>
      <w:r w:rsidR="00207E74">
        <w:rPr>
          <w:color w:val="000000"/>
        </w:rPr>
        <w:t xml:space="preserve">. </w:t>
      </w:r>
      <w:r w:rsidR="006A6D5B" w:rsidRPr="00E56A7F">
        <w:rPr>
          <w:color w:val="000000"/>
        </w:rPr>
        <w:t>Приоритеты</w:t>
      </w:r>
      <w:bookmarkEnd w:id="30"/>
      <w:bookmarkEnd w:id="31"/>
      <w:r w:rsidR="002762B8">
        <w:rPr>
          <w:color w:val="000000"/>
        </w:rPr>
        <w:t xml:space="preserve"> с</w:t>
      </w:r>
      <w:r>
        <w:rPr>
          <w:color w:val="000000"/>
        </w:rPr>
        <w:t>оциально-экономического</w:t>
      </w:r>
      <w:r w:rsidR="002762B8">
        <w:rPr>
          <w:color w:val="000000"/>
        </w:rPr>
        <w:t xml:space="preserve"> развития </w:t>
      </w:r>
      <w:r>
        <w:rPr>
          <w:color w:val="000000"/>
        </w:rPr>
        <w:t>Высокогорского муниципального района</w:t>
      </w:r>
      <w:bookmarkEnd w:id="32"/>
    </w:p>
    <w:p w:rsidR="00AB7891" w:rsidRDefault="00B2613D" w:rsidP="006A6D5B">
      <w:pPr>
        <w:pStyle w:val="4"/>
        <w:rPr>
          <w:color w:val="000000"/>
        </w:rPr>
      </w:pPr>
      <w:bookmarkStart w:id="33" w:name="_Toc452113237"/>
      <w:bookmarkStart w:id="34" w:name="_Toc456348057"/>
      <w:bookmarkStart w:id="35" w:name="bookmark1"/>
      <w:r>
        <w:rPr>
          <w:color w:val="000000"/>
        </w:rPr>
        <w:t>4</w:t>
      </w:r>
      <w:r w:rsidR="006A6D5B">
        <w:rPr>
          <w:color w:val="000000"/>
        </w:rPr>
        <w:t xml:space="preserve">.1 </w:t>
      </w:r>
      <w:r w:rsidR="006A6D5B" w:rsidRPr="00E56A7F">
        <w:rPr>
          <w:color w:val="000000"/>
        </w:rPr>
        <w:t>Стратегический выбор и стратегические приоритеты социально</w:t>
      </w:r>
      <w:r w:rsidR="006A6D5B">
        <w:rPr>
          <w:color w:val="000000"/>
        </w:rPr>
        <w:t>-</w:t>
      </w:r>
      <w:r w:rsidR="006A6D5B" w:rsidRPr="00E56A7F">
        <w:rPr>
          <w:color w:val="000000"/>
        </w:rPr>
        <w:softHyphen/>
        <w:t>экономического развития</w:t>
      </w:r>
      <w:r w:rsidR="006A6D5B">
        <w:rPr>
          <w:color w:val="000000"/>
        </w:rPr>
        <w:t xml:space="preserve"> Высокогорского</w:t>
      </w:r>
      <w:r w:rsidR="006A6D5B" w:rsidRPr="00E56A7F">
        <w:rPr>
          <w:color w:val="000000"/>
        </w:rPr>
        <w:t xml:space="preserve"> муниципального района</w:t>
      </w:r>
      <w:bookmarkEnd w:id="33"/>
      <w:bookmarkEnd w:id="34"/>
    </w:p>
    <w:bookmarkEnd w:id="35"/>
    <w:p w:rsidR="006A6D5B" w:rsidRPr="00E56A7F" w:rsidRDefault="006A6D5B" w:rsidP="006A6D5B">
      <w:r w:rsidRPr="00E56A7F">
        <w:t xml:space="preserve">Перспективное развитие района будет происходить взаимосвязано со Стратегией социально-экономического развития Республики Татарстан до 2030 года. </w:t>
      </w:r>
    </w:p>
    <w:p w:rsidR="006A6D5B" w:rsidRDefault="006A6D5B" w:rsidP="006A6D5B">
      <w:pPr>
        <w:rPr>
          <w:color w:val="000000"/>
          <w:szCs w:val="28"/>
        </w:rPr>
      </w:pPr>
      <w:r w:rsidRPr="00E56A7F">
        <w:rPr>
          <w:color w:val="000000"/>
          <w:szCs w:val="28"/>
        </w:rPr>
        <w:t>Основываясь на стратегическо</w:t>
      </w:r>
      <w:r>
        <w:rPr>
          <w:color w:val="000000"/>
          <w:szCs w:val="28"/>
        </w:rPr>
        <w:t xml:space="preserve">м выборе Высокогорского муниципального района </w:t>
      </w:r>
      <w:r w:rsidRPr="00E56A7F">
        <w:rPr>
          <w:color w:val="000000"/>
          <w:szCs w:val="28"/>
        </w:rPr>
        <w:t xml:space="preserve">основными принципами, как и принципами Республики </w:t>
      </w:r>
      <w:r>
        <w:rPr>
          <w:color w:val="000000"/>
          <w:szCs w:val="28"/>
        </w:rPr>
        <w:t>Татарстан</w:t>
      </w:r>
      <w:r w:rsidRPr="00E56A7F">
        <w:rPr>
          <w:color w:val="000000"/>
          <w:szCs w:val="28"/>
        </w:rPr>
        <w:t xml:space="preserve"> являются:</w:t>
      </w:r>
    </w:p>
    <w:p w:rsidR="006A6D5B" w:rsidRPr="00092435" w:rsidRDefault="006A6D5B" w:rsidP="006A6D5B">
      <w:pPr>
        <w:rPr>
          <w:sz w:val="24"/>
        </w:rPr>
      </w:pPr>
      <w:r w:rsidRPr="00092435">
        <w:rPr>
          <w:b/>
          <w:bCs/>
          <w:szCs w:val="28"/>
        </w:rPr>
        <w:t xml:space="preserve">Забота о людях </w:t>
      </w:r>
      <w:r w:rsidRPr="00092435">
        <w:rPr>
          <w:szCs w:val="28"/>
        </w:rPr>
        <w:t xml:space="preserve">- </w:t>
      </w:r>
      <w:r w:rsidRPr="00E56A7F">
        <w:rPr>
          <w:color w:val="000000"/>
          <w:szCs w:val="28"/>
        </w:rPr>
        <w:t>обеспечение достойных условий для жизни;</w:t>
      </w:r>
    </w:p>
    <w:p w:rsidR="006A6D5B" w:rsidRPr="00092435" w:rsidRDefault="006A6D5B" w:rsidP="006A6D5B">
      <w:pPr>
        <w:rPr>
          <w:sz w:val="24"/>
        </w:rPr>
      </w:pPr>
      <w:r w:rsidRPr="00092435">
        <w:rPr>
          <w:b/>
          <w:bCs/>
          <w:szCs w:val="28"/>
        </w:rPr>
        <w:t xml:space="preserve">Результативность </w:t>
      </w:r>
      <w:r w:rsidRPr="00092435">
        <w:rPr>
          <w:szCs w:val="28"/>
        </w:rPr>
        <w:t>- муниципальный район постоянно развивается и реализует задуманное;</w:t>
      </w:r>
    </w:p>
    <w:p w:rsidR="006A6D5B" w:rsidRPr="00A7697F" w:rsidRDefault="006A6D5B" w:rsidP="006A6D5B">
      <w:pPr>
        <w:rPr>
          <w:szCs w:val="28"/>
        </w:rPr>
      </w:pPr>
      <w:r w:rsidRPr="00092435">
        <w:rPr>
          <w:b/>
          <w:bCs/>
          <w:szCs w:val="28"/>
        </w:rPr>
        <w:t xml:space="preserve">Открытость </w:t>
      </w:r>
      <w:r w:rsidRPr="00092435">
        <w:rPr>
          <w:szCs w:val="28"/>
        </w:rPr>
        <w:t>- это район для новых идей и реализации возможностей каждого жителя района</w:t>
      </w:r>
      <w:r w:rsidRPr="00A7697F">
        <w:rPr>
          <w:szCs w:val="28"/>
        </w:rPr>
        <w:t>;</w:t>
      </w:r>
    </w:p>
    <w:p w:rsidR="006A6D5B" w:rsidRPr="00092435" w:rsidRDefault="006A6D5B" w:rsidP="006A6D5B">
      <w:pPr>
        <w:rPr>
          <w:szCs w:val="28"/>
        </w:rPr>
      </w:pPr>
      <w:r w:rsidRPr="00A7697F">
        <w:rPr>
          <w:b/>
          <w:szCs w:val="28"/>
        </w:rPr>
        <w:t>Пространство</w:t>
      </w:r>
      <w:r w:rsidRPr="00092435">
        <w:rPr>
          <w:szCs w:val="28"/>
        </w:rPr>
        <w:t xml:space="preserve"> - </w:t>
      </w:r>
      <w:r>
        <w:rPr>
          <w:szCs w:val="28"/>
        </w:rPr>
        <w:t>п</w:t>
      </w:r>
      <w:r w:rsidRPr="00092435">
        <w:rPr>
          <w:szCs w:val="28"/>
        </w:rPr>
        <w:t>овышение комфортности окружающей среды и безопасности жизнедеятельности населения.</w:t>
      </w:r>
    </w:p>
    <w:p w:rsidR="006A6D5B" w:rsidRPr="00092435" w:rsidRDefault="006A6D5B" w:rsidP="006A6D5B">
      <w:pPr>
        <w:rPr>
          <w:sz w:val="24"/>
        </w:rPr>
      </w:pPr>
    </w:p>
    <w:p w:rsidR="006A6D5B" w:rsidRPr="00092435" w:rsidRDefault="006A6D5B" w:rsidP="006A6D5B">
      <w:pPr>
        <w:rPr>
          <w:sz w:val="24"/>
        </w:rPr>
      </w:pPr>
      <w:r w:rsidRPr="00092435">
        <w:rPr>
          <w:szCs w:val="28"/>
        </w:rPr>
        <w:t xml:space="preserve">Основными </w:t>
      </w:r>
      <w:r w:rsidRPr="00092435">
        <w:rPr>
          <w:b/>
          <w:bCs/>
          <w:szCs w:val="28"/>
        </w:rPr>
        <w:t xml:space="preserve">приоритетами </w:t>
      </w:r>
      <w:r w:rsidRPr="00092435">
        <w:rPr>
          <w:szCs w:val="28"/>
        </w:rPr>
        <w:t>социально-экономического развития Высокогорского муниципального района определяются:</w:t>
      </w:r>
    </w:p>
    <w:p w:rsidR="006A6D5B" w:rsidRPr="00092435" w:rsidRDefault="006A6D5B" w:rsidP="006A6D5B">
      <w:pPr>
        <w:rPr>
          <w:szCs w:val="28"/>
        </w:rPr>
      </w:pPr>
      <w:r w:rsidRPr="00092435">
        <w:rPr>
          <w:szCs w:val="28"/>
        </w:rPr>
        <w:t>- Эффективное экономическое развитие муниципального района;</w:t>
      </w:r>
    </w:p>
    <w:p w:rsidR="006A6D5B" w:rsidRPr="00092435" w:rsidRDefault="006A6D5B" w:rsidP="006A6D5B">
      <w:pPr>
        <w:rPr>
          <w:szCs w:val="28"/>
        </w:rPr>
      </w:pPr>
      <w:r w:rsidRPr="00092435">
        <w:rPr>
          <w:szCs w:val="28"/>
        </w:rPr>
        <w:t>- Социальное развитие и улучшение качества предоставления услуг социальной сферы;</w:t>
      </w:r>
    </w:p>
    <w:p w:rsidR="006A6D5B" w:rsidRDefault="006A6D5B" w:rsidP="006A6D5B">
      <w:pPr>
        <w:rPr>
          <w:szCs w:val="28"/>
        </w:rPr>
      </w:pPr>
      <w:r w:rsidRPr="00092435">
        <w:rPr>
          <w:szCs w:val="28"/>
        </w:rPr>
        <w:t>- Повышение эффективности муниципального управлени</w:t>
      </w:r>
      <w:r>
        <w:rPr>
          <w:szCs w:val="28"/>
        </w:rPr>
        <w:t>я</w:t>
      </w:r>
      <w:r w:rsidRPr="00092435">
        <w:rPr>
          <w:szCs w:val="28"/>
        </w:rPr>
        <w:t xml:space="preserve"> на основе принципов откр</w:t>
      </w:r>
      <w:r>
        <w:rPr>
          <w:szCs w:val="28"/>
        </w:rPr>
        <w:t>ытости и прозрачности</w:t>
      </w:r>
      <w:r w:rsidRPr="00A7697F">
        <w:rPr>
          <w:szCs w:val="28"/>
        </w:rPr>
        <w:t>;</w:t>
      </w:r>
    </w:p>
    <w:p w:rsidR="006A6D5B" w:rsidRPr="00A7697F" w:rsidRDefault="006A6D5B" w:rsidP="006A6D5B">
      <w:pPr>
        <w:ind w:left="709" w:firstLine="0"/>
        <w:rPr>
          <w:rFonts w:eastAsia="TimesNewRomanPSMT"/>
        </w:rPr>
      </w:pPr>
      <w:r>
        <w:t xml:space="preserve">- </w:t>
      </w:r>
      <w:r w:rsidRPr="00A7697F">
        <w:rPr>
          <w:rFonts w:eastAsia="TimesNewRomanPSMT"/>
        </w:rPr>
        <w:t>Повышение комфортности окружающей среды и безопасности</w:t>
      </w:r>
    </w:p>
    <w:p w:rsidR="006A6D5B" w:rsidRPr="00A7697F" w:rsidRDefault="006A6D5B" w:rsidP="006A6D5B">
      <w:pPr>
        <w:ind w:left="709" w:firstLine="0"/>
      </w:pPr>
      <w:r w:rsidRPr="00A7697F">
        <w:rPr>
          <w:rFonts w:eastAsia="TimesNewRomanPSMT"/>
        </w:rPr>
        <w:t>жизнедеятельности населения.</w:t>
      </w:r>
    </w:p>
    <w:p w:rsidR="006A6D5B" w:rsidRDefault="006A6D5B" w:rsidP="006A6D5B">
      <w:pPr>
        <w:ind w:left="709"/>
        <w:rPr>
          <w:color w:val="000000"/>
          <w:szCs w:val="28"/>
        </w:rPr>
      </w:pPr>
    </w:p>
    <w:p w:rsidR="006A6D5B" w:rsidRDefault="003837BC" w:rsidP="007F57B4">
      <w:pPr>
        <w:pStyle w:val="4"/>
      </w:pPr>
      <w:bookmarkStart w:id="36" w:name="_Toc456348058"/>
      <w:r>
        <w:t>4</w:t>
      </w:r>
      <w:r w:rsidR="006A6D5B" w:rsidRPr="00E2474C">
        <w:t xml:space="preserve">.2 </w:t>
      </w:r>
      <w:r w:rsidR="006A6D5B" w:rsidRPr="00E56A7F">
        <w:t xml:space="preserve">Основные направления, и </w:t>
      </w:r>
      <w:r w:rsidR="002762B8">
        <w:t xml:space="preserve">характеристика задач </w:t>
      </w:r>
      <w:r w:rsidR="001A2C59">
        <w:t>социально-экономического</w:t>
      </w:r>
      <w:r w:rsidR="002762B8">
        <w:t xml:space="preserve"> развития</w:t>
      </w:r>
      <w:r w:rsidR="001A2C59">
        <w:t xml:space="preserve"> Высокогорского муниципального района</w:t>
      </w:r>
      <w:bookmarkEnd w:id="36"/>
    </w:p>
    <w:p w:rsidR="006A6D5B" w:rsidRPr="00E56A7F" w:rsidRDefault="006A6D5B" w:rsidP="006A6D5B">
      <w:pPr>
        <w:rPr>
          <w:sz w:val="24"/>
        </w:rPr>
      </w:pPr>
      <w:r w:rsidRPr="00E56A7F">
        <w:rPr>
          <w:color w:val="000000"/>
          <w:szCs w:val="28"/>
        </w:rPr>
        <w:t>Как уже отмечалось ранее, направления социально-экономического развития муниципального образования</w:t>
      </w:r>
      <w:r w:rsidRPr="00E2474C">
        <w:rPr>
          <w:color w:val="000000"/>
          <w:szCs w:val="28"/>
        </w:rPr>
        <w:t xml:space="preserve"> </w:t>
      </w:r>
      <w:r>
        <w:rPr>
          <w:color w:val="000000"/>
          <w:szCs w:val="28"/>
        </w:rPr>
        <w:t>Высокогорского</w:t>
      </w:r>
      <w:r w:rsidRPr="00E56A7F">
        <w:rPr>
          <w:color w:val="000000"/>
          <w:szCs w:val="28"/>
        </w:rPr>
        <w:t xml:space="preserve"> муниципального района сгруппированы в </w:t>
      </w:r>
      <w:r>
        <w:rPr>
          <w:color w:val="000000"/>
          <w:szCs w:val="28"/>
        </w:rPr>
        <w:t>четыре</w:t>
      </w:r>
      <w:r w:rsidRPr="00E56A7F">
        <w:rPr>
          <w:color w:val="000000"/>
          <w:szCs w:val="28"/>
        </w:rPr>
        <w:t xml:space="preserve"> блока:</w:t>
      </w:r>
    </w:p>
    <w:p w:rsidR="006A6D5B" w:rsidRPr="00E56A7F" w:rsidRDefault="006A6D5B" w:rsidP="009B505E">
      <w:pPr>
        <w:numPr>
          <w:ilvl w:val="0"/>
          <w:numId w:val="10"/>
        </w:numPr>
        <w:ind w:left="993" w:hanging="284"/>
        <w:jc w:val="left"/>
        <w:rPr>
          <w:color w:val="000000"/>
          <w:szCs w:val="28"/>
        </w:rPr>
      </w:pPr>
      <w:r w:rsidRPr="00E56A7F">
        <w:rPr>
          <w:color w:val="000000"/>
          <w:szCs w:val="28"/>
        </w:rPr>
        <w:t>Экономическое развитие.</w:t>
      </w:r>
    </w:p>
    <w:p w:rsidR="006A6D5B" w:rsidRPr="00E56A7F" w:rsidRDefault="006A6D5B" w:rsidP="009B505E">
      <w:pPr>
        <w:numPr>
          <w:ilvl w:val="0"/>
          <w:numId w:val="10"/>
        </w:numPr>
        <w:ind w:left="993" w:hanging="284"/>
        <w:jc w:val="left"/>
        <w:rPr>
          <w:color w:val="000000"/>
          <w:szCs w:val="28"/>
        </w:rPr>
      </w:pPr>
      <w:r>
        <w:rPr>
          <w:color w:val="000000"/>
          <w:szCs w:val="28"/>
        </w:rPr>
        <w:t>Социальное</w:t>
      </w:r>
      <w:r w:rsidRPr="00E56A7F">
        <w:rPr>
          <w:color w:val="000000"/>
          <w:szCs w:val="28"/>
        </w:rPr>
        <w:t xml:space="preserve"> развитие.</w:t>
      </w:r>
    </w:p>
    <w:p w:rsidR="006A6D5B" w:rsidRDefault="006A6D5B" w:rsidP="009B505E">
      <w:pPr>
        <w:numPr>
          <w:ilvl w:val="0"/>
          <w:numId w:val="10"/>
        </w:numPr>
        <w:ind w:left="993" w:hanging="284"/>
        <w:jc w:val="left"/>
        <w:rPr>
          <w:color w:val="000000"/>
          <w:szCs w:val="28"/>
        </w:rPr>
      </w:pPr>
      <w:r w:rsidRPr="00E56A7F">
        <w:rPr>
          <w:color w:val="000000"/>
          <w:szCs w:val="28"/>
        </w:rPr>
        <w:t>Развитие системы муниципального управления.</w:t>
      </w:r>
    </w:p>
    <w:p w:rsidR="006A6D5B" w:rsidRDefault="006A6D5B" w:rsidP="009B505E">
      <w:pPr>
        <w:numPr>
          <w:ilvl w:val="0"/>
          <w:numId w:val="10"/>
        </w:numPr>
        <w:ind w:left="993" w:hanging="284"/>
        <w:jc w:val="left"/>
        <w:rPr>
          <w:color w:val="000000"/>
          <w:szCs w:val="28"/>
        </w:rPr>
      </w:pPr>
      <w:r>
        <w:rPr>
          <w:color w:val="000000"/>
          <w:szCs w:val="28"/>
        </w:rPr>
        <w:t>Территориальное развитие.</w:t>
      </w:r>
    </w:p>
    <w:p w:rsidR="00CD004C" w:rsidRDefault="00CD004C" w:rsidP="003C5CDD">
      <w:pPr>
        <w:ind w:left="431" w:firstLine="0"/>
        <w:jc w:val="center"/>
        <w:rPr>
          <w:color w:val="000000"/>
          <w:szCs w:val="28"/>
        </w:rPr>
      </w:pPr>
      <w:r>
        <w:rPr>
          <w:noProof/>
          <w:color w:val="000000"/>
          <w:szCs w:val="28"/>
        </w:rPr>
        <w:lastRenderedPageBreak/>
        <w:drawing>
          <wp:inline distT="0" distB="0" distL="0" distR="0">
            <wp:extent cx="4343400" cy="3886200"/>
            <wp:effectExtent l="0" t="0" r="0" b="0"/>
            <wp:docPr id="61" name="Рисунок 61" descr="C:\Users\Ганни\Desktop\LD Group\Темы\Прочие проекты\Стратегия района\Стратегия Высокогорский р-н\В раброте\На проверку\С заметками\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нни\Desktop\LD Group\Темы\Прочие проекты\Стратегия района\Стратегия Высокогорский р-н\В раброте\На проверку\С заметками\Снимок.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43400" cy="3886200"/>
                    </a:xfrm>
                    <a:prstGeom prst="rect">
                      <a:avLst/>
                    </a:prstGeom>
                    <a:noFill/>
                    <a:ln>
                      <a:noFill/>
                    </a:ln>
                  </pic:spPr>
                </pic:pic>
              </a:graphicData>
            </a:graphic>
          </wp:inline>
        </w:drawing>
      </w:r>
    </w:p>
    <w:p w:rsidR="00CD004C" w:rsidRDefault="00CD004C" w:rsidP="00CD004C">
      <w:pPr>
        <w:ind w:left="431" w:firstLine="0"/>
        <w:jc w:val="left"/>
        <w:rPr>
          <w:color w:val="000000"/>
          <w:szCs w:val="28"/>
        </w:rPr>
      </w:pPr>
      <w:r>
        <w:rPr>
          <w:color w:val="000000"/>
          <w:szCs w:val="28"/>
        </w:rPr>
        <w:t xml:space="preserve">Рис. </w:t>
      </w:r>
      <w:r w:rsidR="00036CC2">
        <w:rPr>
          <w:color w:val="000000"/>
          <w:szCs w:val="28"/>
        </w:rPr>
        <w:t>4</w:t>
      </w:r>
      <w:r>
        <w:rPr>
          <w:color w:val="000000"/>
          <w:szCs w:val="28"/>
        </w:rPr>
        <w:t>.2</w:t>
      </w:r>
      <w:r w:rsidR="00036CC2">
        <w:rPr>
          <w:color w:val="000000"/>
          <w:szCs w:val="28"/>
        </w:rPr>
        <w:t>.1</w:t>
      </w:r>
      <w:r>
        <w:rPr>
          <w:color w:val="000000"/>
          <w:szCs w:val="28"/>
        </w:rPr>
        <w:t xml:space="preserve"> Схема взаимодействия основных элементов стратегии</w:t>
      </w:r>
    </w:p>
    <w:p w:rsidR="007625E7" w:rsidRPr="00E56A7F" w:rsidRDefault="007625E7" w:rsidP="00CD004C">
      <w:pPr>
        <w:ind w:left="431" w:firstLine="0"/>
        <w:jc w:val="left"/>
        <w:rPr>
          <w:color w:val="000000"/>
          <w:szCs w:val="28"/>
        </w:rPr>
      </w:pPr>
    </w:p>
    <w:p w:rsidR="006A6D5B" w:rsidRDefault="006A6D5B" w:rsidP="006A6D5B">
      <w:pPr>
        <w:rPr>
          <w:color w:val="000000"/>
          <w:szCs w:val="28"/>
        </w:rPr>
      </w:pPr>
      <w:r w:rsidRPr="00E56A7F">
        <w:rPr>
          <w:color w:val="000000"/>
          <w:szCs w:val="28"/>
        </w:rPr>
        <w:t xml:space="preserve">Основными задачами социально-экономического развития </w:t>
      </w:r>
      <w:r>
        <w:rPr>
          <w:color w:val="000000"/>
          <w:szCs w:val="28"/>
        </w:rPr>
        <w:t xml:space="preserve">Высокогорского </w:t>
      </w:r>
      <w:r w:rsidRPr="00E56A7F">
        <w:rPr>
          <w:color w:val="000000"/>
          <w:szCs w:val="28"/>
        </w:rPr>
        <w:t>муниципального района являются:</w:t>
      </w:r>
    </w:p>
    <w:p w:rsidR="006A6D5B" w:rsidRPr="00E56A7F" w:rsidRDefault="006A6D5B" w:rsidP="006A6D5B">
      <w:pPr>
        <w:rPr>
          <w:sz w:val="24"/>
        </w:rPr>
      </w:pPr>
    </w:p>
    <w:p w:rsidR="006A6D5B" w:rsidRPr="00E56A7F" w:rsidRDefault="006A6D5B" w:rsidP="006A6D5B">
      <w:pPr>
        <w:rPr>
          <w:sz w:val="24"/>
        </w:rPr>
      </w:pPr>
      <w:r w:rsidRPr="00E56A7F">
        <w:rPr>
          <w:b/>
          <w:bCs/>
          <w:color w:val="000000"/>
          <w:szCs w:val="28"/>
          <w:u w:val="single"/>
        </w:rPr>
        <w:t>Задача 1.</w:t>
      </w:r>
      <w:r w:rsidRPr="00E56A7F">
        <w:rPr>
          <w:b/>
          <w:bCs/>
          <w:color w:val="000000"/>
          <w:szCs w:val="28"/>
        </w:rPr>
        <w:t xml:space="preserve"> </w:t>
      </w:r>
      <w:r w:rsidR="006E1012" w:rsidRPr="00CA4D16">
        <w:rPr>
          <w:b/>
          <w:color w:val="000000"/>
          <w:szCs w:val="28"/>
        </w:rPr>
        <w:t>Обеспечение устойчивого экономического роста и повышение инвестиц</w:t>
      </w:r>
      <w:r w:rsidR="00CA4D16" w:rsidRPr="00CA4D16">
        <w:rPr>
          <w:b/>
          <w:color w:val="000000"/>
          <w:szCs w:val="28"/>
        </w:rPr>
        <w:t>ионной привлекательности района</w:t>
      </w:r>
      <w:r w:rsidR="00CA4D16">
        <w:rPr>
          <w:b/>
          <w:color w:val="000000"/>
          <w:szCs w:val="28"/>
        </w:rPr>
        <w:t>.</w:t>
      </w:r>
    </w:p>
    <w:p w:rsidR="006A6D5B" w:rsidRPr="00E56A7F" w:rsidRDefault="006A6D5B" w:rsidP="006A6D5B">
      <w:pPr>
        <w:rPr>
          <w:sz w:val="24"/>
        </w:rPr>
      </w:pPr>
      <w:r w:rsidRPr="00E56A7F">
        <w:rPr>
          <w:color w:val="000000"/>
          <w:szCs w:val="28"/>
          <w:u w:val="single"/>
        </w:rPr>
        <w:t>Основными направлениями решения данной задачи станут</w:t>
      </w:r>
      <w:r w:rsidRPr="00E56A7F">
        <w:rPr>
          <w:color w:val="000000"/>
          <w:szCs w:val="28"/>
        </w:rPr>
        <w:t>:</w:t>
      </w:r>
    </w:p>
    <w:p w:rsidR="006A6D5B" w:rsidRPr="00E56A7F" w:rsidRDefault="006A6D5B" w:rsidP="006A6D5B">
      <w:pPr>
        <w:numPr>
          <w:ilvl w:val="0"/>
          <w:numId w:val="11"/>
        </w:numPr>
        <w:jc w:val="left"/>
        <w:rPr>
          <w:color w:val="000000"/>
          <w:szCs w:val="28"/>
        </w:rPr>
      </w:pPr>
      <w:r w:rsidRPr="00E56A7F">
        <w:rPr>
          <w:color w:val="000000"/>
          <w:szCs w:val="28"/>
        </w:rPr>
        <w:t>содействие развитию экономики;</w:t>
      </w:r>
    </w:p>
    <w:p w:rsidR="006A6D5B" w:rsidRPr="00E56A7F" w:rsidRDefault="006A6D5B" w:rsidP="006A6D5B">
      <w:pPr>
        <w:numPr>
          <w:ilvl w:val="0"/>
          <w:numId w:val="11"/>
        </w:numPr>
        <w:jc w:val="left"/>
        <w:rPr>
          <w:color w:val="000000"/>
          <w:szCs w:val="28"/>
        </w:rPr>
      </w:pPr>
      <w:r w:rsidRPr="00E56A7F">
        <w:rPr>
          <w:color w:val="000000"/>
          <w:szCs w:val="28"/>
        </w:rPr>
        <w:t xml:space="preserve">создание условий для развития малого и среднего </w:t>
      </w:r>
      <w:r>
        <w:rPr>
          <w:color w:val="000000"/>
          <w:szCs w:val="28"/>
        </w:rPr>
        <w:t>предпринимательства</w:t>
      </w:r>
      <w:r w:rsidRPr="00E56A7F">
        <w:rPr>
          <w:color w:val="000000"/>
          <w:szCs w:val="28"/>
        </w:rPr>
        <w:t>;</w:t>
      </w:r>
    </w:p>
    <w:p w:rsidR="006A6D5B" w:rsidRPr="00E56A7F" w:rsidRDefault="006A6D5B" w:rsidP="006A6D5B">
      <w:pPr>
        <w:numPr>
          <w:ilvl w:val="0"/>
          <w:numId w:val="11"/>
        </w:numPr>
        <w:jc w:val="left"/>
        <w:rPr>
          <w:color w:val="000000"/>
          <w:szCs w:val="28"/>
        </w:rPr>
      </w:pPr>
      <w:r w:rsidRPr="00E56A7F">
        <w:rPr>
          <w:color w:val="000000"/>
          <w:szCs w:val="28"/>
        </w:rPr>
        <w:t>создание условий для развития туризма;</w:t>
      </w:r>
    </w:p>
    <w:p w:rsidR="006A6D5B" w:rsidRDefault="006A6D5B" w:rsidP="006A6D5B">
      <w:pPr>
        <w:numPr>
          <w:ilvl w:val="0"/>
          <w:numId w:val="11"/>
        </w:numPr>
        <w:jc w:val="left"/>
        <w:rPr>
          <w:color w:val="000000"/>
          <w:szCs w:val="28"/>
        </w:rPr>
      </w:pPr>
      <w:r w:rsidRPr="00E56A7F">
        <w:rPr>
          <w:color w:val="000000"/>
          <w:szCs w:val="28"/>
        </w:rPr>
        <w:t>содействие жилищному строительству и улучшению качества жилищно-коммунальных услуг.</w:t>
      </w:r>
    </w:p>
    <w:p w:rsidR="006A6D5B" w:rsidRPr="00E56A7F" w:rsidRDefault="006A6D5B" w:rsidP="006A6D5B">
      <w:pPr>
        <w:ind w:left="709"/>
        <w:rPr>
          <w:color w:val="000000"/>
          <w:szCs w:val="28"/>
        </w:rPr>
      </w:pPr>
    </w:p>
    <w:p w:rsidR="006A6D5B" w:rsidRDefault="006A6D5B" w:rsidP="006A6D5B">
      <w:pPr>
        <w:rPr>
          <w:color w:val="000000"/>
          <w:szCs w:val="28"/>
        </w:rPr>
      </w:pPr>
      <w:r w:rsidRPr="00E56A7F">
        <w:rPr>
          <w:b/>
          <w:bCs/>
          <w:color w:val="000000"/>
          <w:szCs w:val="28"/>
          <w:u w:val="single"/>
        </w:rPr>
        <w:t>Задача 2.</w:t>
      </w:r>
      <w:r w:rsidRPr="00E56A7F">
        <w:rPr>
          <w:b/>
          <w:bCs/>
          <w:color w:val="000000"/>
          <w:szCs w:val="28"/>
        </w:rPr>
        <w:t xml:space="preserve"> </w:t>
      </w:r>
      <w:r w:rsidR="006E1012" w:rsidRPr="00CA4D16">
        <w:rPr>
          <w:b/>
          <w:color w:val="000000"/>
          <w:szCs w:val="28"/>
        </w:rPr>
        <w:t xml:space="preserve">Повышение качества и продолжительности жизни </w:t>
      </w:r>
      <w:r w:rsidR="00CA4D16" w:rsidRPr="00CA4D16">
        <w:rPr>
          <w:b/>
          <w:color w:val="000000"/>
          <w:szCs w:val="28"/>
        </w:rPr>
        <w:t>населения Высокогорского района</w:t>
      </w:r>
      <w:r w:rsidR="00CA4D16">
        <w:rPr>
          <w:b/>
          <w:color w:val="000000"/>
          <w:szCs w:val="28"/>
        </w:rPr>
        <w:t>.</w:t>
      </w:r>
    </w:p>
    <w:p w:rsidR="006A6D5B" w:rsidRPr="00E56A7F" w:rsidRDefault="006A6D5B" w:rsidP="006A6D5B">
      <w:pPr>
        <w:rPr>
          <w:sz w:val="24"/>
        </w:rPr>
      </w:pPr>
      <w:r w:rsidRPr="00E56A7F">
        <w:rPr>
          <w:color w:val="000000"/>
          <w:szCs w:val="28"/>
          <w:u w:val="single"/>
        </w:rPr>
        <w:t>Основными направлениями решения данной задачи станут:</w:t>
      </w:r>
    </w:p>
    <w:p w:rsidR="006A6D5B" w:rsidRPr="00E56A7F" w:rsidRDefault="006A6D5B" w:rsidP="006A6D5B">
      <w:pPr>
        <w:numPr>
          <w:ilvl w:val="0"/>
          <w:numId w:val="12"/>
        </w:numPr>
        <w:jc w:val="left"/>
        <w:rPr>
          <w:color w:val="000000"/>
          <w:szCs w:val="28"/>
        </w:rPr>
      </w:pPr>
      <w:r w:rsidRPr="00E56A7F">
        <w:rPr>
          <w:color w:val="000000"/>
          <w:szCs w:val="28"/>
        </w:rPr>
        <w:t>повышение доступности, качества и эффективности системы образования;</w:t>
      </w:r>
    </w:p>
    <w:p w:rsidR="006A6D5B" w:rsidRPr="00E56A7F" w:rsidRDefault="006A6D5B" w:rsidP="006A6D5B">
      <w:pPr>
        <w:numPr>
          <w:ilvl w:val="0"/>
          <w:numId w:val="12"/>
        </w:numPr>
        <w:jc w:val="left"/>
        <w:rPr>
          <w:color w:val="000000"/>
          <w:szCs w:val="28"/>
        </w:rPr>
      </w:pPr>
      <w:r w:rsidRPr="00E56A7F">
        <w:rPr>
          <w:color w:val="000000"/>
          <w:szCs w:val="28"/>
        </w:rPr>
        <w:t>обеспечение условий для развития физической культуры и спорта;</w:t>
      </w:r>
    </w:p>
    <w:p w:rsidR="006A6D5B" w:rsidRDefault="006A6D5B" w:rsidP="006A6D5B">
      <w:pPr>
        <w:numPr>
          <w:ilvl w:val="0"/>
          <w:numId w:val="12"/>
        </w:numPr>
        <w:jc w:val="left"/>
        <w:rPr>
          <w:color w:val="000000"/>
          <w:szCs w:val="28"/>
        </w:rPr>
      </w:pPr>
      <w:r w:rsidRPr="00E56A7F">
        <w:rPr>
          <w:color w:val="000000"/>
          <w:szCs w:val="28"/>
        </w:rPr>
        <w:t>создание условий для развития культурного потенциала</w:t>
      </w:r>
      <w:r w:rsidR="008E70ED">
        <w:rPr>
          <w:color w:val="000000"/>
          <w:szCs w:val="28"/>
        </w:rPr>
        <w:t>.</w:t>
      </w:r>
    </w:p>
    <w:p w:rsidR="006A6D5B" w:rsidRPr="00E56A7F" w:rsidRDefault="006A6D5B" w:rsidP="006A6D5B">
      <w:pPr>
        <w:rPr>
          <w:color w:val="000000"/>
          <w:szCs w:val="28"/>
        </w:rPr>
      </w:pPr>
    </w:p>
    <w:p w:rsidR="00CA4D16" w:rsidRDefault="006A6D5B" w:rsidP="006A6D5B">
      <w:pPr>
        <w:rPr>
          <w:color w:val="000000"/>
          <w:szCs w:val="28"/>
          <w:u w:val="single"/>
        </w:rPr>
      </w:pPr>
      <w:r w:rsidRPr="00E56A7F">
        <w:rPr>
          <w:b/>
          <w:bCs/>
          <w:color w:val="000000"/>
          <w:szCs w:val="28"/>
          <w:u w:val="single"/>
        </w:rPr>
        <w:t>Задача 3.</w:t>
      </w:r>
      <w:r w:rsidRPr="00E56A7F">
        <w:rPr>
          <w:b/>
          <w:bCs/>
          <w:color w:val="000000"/>
          <w:szCs w:val="28"/>
        </w:rPr>
        <w:t xml:space="preserve"> </w:t>
      </w:r>
      <w:r w:rsidR="00CA4D16" w:rsidRPr="00CA4D16">
        <w:rPr>
          <w:b/>
          <w:color w:val="000000"/>
          <w:szCs w:val="28"/>
        </w:rPr>
        <w:t>Повышение эффективности системы муниципального управления</w:t>
      </w:r>
      <w:r w:rsidR="00CA4D16" w:rsidRPr="00AB7FAB">
        <w:rPr>
          <w:color w:val="000000"/>
          <w:szCs w:val="28"/>
        </w:rPr>
        <w:t>.</w:t>
      </w:r>
    </w:p>
    <w:p w:rsidR="006A6D5B" w:rsidRPr="00E56A7F" w:rsidRDefault="006A6D5B" w:rsidP="006A6D5B">
      <w:pPr>
        <w:rPr>
          <w:sz w:val="24"/>
        </w:rPr>
      </w:pPr>
      <w:r w:rsidRPr="00E56A7F">
        <w:rPr>
          <w:color w:val="000000"/>
          <w:szCs w:val="28"/>
          <w:u w:val="single"/>
        </w:rPr>
        <w:lastRenderedPageBreak/>
        <w:t>Основными направлениями решения данной задачи станут:</w:t>
      </w:r>
    </w:p>
    <w:p w:rsidR="006A6D5B" w:rsidRPr="00E56A7F" w:rsidRDefault="006A6D5B" w:rsidP="006A6D5B">
      <w:pPr>
        <w:numPr>
          <w:ilvl w:val="0"/>
          <w:numId w:val="13"/>
        </w:numPr>
        <w:ind w:left="1418" w:hanging="284"/>
        <w:jc w:val="left"/>
        <w:rPr>
          <w:color w:val="000000"/>
          <w:szCs w:val="28"/>
        </w:rPr>
      </w:pPr>
      <w:r w:rsidRPr="00E56A7F">
        <w:rPr>
          <w:color w:val="000000"/>
          <w:szCs w:val="28"/>
        </w:rPr>
        <w:t>повышение эффективности управления муниципальными финансами;</w:t>
      </w:r>
    </w:p>
    <w:p w:rsidR="006A6D5B" w:rsidRPr="00E56A7F" w:rsidRDefault="006A6D5B" w:rsidP="006A6D5B">
      <w:pPr>
        <w:numPr>
          <w:ilvl w:val="0"/>
          <w:numId w:val="13"/>
        </w:numPr>
        <w:ind w:left="1418" w:hanging="284"/>
        <w:jc w:val="left"/>
        <w:rPr>
          <w:color w:val="000000"/>
          <w:szCs w:val="28"/>
        </w:rPr>
      </w:pPr>
      <w:r w:rsidRPr="00E56A7F">
        <w:rPr>
          <w:color w:val="000000"/>
          <w:szCs w:val="28"/>
        </w:rPr>
        <w:t>обеспечение эффективного</w:t>
      </w:r>
      <w:r w:rsidRPr="00E56A7F">
        <w:rPr>
          <w:color w:val="000000"/>
          <w:szCs w:val="28"/>
        </w:rPr>
        <w:tab/>
        <w:t>использования и распоряжения муниципальным имуществом;</w:t>
      </w:r>
    </w:p>
    <w:p w:rsidR="006A6D5B" w:rsidRPr="00E56A7F" w:rsidRDefault="006A6D5B" w:rsidP="006A6D5B">
      <w:pPr>
        <w:numPr>
          <w:ilvl w:val="0"/>
          <w:numId w:val="13"/>
        </w:numPr>
        <w:ind w:left="1418" w:hanging="284"/>
        <w:jc w:val="left"/>
        <w:rPr>
          <w:color w:val="000000"/>
          <w:szCs w:val="28"/>
        </w:rPr>
      </w:pPr>
      <w:r w:rsidRPr="00E56A7F">
        <w:rPr>
          <w:color w:val="000000"/>
          <w:szCs w:val="28"/>
        </w:rPr>
        <w:t>совершенствование системы муниципального управления в муниципальном районе;</w:t>
      </w:r>
    </w:p>
    <w:p w:rsidR="006A6D5B" w:rsidRDefault="006A6D5B" w:rsidP="006A6D5B">
      <w:pPr>
        <w:numPr>
          <w:ilvl w:val="0"/>
          <w:numId w:val="13"/>
        </w:numPr>
        <w:tabs>
          <w:tab w:val="left" w:pos="1134"/>
        </w:tabs>
        <w:ind w:left="1418" w:hanging="284"/>
        <w:jc w:val="left"/>
        <w:rPr>
          <w:color w:val="000000"/>
          <w:szCs w:val="28"/>
        </w:rPr>
      </w:pPr>
      <w:r w:rsidRPr="00E56A7F">
        <w:rPr>
          <w:color w:val="000000"/>
          <w:szCs w:val="28"/>
        </w:rPr>
        <w:t>развитие электронного муниципалитета и субъектов информационного общества.</w:t>
      </w:r>
    </w:p>
    <w:p w:rsidR="006A6D5B" w:rsidRDefault="006A6D5B" w:rsidP="006A6D5B">
      <w:pPr>
        <w:jc w:val="left"/>
        <w:rPr>
          <w:color w:val="000000"/>
          <w:szCs w:val="28"/>
        </w:rPr>
      </w:pPr>
    </w:p>
    <w:p w:rsidR="006A6D5B" w:rsidRPr="003E33B8" w:rsidRDefault="006A6D5B" w:rsidP="006A6D5B">
      <w:pPr>
        <w:rPr>
          <w:rFonts w:eastAsia="TimesNewRomanPSMT"/>
        </w:rPr>
      </w:pPr>
      <w:r w:rsidRPr="003E33B8">
        <w:rPr>
          <w:b/>
          <w:u w:val="single"/>
        </w:rPr>
        <w:t>Задача 4</w:t>
      </w:r>
      <w:r w:rsidRPr="003E33B8">
        <w:t xml:space="preserve">. </w:t>
      </w:r>
      <w:r w:rsidR="00CA4D16" w:rsidRPr="00CA4D16">
        <w:rPr>
          <w:rFonts w:eastAsia="TimesNewRomanPSMT"/>
          <w:b/>
        </w:rPr>
        <w:t>Создание благоприятной среды для жизнедеятельности населения и ведения бизнеса</w:t>
      </w:r>
      <w:r w:rsidR="00AB7FAB">
        <w:rPr>
          <w:rFonts w:eastAsia="TimesNewRomanPSMT"/>
          <w:b/>
        </w:rPr>
        <w:t>.</w:t>
      </w:r>
    </w:p>
    <w:p w:rsidR="006A6D5B" w:rsidRPr="003E33B8" w:rsidRDefault="006A6D5B" w:rsidP="006A6D5B">
      <w:pPr>
        <w:rPr>
          <w:rFonts w:eastAsia="TimesNewRomanPSMT"/>
          <w:u w:val="single"/>
        </w:rPr>
      </w:pPr>
      <w:r w:rsidRPr="003E33B8">
        <w:rPr>
          <w:rFonts w:eastAsia="TimesNewRomanPSMT"/>
          <w:u w:val="single"/>
        </w:rPr>
        <w:t>Основными направлениями решения данной задачи станут:</w:t>
      </w:r>
    </w:p>
    <w:p w:rsidR="006A6D5B" w:rsidRPr="003E33B8" w:rsidRDefault="006A6D5B" w:rsidP="006A6D5B">
      <w:pPr>
        <w:pStyle w:val="a8"/>
        <w:numPr>
          <w:ilvl w:val="0"/>
          <w:numId w:val="14"/>
        </w:numPr>
        <w:rPr>
          <w:rFonts w:eastAsia="TimesNewRomanPSMT"/>
          <w:sz w:val="28"/>
          <w:szCs w:val="28"/>
        </w:rPr>
      </w:pPr>
      <w:r w:rsidRPr="003E33B8">
        <w:rPr>
          <w:rFonts w:eastAsia="TimesNewRomanPSMT"/>
          <w:sz w:val="28"/>
          <w:szCs w:val="28"/>
        </w:rPr>
        <w:t>повышение эффективности системы безопасности объектов,</w:t>
      </w:r>
    </w:p>
    <w:p w:rsidR="006A6D5B" w:rsidRPr="003E33B8" w:rsidRDefault="006A6D5B" w:rsidP="006A6D5B">
      <w:pPr>
        <w:pStyle w:val="a8"/>
        <w:ind w:left="1429" w:firstLine="0"/>
        <w:rPr>
          <w:rFonts w:eastAsia="TimesNewRomanPSMT"/>
          <w:sz w:val="28"/>
          <w:szCs w:val="28"/>
        </w:rPr>
      </w:pPr>
      <w:r w:rsidRPr="003E33B8">
        <w:rPr>
          <w:rFonts w:eastAsia="TimesNewRomanPSMT"/>
          <w:sz w:val="28"/>
          <w:szCs w:val="28"/>
        </w:rPr>
        <w:t>жизнедеятельности населения и организаций района;</w:t>
      </w:r>
    </w:p>
    <w:p w:rsidR="006A6D5B" w:rsidRPr="00E012D3" w:rsidRDefault="006A6D5B" w:rsidP="006A6D5B">
      <w:pPr>
        <w:pStyle w:val="a8"/>
        <w:numPr>
          <w:ilvl w:val="0"/>
          <w:numId w:val="14"/>
        </w:numPr>
        <w:rPr>
          <w:rFonts w:eastAsia="TimesNewRomanPSMT"/>
          <w:sz w:val="28"/>
          <w:szCs w:val="28"/>
        </w:rPr>
      </w:pPr>
      <w:r w:rsidRPr="003E33B8">
        <w:rPr>
          <w:rFonts w:eastAsia="TimesNewRomanPSMT"/>
          <w:sz w:val="28"/>
          <w:szCs w:val="28"/>
        </w:rPr>
        <w:t xml:space="preserve">формирование комплексной </w:t>
      </w:r>
      <w:r>
        <w:rPr>
          <w:rFonts w:eastAsia="TimesNewRomanPSMT"/>
          <w:sz w:val="28"/>
          <w:szCs w:val="28"/>
        </w:rPr>
        <w:t>программы развития туризма</w:t>
      </w:r>
      <w:r w:rsidRPr="00E012D3">
        <w:rPr>
          <w:rFonts w:eastAsia="TimesNewRomanPSMT"/>
          <w:sz w:val="28"/>
          <w:szCs w:val="28"/>
        </w:rPr>
        <w:t>;</w:t>
      </w:r>
    </w:p>
    <w:p w:rsidR="006A6D5B" w:rsidRPr="00E012D3" w:rsidRDefault="006A6D5B" w:rsidP="006A6D5B">
      <w:pPr>
        <w:pStyle w:val="a8"/>
        <w:numPr>
          <w:ilvl w:val="0"/>
          <w:numId w:val="14"/>
        </w:numPr>
      </w:pPr>
      <w:r w:rsidRPr="003E33B8">
        <w:rPr>
          <w:rFonts w:eastAsia="TimesNewRomanPSMT"/>
          <w:sz w:val="28"/>
          <w:szCs w:val="28"/>
        </w:rPr>
        <w:t>обеспечение защищенности жизненно важных интересов населения и</w:t>
      </w:r>
      <w:r>
        <w:rPr>
          <w:rFonts w:eastAsia="TimesNewRomanPSMT"/>
          <w:sz w:val="28"/>
          <w:szCs w:val="28"/>
        </w:rPr>
        <w:t xml:space="preserve"> </w:t>
      </w:r>
      <w:r w:rsidRPr="003E33B8">
        <w:rPr>
          <w:rFonts w:eastAsia="TimesNewRomanPSMT"/>
          <w:sz w:val="28"/>
          <w:szCs w:val="28"/>
        </w:rPr>
        <w:t>организаций района.</w:t>
      </w:r>
      <w:bookmarkStart w:id="37" w:name="_Toc452113238"/>
    </w:p>
    <w:p w:rsidR="006A6D5B" w:rsidRPr="00E012D3" w:rsidRDefault="006A6D5B" w:rsidP="006A6D5B">
      <w:pPr>
        <w:pStyle w:val="a8"/>
        <w:ind w:left="1429" w:firstLine="0"/>
      </w:pPr>
    </w:p>
    <w:p w:rsidR="006A6D5B" w:rsidRPr="00E012D3" w:rsidRDefault="003837BC" w:rsidP="007F57B4">
      <w:pPr>
        <w:pStyle w:val="4"/>
      </w:pPr>
      <w:bookmarkStart w:id="38" w:name="_Toc456348059"/>
      <w:r>
        <w:t>4</w:t>
      </w:r>
      <w:r w:rsidR="006A6D5B" w:rsidRPr="00E012D3">
        <w:t>.3 Сценарии социально-экономического развития муниципального района</w:t>
      </w:r>
      <w:bookmarkEnd w:id="37"/>
      <w:bookmarkEnd w:id="38"/>
      <w:r w:rsidR="006A6D5B" w:rsidRPr="00E012D3">
        <w:t xml:space="preserve"> </w:t>
      </w:r>
    </w:p>
    <w:p w:rsidR="006A6D5B" w:rsidRPr="00FA0784" w:rsidRDefault="006A6D5B" w:rsidP="006A6D5B"/>
    <w:p w:rsidR="006A6D5B" w:rsidRPr="000F4580" w:rsidRDefault="006A6D5B" w:rsidP="006A6D5B">
      <w:pPr>
        <w:rPr>
          <w:rFonts w:eastAsia="TimesNewRomanPSMT"/>
        </w:rPr>
      </w:pPr>
      <w:r w:rsidRPr="000F4580">
        <w:rPr>
          <w:rFonts w:eastAsia="TimesNewRomanPSMT"/>
        </w:rPr>
        <w:t>Развитие</w:t>
      </w:r>
      <w:r>
        <w:rPr>
          <w:rFonts w:eastAsia="TimesNewRomanPSMT"/>
        </w:rPr>
        <w:t xml:space="preserve"> Высокогорского</w:t>
      </w:r>
      <w:r w:rsidRPr="000F4580">
        <w:rPr>
          <w:rFonts w:eastAsia="TimesNewRomanPSMT"/>
        </w:rPr>
        <w:t xml:space="preserve"> муниципального района осуществляется под</w:t>
      </w:r>
      <w:r>
        <w:rPr>
          <w:rFonts w:eastAsia="TimesNewRomanPSMT"/>
        </w:rPr>
        <w:t xml:space="preserve"> </w:t>
      </w:r>
      <w:r w:rsidRPr="000F4580">
        <w:rPr>
          <w:rFonts w:eastAsia="TimesNewRomanPSMT"/>
        </w:rPr>
        <w:t>влиянием ряда факторов. Для разработки стратегии необходимо выявить данные</w:t>
      </w:r>
      <w:r>
        <w:rPr>
          <w:rFonts w:eastAsia="TimesNewRomanPSMT"/>
        </w:rPr>
        <w:t xml:space="preserve"> </w:t>
      </w:r>
      <w:r w:rsidRPr="000F4580">
        <w:rPr>
          <w:rFonts w:eastAsia="TimesNewRomanPSMT"/>
        </w:rPr>
        <w:t>факторы и степень их влияния на социально-экономическое развитие</w:t>
      </w:r>
    </w:p>
    <w:p w:rsidR="006A6D5B" w:rsidRPr="000F4580" w:rsidRDefault="006A6D5B" w:rsidP="006A6D5B">
      <w:pPr>
        <w:ind w:firstLine="0"/>
        <w:rPr>
          <w:rFonts w:eastAsia="TimesNewRomanPSMT"/>
        </w:rPr>
      </w:pPr>
      <w:r w:rsidRPr="000F4580">
        <w:rPr>
          <w:rFonts w:eastAsia="TimesNewRomanPSMT"/>
        </w:rPr>
        <w:t>муниципального района.</w:t>
      </w:r>
    </w:p>
    <w:p w:rsidR="006A6D5B" w:rsidRPr="000F4580" w:rsidRDefault="006A6D5B" w:rsidP="006A6D5B">
      <w:pPr>
        <w:ind w:firstLine="708"/>
        <w:rPr>
          <w:rFonts w:eastAsia="TimesNewRomanPSMT"/>
        </w:rPr>
      </w:pPr>
      <w:r w:rsidRPr="000F4580">
        <w:rPr>
          <w:rFonts w:eastAsia="TimesNewRomanPSMT"/>
        </w:rPr>
        <w:t>Среди факторов, оказывающих влияние на развитие района, можно</w:t>
      </w:r>
      <w:r>
        <w:rPr>
          <w:rFonts w:eastAsia="TimesNewRomanPSMT"/>
        </w:rPr>
        <w:t xml:space="preserve"> </w:t>
      </w:r>
      <w:r w:rsidRPr="000F4580">
        <w:rPr>
          <w:rFonts w:eastAsia="TimesNewRomanPSMT"/>
        </w:rPr>
        <w:t>выделить:</w:t>
      </w:r>
    </w:p>
    <w:p w:rsidR="006A6D5B" w:rsidRPr="000F4580" w:rsidRDefault="006A6D5B" w:rsidP="006A6D5B">
      <w:pPr>
        <w:rPr>
          <w:rFonts w:eastAsia="TimesNewRomanPSMT"/>
        </w:rPr>
      </w:pPr>
      <w:r w:rsidRPr="000F4580">
        <w:rPr>
          <w:rFonts w:eastAsia="TimesNewRomanPSMT"/>
        </w:rPr>
        <w:t>1) Общероссийские:</w:t>
      </w:r>
    </w:p>
    <w:p w:rsidR="006A6D5B" w:rsidRPr="000F4580" w:rsidRDefault="006A6D5B" w:rsidP="006A6D5B">
      <w:pPr>
        <w:rPr>
          <w:rFonts w:eastAsia="TimesNewRomanPSMT"/>
        </w:rPr>
      </w:pPr>
      <w:r w:rsidRPr="000F4580">
        <w:rPr>
          <w:rFonts w:eastAsia="TimesNewRomanPSMT"/>
        </w:rPr>
        <w:t>-тенденции в области государственного строительства и республиканской</w:t>
      </w:r>
      <w:r>
        <w:rPr>
          <w:rFonts w:eastAsia="TimesNewRomanPSMT"/>
        </w:rPr>
        <w:t xml:space="preserve"> </w:t>
      </w:r>
      <w:r w:rsidRPr="000F4580">
        <w:rPr>
          <w:rFonts w:eastAsia="TimesNewRomanPSMT"/>
        </w:rPr>
        <w:t>политики, включая межбюджетные отношения;</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темпы роста российской экономики;</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конкуренция других регионов за международные инвестиции;</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уровень инфляции;</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демографическая ситуация (включая миграционную политику);</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условия осуществления внешнеэкономической деятельности, влияющие на</w:t>
      </w:r>
      <w:r>
        <w:rPr>
          <w:rFonts w:eastAsia="TimesNewRomanPSMT"/>
        </w:rPr>
        <w:t xml:space="preserve"> </w:t>
      </w:r>
      <w:r w:rsidRPr="000F4580">
        <w:rPr>
          <w:rFonts w:eastAsia="TimesNewRomanPSMT"/>
        </w:rPr>
        <w:t>изменения объемов и структуры экспорта и импорта;</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порядок реформирования естественных монополий и динамика роста</w:t>
      </w:r>
    </w:p>
    <w:p w:rsidR="006A6D5B" w:rsidRPr="000F4580" w:rsidRDefault="006A6D5B" w:rsidP="006A6D5B">
      <w:pPr>
        <w:rPr>
          <w:rFonts w:eastAsia="TimesNewRomanPSMT"/>
        </w:rPr>
      </w:pPr>
      <w:r w:rsidRPr="000F4580">
        <w:rPr>
          <w:rFonts w:eastAsia="TimesNewRomanPSMT"/>
        </w:rPr>
        <w:t>тарифов на их услуги и продукцию;</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состояние, тенденции и перспективы развития промышленности и добычи</w:t>
      </w:r>
      <w:r>
        <w:rPr>
          <w:rFonts w:eastAsia="TimesNewRomanPSMT"/>
        </w:rPr>
        <w:t xml:space="preserve"> </w:t>
      </w:r>
      <w:r w:rsidRPr="000F4580">
        <w:rPr>
          <w:rFonts w:eastAsia="TimesNewRomanPSMT"/>
        </w:rPr>
        <w:t>полезных ископаемых.</w:t>
      </w:r>
    </w:p>
    <w:p w:rsidR="006A6D5B" w:rsidRPr="000F4580" w:rsidRDefault="006A6D5B" w:rsidP="006A6D5B">
      <w:pPr>
        <w:rPr>
          <w:rFonts w:eastAsia="TimesNewRomanPSMT"/>
        </w:rPr>
      </w:pPr>
      <w:r w:rsidRPr="000F4580">
        <w:rPr>
          <w:rFonts w:eastAsia="TimesNewRomanPSMT"/>
        </w:rPr>
        <w:t>2) Региональные:</w:t>
      </w:r>
    </w:p>
    <w:p w:rsidR="006A6D5B" w:rsidRPr="000F4580" w:rsidRDefault="006A6D5B" w:rsidP="006A6D5B">
      <w:pPr>
        <w:rPr>
          <w:rFonts w:eastAsia="TimesNewRomanPSMT"/>
        </w:rPr>
      </w:pPr>
      <w:r w:rsidRPr="000F4580">
        <w:rPr>
          <w:rFonts w:eastAsia="TimesNewRomanPSMT"/>
        </w:rPr>
        <w:lastRenderedPageBreak/>
        <w:t xml:space="preserve">-реализация основных направлений Стратегии развития Республики </w:t>
      </w:r>
      <w:r>
        <w:rPr>
          <w:rFonts w:eastAsia="TimesNewRomanPSMT"/>
        </w:rPr>
        <w:t>Татарстан</w:t>
      </w:r>
      <w:r w:rsidRPr="000F4580">
        <w:rPr>
          <w:rFonts w:eastAsia="TimesNewRomanPSMT"/>
        </w:rPr>
        <w:t xml:space="preserve"> до</w:t>
      </w:r>
      <w:r>
        <w:rPr>
          <w:rFonts w:eastAsia="TimesNewRomanPSMT"/>
        </w:rPr>
        <w:t xml:space="preserve"> </w:t>
      </w:r>
      <w:r w:rsidRPr="000F4580">
        <w:rPr>
          <w:rFonts w:eastAsia="TimesNewRomanPSMT"/>
        </w:rPr>
        <w:t>20</w:t>
      </w:r>
      <w:r>
        <w:rPr>
          <w:rFonts w:eastAsia="TimesNewRomanPSMT"/>
        </w:rPr>
        <w:t>3</w:t>
      </w:r>
      <w:r w:rsidRPr="000F4580">
        <w:rPr>
          <w:rFonts w:eastAsia="TimesNewRomanPSMT"/>
        </w:rPr>
        <w:t>0 года;</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значительный природно-ресурсный потенциал;</w:t>
      </w:r>
    </w:p>
    <w:p w:rsidR="006A6D5B" w:rsidRPr="000F4580" w:rsidRDefault="006A6D5B" w:rsidP="006A6D5B">
      <w:pPr>
        <w:rPr>
          <w:rFonts w:eastAsia="TimesNewRomanPSMT"/>
        </w:rPr>
      </w:pPr>
      <w:r w:rsidRPr="000F4580">
        <w:rPr>
          <w:rFonts w:eastAsia="TimesNewRomanPSMT"/>
        </w:rPr>
        <w:t>-</w:t>
      </w:r>
      <w:r>
        <w:rPr>
          <w:rFonts w:eastAsia="TimesNewRomanPSMT"/>
        </w:rPr>
        <w:t xml:space="preserve"> </w:t>
      </w:r>
      <w:r w:rsidRPr="000F4580">
        <w:rPr>
          <w:rFonts w:eastAsia="TimesNewRomanPSMT"/>
        </w:rPr>
        <w:t>высокий налоговый потенциал;</w:t>
      </w:r>
    </w:p>
    <w:p w:rsidR="006A6D5B" w:rsidRPr="008F32BE" w:rsidRDefault="006A6D5B" w:rsidP="006A6D5B">
      <w:pPr>
        <w:rPr>
          <w:rFonts w:eastAsia="TimesNewRomanPSMT"/>
        </w:rPr>
      </w:pPr>
      <w:r w:rsidRPr="000F4580">
        <w:rPr>
          <w:rFonts w:eastAsia="TimesNewRomanPSMT"/>
        </w:rPr>
        <w:t>- уровень социально-экономического развития</w:t>
      </w:r>
      <w:r w:rsidRPr="008F32BE">
        <w:rPr>
          <w:rFonts w:eastAsia="TimesNewRomanPSMT"/>
        </w:rPr>
        <w:t>;</w:t>
      </w:r>
    </w:p>
    <w:p w:rsidR="006A6D5B" w:rsidRPr="008F32BE" w:rsidRDefault="006A6D5B" w:rsidP="006A6D5B">
      <w:r w:rsidRPr="008F32BE">
        <w:rPr>
          <w:rFonts w:eastAsia="TimesNewRomanPSMT"/>
        </w:rPr>
        <w:t xml:space="preserve">- </w:t>
      </w:r>
      <w:r>
        <w:rPr>
          <w:rFonts w:eastAsia="TimesNewRomanPSMT"/>
        </w:rPr>
        <w:t>состояние климата и экологическая обстановка.</w:t>
      </w:r>
    </w:p>
    <w:p w:rsidR="006A6D5B" w:rsidRPr="00B9043D" w:rsidRDefault="006A6D5B" w:rsidP="006A6D5B">
      <w:pPr>
        <w:autoSpaceDE w:val="0"/>
        <w:autoSpaceDN w:val="0"/>
        <w:adjustRightInd w:val="0"/>
        <w:ind w:firstLine="708"/>
        <w:rPr>
          <w:szCs w:val="28"/>
        </w:rPr>
      </w:pPr>
      <w:r w:rsidRPr="00B9043D">
        <w:rPr>
          <w:szCs w:val="28"/>
        </w:rPr>
        <w:t xml:space="preserve">В зависимости от степени реализации этих факторов выделяются три качественно отличных сценария социально-экономического развития </w:t>
      </w:r>
      <w:r>
        <w:rPr>
          <w:szCs w:val="28"/>
        </w:rPr>
        <w:t>Высокогорского</w:t>
      </w:r>
      <w:r w:rsidRPr="00B9043D">
        <w:rPr>
          <w:szCs w:val="28"/>
        </w:rPr>
        <w:t xml:space="preserve"> района в долгосрочной перспективе – инерционн</w:t>
      </w:r>
      <w:r>
        <w:rPr>
          <w:szCs w:val="28"/>
        </w:rPr>
        <w:t>ый</w:t>
      </w:r>
      <w:r w:rsidRPr="00B9043D">
        <w:rPr>
          <w:szCs w:val="28"/>
        </w:rPr>
        <w:t xml:space="preserve"> (</w:t>
      </w:r>
      <w:r>
        <w:rPr>
          <w:szCs w:val="28"/>
        </w:rPr>
        <w:t>пессимистический), инновационный (оптимистический) и переходный (базовый)</w:t>
      </w:r>
      <w:r w:rsidRPr="00B9043D">
        <w:rPr>
          <w:szCs w:val="28"/>
        </w:rPr>
        <w:t>.</w:t>
      </w:r>
    </w:p>
    <w:p w:rsidR="006A6D5B" w:rsidRDefault="006A6D5B" w:rsidP="006A6D5B">
      <w:pPr>
        <w:spacing w:line="259" w:lineRule="auto"/>
        <w:jc w:val="center"/>
        <w:rPr>
          <w:b/>
          <w:bCs/>
          <w:iCs/>
          <w:color w:val="000000"/>
          <w:szCs w:val="28"/>
        </w:rPr>
      </w:pPr>
    </w:p>
    <w:p w:rsidR="006A6D5B" w:rsidRPr="00BF4C46" w:rsidRDefault="003837BC" w:rsidP="00BF4C46">
      <w:pPr>
        <w:pStyle w:val="4"/>
      </w:pPr>
      <w:bookmarkStart w:id="39" w:name="_Toc456348060"/>
      <w:r>
        <w:t>4</w:t>
      </w:r>
      <w:r w:rsidR="006A6D5B" w:rsidRPr="00BF4C46">
        <w:t>.3.1 Инерционный сценарий развития</w:t>
      </w:r>
      <w:bookmarkEnd w:id="39"/>
    </w:p>
    <w:p w:rsidR="006A6D5B" w:rsidRPr="00C20AEF" w:rsidRDefault="006A6D5B" w:rsidP="006A6D5B">
      <w:pPr>
        <w:spacing w:line="259" w:lineRule="auto"/>
        <w:ind w:firstLine="0"/>
        <w:rPr>
          <w:b/>
          <w:bCs/>
          <w:iCs/>
          <w:szCs w:val="28"/>
        </w:rPr>
      </w:pPr>
    </w:p>
    <w:p w:rsidR="006A6D5B" w:rsidRPr="00C20AEF" w:rsidRDefault="006A6D5B" w:rsidP="006A6D5B">
      <w:pPr>
        <w:spacing w:line="259" w:lineRule="auto"/>
        <w:rPr>
          <w:szCs w:val="28"/>
        </w:rPr>
      </w:pPr>
      <w:r w:rsidRPr="00C20AEF">
        <w:rPr>
          <w:szCs w:val="28"/>
        </w:rPr>
        <w:t xml:space="preserve">Инерционный сценарий развития </w:t>
      </w:r>
      <w:r>
        <w:rPr>
          <w:szCs w:val="28"/>
        </w:rPr>
        <w:t>Высокогорского</w:t>
      </w:r>
      <w:r w:rsidRPr="00C20AEF">
        <w:rPr>
          <w:szCs w:val="28"/>
        </w:rPr>
        <w:t xml:space="preserve"> муниципального района исходит из предположения о том, что району в силу низкой конкурентоспособности его экономики не удастся привлечь для своего развития крупные инвестиции. Собственники промышленных предприятий района будут в основном поддерживать и частично модернизировать существующие производства, а в отдельных случаях закрывать явно убыточные или неперспективные. Источники финансирования, на которые следует рассчитывать при реализации инерционного сценария, ограничиваются в основном дотациями из </w:t>
      </w:r>
      <w:r>
        <w:rPr>
          <w:szCs w:val="28"/>
        </w:rPr>
        <w:t>республиканского</w:t>
      </w:r>
      <w:r w:rsidRPr="00C20AEF">
        <w:rPr>
          <w:szCs w:val="28"/>
        </w:rPr>
        <w:t xml:space="preserve"> бюджета (доходы местного бюджета не покрывают даже текущих расходов) и финансированием за счет целевых региональных и федеральных программ.</w:t>
      </w:r>
    </w:p>
    <w:p w:rsidR="006A6D5B" w:rsidRPr="00C20AEF" w:rsidRDefault="006A6D5B" w:rsidP="006A6D5B">
      <w:pPr>
        <w:spacing w:line="259" w:lineRule="auto"/>
        <w:rPr>
          <w:szCs w:val="28"/>
        </w:rPr>
      </w:pPr>
      <w:r w:rsidRPr="00C20AEF">
        <w:rPr>
          <w:szCs w:val="28"/>
        </w:rPr>
        <w:t xml:space="preserve">Так за счет осуществления приоритетных национальных </w:t>
      </w:r>
      <w:r>
        <w:rPr>
          <w:szCs w:val="28"/>
        </w:rPr>
        <w:t>проектов и дотаций из республиканского</w:t>
      </w:r>
      <w:r w:rsidRPr="00C20AEF">
        <w:rPr>
          <w:szCs w:val="28"/>
        </w:rPr>
        <w:t xml:space="preserve"> бюджета произойдет некоторое увеличение объемов жилищного строительства, улучшится ситуация в системах образования и здравоохранения. За счет реализации </w:t>
      </w:r>
      <w:r>
        <w:rPr>
          <w:szCs w:val="28"/>
        </w:rPr>
        <w:t>республиканских</w:t>
      </w:r>
      <w:r w:rsidRPr="00C20AEF">
        <w:rPr>
          <w:szCs w:val="28"/>
        </w:rPr>
        <w:t xml:space="preserve"> целевых программ получит развитие сфера культуры, будет оказана поддержка развитию малого бизнеса, что обеспечит повышение занятости и увеличение налоговых поступлений в местный бюджет. При поддержке </w:t>
      </w:r>
      <w:r>
        <w:rPr>
          <w:szCs w:val="28"/>
        </w:rPr>
        <w:t>республиканского</w:t>
      </w:r>
      <w:r w:rsidRPr="00C20AEF">
        <w:rPr>
          <w:szCs w:val="28"/>
        </w:rPr>
        <w:t xml:space="preserve"> бюджета могут быть осуществлены отдельные мероприятия по улучшению экологической ситуации, строительству объектов коммунальной инфраструктуры. Все это обеспечит некоторое повышение качества жизни населения.</w:t>
      </w:r>
    </w:p>
    <w:p w:rsidR="006A6D5B" w:rsidRPr="00C20AEF" w:rsidRDefault="006A6D5B" w:rsidP="006A6D5B">
      <w:pPr>
        <w:spacing w:line="259" w:lineRule="auto"/>
        <w:rPr>
          <w:szCs w:val="28"/>
        </w:rPr>
      </w:pPr>
      <w:r w:rsidRPr="00C20AEF">
        <w:rPr>
          <w:szCs w:val="28"/>
        </w:rPr>
        <w:t xml:space="preserve"> В то же время, основные проблемы района, выявленные в ходе анализа существующей ситуации, останутся неразрешенными. Сохранится тенденция старения основных производственных фондов промышленных предприятий муниципального района, снижение конкурентоспособности продукции как по ценовым, так и по качественным параметрам в </w:t>
      </w:r>
      <w:r w:rsidRPr="00C20AEF">
        <w:rPr>
          <w:szCs w:val="28"/>
        </w:rPr>
        <w:lastRenderedPageBreak/>
        <w:t xml:space="preserve">сравнении с другими предприятиями, расположенными, прежде всего, на территории </w:t>
      </w:r>
      <w:r>
        <w:rPr>
          <w:szCs w:val="28"/>
        </w:rPr>
        <w:t>Республики Татарстан</w:t>
      </w:r>
      <w:r w:rsidRPr="00C20AEF">
        <w:rPr>
          <w:szCs w:val="28"/>
        </w:rPr>
        <w:t xml:space="preserve">. </w:t>
      </w:r>
    </w:p>
    <w:p w:rsidR="006A6D5B" w:rsidRPr="00C20AEF" w:rsidRDefault="006A6D5B" w:rsidP="006A6D5B">
      <w:pPr>
        <w:spacing w:line="259" w:lineRule="auto"/>
        <w:rPr>
          <w:szCs w:val="28"/>
        </w:rPr>
      </w:pPr>
      <w:r w:rsidRPr="00C20AEF">
        <w:rPr>
          <w:szCs w:val="28"/>
        </w:rPr>
        <w:t>При снижении финансово-эконом</w:t>
      </w:r>
      <w:r>
        <w:rPr>
          <w:szCs w:val="28"/>
        </w:rPr>
        <w:t xml:space="preserve">ических показателей предприятий, </w:t>
      </w:r>
      <w:r w:rsidRPr="00C20AEF">
        <w:rPr>
          <w:szCs w:val="28"/>
        </w:rPr>
        <w:t>в условиях практически полной зависимости развития муниципального района от политики собственников</w:t>
      </w:r>
      <w:r>
        <w:rPr>
          <w:szCs w:val="28"/>
        </w:rPr>
        <w:t>,</w:t>
      </w:r>
      <w:r w:rsidRPr="00C20AEF">
        <w:rPr>
          <w:szCs w:val="28"/>
        </w:rPr>
        <w:t xml:space="preserve"> может возникнуть вопрос об экономии ресурсов (в том числе свертывание экологических и социальных программ), о продаже предприятий, о сокращении отдельных нерентабельных производств, о ликвидации хозяйствующих субъектов. Это усилит неопределенность развития, уменьшит объемы поступления в бюджет, снизит возможности муниципального района в решении насущных проблем, усугубит социальные проблемы и увеличит нагрузку на бюджет района. </w:t>
      </w:r>
    </w:p>
    <w:p w:rsidR="006A6D5B" w:rsidRPr="00C20AEF" w:rsidRDefault="006A6D5B" w:rsidP="006A6D5B">
      <w:pPr>
        <w:spacing w:line="259" w:lineRule="auto"/>
        <w:rPr>
          <w:szCs w:val="28"/>
        </w:rPr>
      </w:pPr>
      <w:r w:rsidRPr="00C20AEF">
        <w:rPr>
          <w:szCs w:val="28"/>
        </w:rPr>
        <w:t xml:space="preserve">Вместе с тем предприятия </w:t>
      </w:r>
      <w:r>
        <w:rPr>
          <w:szCs w:val="28"/>
        </w:rPr>
        <w:t>Высокогорского</w:t>
      </w:r>
      <w:r w:rsidRPr="00C20AEF">
        <w:rPr>
          <w:szCs w:val="28"/>
        </w:rPr>
        <w:t xml:space="preserve"> муниципального района могут столкнуться с серьезным дефицитом кв</w:t>
      </w:r>
      <w:r>
        <w:rPr>
          <w:szCs w:val="28"/>
        </w:rPr>
        <w:t xml:space="preserve">алифицированной рабочей силы, а, </w:t>
      </w:r>
      <w:r w:rsidRPr="00C20AEF">
        <w:rPr>
          <w:szCs w:val="28"/>
        </w:rPr>
        <w:t xml:space="preserve">следовательно, с ограничениями или полной невозможностью осуществления собственных стратегий развития. Недостаток рабочей силы может быть обусловлен снижением численности трудоспособного населения как результата демографических процессов: естественной убыли, миграционной убыли населения, старения населения, высокой смертности в трудоспособном возрасте, низкой рождаемости.  </w:t>
      </w:r>
    </w:p>
    <w:p w:rsidR="006A6D5B" w:rsidRPr="00C20AEF" w:rsidRDefault="006A6D5B" w:rsidP="006A6D5B">
      <w:pPr>
        <w:spacing w:line="259" w:lineRule="auto"/>
        <w:rPr>
          <w:szCs w:val="28"/>
        </w:rPr>
      </w:pPr>
      <w:r w:rsidRPr="00C20AEF">
        <w:rPr>
          <w:szCs w:val="28"/>
        </w:rPr>
        <w:t>При неблагоприятных условиях развития экономики уровень и качество жизни на</w:t>
      </w:r>
      <w:r>
        <w:rPr>
          <w:szCs w:val="28"/>
        </w:rPr>
        <w:t xml:space="preserve">селения не будут повышаться, </w:t>
      </w:r>
      <w:r w:rsidRPr="00C20AEF">
        <w:rPr>
          <w:szCs w:val="28"/>
        </w:rPr>
        <w:t>возможно</w:t>
      </w:r>
      <w:r>
        <w:rPr>
          <w:szCs w:val="28"/>
        </w:rPr>
        <w:t>,</w:t>
      </w:r>
      <w:r w:rsidRPr="00C20AEF">
        <w:rPr>
          <w:szCs w:val="28"/>
        </w:rPr>
        <w:t xml:space="preserve"> даже будут снижаться. Все это может сформировать условия: </w:t>
      </w:r>
    </w:p>
    <w:p w:rsidR="006A6D5B" w:rsidRPr="00C20AEF" w:rsidRDefault="006A6D5B" w:rsidP="006A6D5B">
      <w:pPr>
        <w:spacing w:line="259" w:lineRule="auto"/>
        <w:rPr>
          <w:szCs w:val="28"/>
        </w:rPr>
      </w:pPr>
      <w:r w:rsidRPr="00C20AEF">
        <w:rPr>
          <w:szCs w:val="28"/>
        </w:rPr>
        <w:t>- для увел</w:t>
      </w:r>
      <w:r>
        <w:rPr>
          <w:szCs w:val="28"/>
        </w:rPr>
        <w:t>ичения миграционного оттока из Высокогорского</w:t>
      </w:r>
      <w:r w:rsidRPr="00C20AEF">
        <w:rPr>
          <w:szCs w:val="28"/>
        </w:rPr>
        <w:t xml:space="preserve"> муниципального района и, что особенно важно - молодежи; </w:t>
      </w:r>
    </w:p>
    <w:p w:rsidR="006A6D5B" w:rsidRPr="00C20AEF" w:rsidRDefault="006A6D5B" w:rsidP="006A6D5B">
      <w:pPr>
        <w:spacing w:line="259" w:lineRule="auto"/>
        <w:rPr>
          <w:szCs w:val="28"/>
        </w:rPr>
      </w:pPr>
      <w:r w:rsidRPr="00C20AEF">
        <w:rPr>
          <w:szCs w:val="28"/>
        </w:rPr>
        <w:t xml:space="preserve">- для усиления экономической дифференциации населения и обострения социальных проблем; </w:t>
      </w:r>
    </w:p>
    <w:p w:rsidR="006A6D5B" w:rsidRPr="00C20AEF" w:rsidRDefault="006A6D5B" w:rsidP="006A6D5B">
      <w:pPr>
        <w:spacing w:line="259" w:lineRule="auto"/>
        <w:rPr>
          <w:szCs w:val="28"/>
        </w:rPr>
      </w:pPr>
      <w:r w:rsidRPr="00C20AEF">
        <w:rPr>
          <w:szCs w:val="28"/>
        </w:rPr>
        <w:t>- для замедления процессов модернизации и социальной инфраструктуры;</w:t>
      </w:r>
    </w:p>
    <w:p w:rsidR="006A6D5B" w:rsidRPr="00C20AEF" w:rsidRDefault="006A6D5B" w:rsidP="006A6D5B">
      <w:pPr>
        <w:spacing w:line="259" w:lineRule="auto"/>
        <w:rPr>
          <w:szCs w:val="28"/>
        </w:rPr>
      </w:pPr>
      <w:r w:rsidRPr="00C20AEF">
        <w:rPr>
          <w:szCs w:val="28"/>
        </w:rPr>
        <w:t xml:space="preserve">- для снижения инвестиционной привлекательности </w:t>
      </w:r>
      <w:r>
        <w:rPr>
          <w:szCs w:val="28"/>
        </w:rPr>
        <w:t>Высокогорского</w:t>
      </w:r>
      <w:r w:rsidRPr="00C20AEF">
        <w:rPr>
          <w:szCs w:val="28"/>
        </w:rPr>
        <w:t xml:space="preserve"> муниципального района. </w:t>
      </w:r>
    </w:p>
    <w:p w:rsidR="006A6D5B" w:rsidRPr="00C20AEF" w:rsidRDefault="006A6D5B" w:rsidP="006A6D5B">
      <w:pPr>
        <w:spacing w:line="259" w:lineRule="auto"/>
        <w:rPr>
          <w:szCs w:val="28"/>
        </w:rPr>
      </w:pPr>
      <w:r w:rsidRPr="00C20AEF">
        <w:rPr>
          <w:szCs w:val="28"/>
        </w:rPr>
        <w:t xml:space="preserve">При таком варианте развития муниципального района в долгосрочной перспективе вероятно снижение финансово-экономических показателей деятельности предприятий, постепенная потеря рынков продукции, спад и возникновение системных проблем в развитии района. </w:t>
      </w:r>
    </w:p>
    <w:p w:rsidR="006A6D5B" w:rsidRPr="00C20AEF" w:rsidRDefault="006A6D5B" w:rsidP="006A6D5B">
      <w:pPr>
        <w:spacing w:line="259" w:lineRule="auto"/>
        <w:rPr>
          <w:szCs w:val="28"/>
        </w:rPr>
      </w:pPr>
      <w:r w:rsidRPr="00054009">
        <w:rPr>
          <w:szCs w:val="28"/>
        </w:rPr>
        <w:t xml:space="preserve">Таким образом, инерционный сценарий развития Высокогорского муниципального района следует признать бесперспективным и </w:t>
      </w:r>
      <w:bookmarkStart w:id="40" w:name="_Toc275371152"/>
      <w:bookmarkStart w:id="41" w:name="_Toc158571529"/>
      <w:r w:rsidRPr="00054009">
        <w:rPr>
          <w:szCs w:val="28"/>
        </w:rPr>
        <w:t>нежелательным.</w:t>
      </w:r>
      <w:r>
        <w:rPr>
          <w:szCs w:val="28"/>
        </w:rPr>
        <w:t xml:space="preserve"> </w:t>
      </w:r>
    </w:p>
    <w:p w:rsidR="006A6D5B" w:rsidRPr="00BF4C46" w:rsidRDefault="003837BC" w:rsidP="00BF4C46">
      <w:pPr>
        <w:pStyle w:val="4"/>
      </w:pPr>
      <w:bookmarkStart w:id="42" w:name="_Toc452113234"/>
      <w:bookmarkStart w:id="43" w:name="_Toc456348061"/>
      <w:r>
        <w:t>4</w:t>
      </w:r>
      <w:r w:rsidR="006A6D5B" w:rsidRPr="00BF4C46">
        <w:t>.3.2 Базовый сценарий развития</w:t>
      </w:r>
      <w:bookmarkEnd w:id="42"/>
      <w:bookmarkEnd w:id="43"/>
    </w:p>
    <w:p w:rsidR="006A6D5B" w:rsidRPr="00C20AEF" w:rsidRDefault="006A6D5B" w:rsidP="006A6D5B">
      <w:pPr>
        <w:spacing w:line="259" w:lineRule="auto"/>
        <w:jc w:val="center"/>
        <w:rPr>
          <w:bCs/>
          <w:iCs/>
          <w:szCs w:val="28"/>
        </w:rPr>
      </w:pPr>
    </w:p>
    <w:p w:rsidR="006A6D5B" w:rsidRPr="00783674" w:rsidRDefault="006A6D5B" w:rsidP="006A6D5B">
      <w:pPr>
        <w:autoSpaceDE w:val="0"/>
        <w:autoSpaceDN w:val="0"/>
        <w:adjustRightInd w:val="0"/>
        <w:ind w:firstLine="708"/>
        <w:rPr>
          <w:color w:val="000000"/>
          <w:szCs w:val="28"/>
        </w:rPr>
      </w:pPr>
      <w:r>
        <w:rPr>
          <w:color w:val="000000"/>
          <w:szCs w:val="28"/>
        </w:rPr>
        <w:lastRenderedPageBreak/>
        <w:t>Данный сценарий п</w:t>
      </w:r>
      <w:r w:rsidRPr="00783674">
        <w:rPr>
          <w:color w:val="000000"/>
          <w:szCs w:val="28"/>
        </w:rPr>
        <w:t xml:space="preserve">редполагает извлечение максимальной выгоды от конкурентных преимуществ в традиционных секторах экономики и географического расположения: </w:t>
      </w:r>
    </w:p>
    <w:p w:rsidR="006A6D5B" w:rsidRDefault="006A6D5B" w:rsidP="006A6D5B">
      <w:pPr>
        <w:ind w:firstLine="720"/>
        <w:rPr>
          <w:color w:val="000000"/>
          <w:szCs w:val="28"/>
        </w:rPr>
      </w:pPr>
      <w:r w:rsidRPr="00783674">
        <w:rPr>
          <w:color w:val="000000"/>
          <w:szCs w:val="28"/>
        </w:rPr>
        <w:t xml:space="preserve">Сценарий предусматривает увеличение поголовья крупного рогатого скота, активизацию инвестиций в сельское хозяйство и пищевую промышленность – строительство коровников, убойных пунктов, овощехранилищ, молокозаводов и других объектов сельскохозяйственной и пищевой промышленности. </w:t>
      </w:r>
    </w:p>
    <w:p w:rsidR="006A6D5B" w:rsidRPr="00783674" w:rsidRDefault="006A6D5B" w:rsidP="006A6D5B">
      <w:pPr>
        <w:ind w:firstLine="720"/>
        <w:rPr>
          <w:color w:val="000000"/>
          <w:szCs w:val="28"/>
        </w:rPr>
      </w:pPr>
      <w:r w:rsidRPr="00783674">
        <w:rPr>
          <w:szCs w:val="28"/>
        </w:rPr>
        <w:t>Приоритетное внимание будет уделяться механизмам привлечения инвестиций, созданию благоприятных условий для осуществления хозяйственной деятельности, поддержке традиционных и перспективных видов экономической деятельности.</w:t>
      </w:r>
    </w:p>
    <w:p w:rsidR="006A6D5B" w:rsidRDefault="006A6D5B" w:rsidP="006A6D5B">
      <w:pPr>
        <w:ind w:firstLine="720"/>
        <w:rPr>
          <w:szCs w:val="28"/>
        </w:rPr>
      </w:pPr>
      <w:r w:rsidRPr="00783674">
        <w:rPr>
          <w:szCs w:val="28"/>
        </w:rPr>
        <w:t>Позитивные изменения в экономике будут сопровождаться положительными сдвигами в социальной сфере. Это позволит поддерживать социальную сферу не только в пределах стандартов, определенных требованиями действующего законодательства, но внедрять на муниципальном уровне механизмы благоустройства населенных пунктов.</w:t>
      </w:r>
    </w:p>
    <w:p w:rsidR="006A6D5B" w:rsidRDefault="006A6D5B" w:rsidP="006A6D5B">
      <w:pPr>
        <w:rPr>
          <w:szCs w:val="28"/>
        </w:rPr>
      </w:pPr>
    </w:p>
    <w:p w:rsidR="006A6D5B" w:rsidRPr="00BF4C46" w:rsidRDefault="003837BC" w:rsidP="00BF4C46">
      <w:pPr>
        <w:pStyle w:val="4"/>
      </w:pPr>
      <w:bookmarkStart w:id="44" w:name="_Toc452113233"/>
      <w:bookmarkStart w:id="45" w:name="_Toc456348062"/>
      <w:r>
        <w:t>4</w:t>
      </w:r>
      <w:r w:rsidR="006A6D5B" w:rsidRPr="00BF4C46">
        <w:t>.3.3 Оптимистический сценарий развития</w:t>
      </w:r>
      <w:bookmarkEnd w:id="40"/>
      <w:bookmarkEnd w:id="41"/>
      <w:bookmarkEnd w:id="44"/>
      <w:bookmarkEnd w:id="45"/>
    </w:p>
    <w:p w:rsidR="006A6D5B" w:rsidRPr="00C20AEF" w:rsidRDefault="006A6D5B" w:rsidP="006A6D5B">
      <w:pPr>
        <w:spacing w:line="259" w:lineRule="auto"/>
        <w:jc w:val="center"/>
        <w:rPr>
          <w:bCs/>
          <w:szCs w:val="28"/>
        </w:rPr>
      </w:pPr>
    </w:p>
    <w:p w:rsidR="006A6D5B" w:rsidRPr="00C20AEF" w:rsidRDefault="006A6D5B" w:rsidP="006A6D5B">
      <w:pPr>
        <w:spacing w:line="259" w:lineRule="auto"/>
        <w:rPr>
          <w:szCs w:val="28"/>
        </w:rPr>
      </w:pPr>
      <w:r>
        <w:rPr>
          <w:szCs w:val="28"/>
        </w:rPr>
        <w:t>Оптимистический</w:t>
      </w:r>
      <w:r w:rsidRPr="00C20AEF">
        <w:rPr>
          <w:szCs w:val="28"/>
        </w:rPr>
        <w:t xml:space="preserve"> сценарий развития предусматривает возможность привлечения значительных объемов инвестиций, которые позволят произвести переориентацию основных сфер экономии и социального развития района на качественно новый, более высокий уровень.</w:t>
      </w:r>
    </w:p>
    <w:p w:rsidR="006A6D5B" w:rsidRPr="00C20AEF" w:rsidRDefault="006A6D5B" w:rsidP="006A6D5B">
      <w:pPr>
        <w:spacing w:line="259" w:lineRule="auto"/>
        <w:rPr>
          <w:szCs w:val="28"/>
        </w:rPr>
      </w:pPr>
      <w:r w:rsidRPr="00C20AEF">
        <w:rPr>
          <w:szCs w:val="28"/>
        </w:rPr>
        <w:t xml:space="preserve">Использование в муниципальном районе имеющегося потенциала с использованием новых технологий может привести промышленность и сельское хозяйство к существенному увеличению добавленной стоимости. Внедрение ресурсосберегающих технологий позволит снизить производственные издержки и повысить конкурентоспособность продукции предприятий района. Значительно увеличатся объемы производства. Улучшится ситуация на рынке труда, возрастет количество рабочих мест. Технологические инновации позволят снизить неблагоприятную нагрузку на окружающую среду и улучшить экологическую ситуацию в районе и уровень его благоустройства. Район станет более притягательным для жителей других территорий, миграционное сальдо обеспечит приток рабочей силы. Инновации в образовательной и здравоохранительной сфере позволят создать условия для всестороннего развития личности и формирования высококвалифицированной рабочей силы. Инновации в управлении позволят находить перспективные решения сложно разрешимых проблем во всех сферах деятельности, повысить инвестиционную </w:t>
      </w:r>
      <w:r w:rsidRPr="00C20AEF">
        <w:rPr>
          <w:szCs w:val="28"/>
        </w:rPr>
        <w:lastRenderedPageBreak/>
        <w:t>привлекательность муниципального района. Данный сценарий позволит выйти на более высокие темпы экономического роста, чем предыдущие. Успех экономического роста будет определяться как применением программно-стратегического подхода к развитию ведущих секторов экономики, так и модернизацией традиционных секторов под воздействием конкуренции и частных стратегий корпораций.</w:t>
      </w:r>
    </w:p>
    <w:p w:rsidR="006A6D5B" w:rsidRPr="00C20AEF" w:rsidRDefault="006A6D5B" w:rsidP="006A6D5B">
      <w:pPr>
        <w:spacing w:line="259" w:lineRule="auto"/>
        <w:rPr>
          <w:szCs w:val="28"/>
        </w:rPr>
      </w:pPr>
      <w:r w:rsidRPr="00C20AEF">
        <w:rPr>
          <w:szCs w:val="28"/>
        </w:rPr>
        <w:t xml:space="preserve">Однако с реализацией данного сценария возможно отклонение от прогнозных оценок развития ключевых по отношению к приоритетным отраслям мировых рынков. А также инновационная деятельность в районе носит пока локальный характер, характеризуется слабым ресурсным обеспечением, информационным и правовым сопровождением, и высоким уровнем риска. Также отсутствуют ориентиры и направления для долгосрочного планирования разработок и внедрения инноваций. Таким образом выбрать    конкретные   новые   технологии и производства на данном этапе не представляется возможным. Поэтому инновационный сценарий не может быть принят к реализации в настоящее время и рассматривается как маловероятный. </w:t>
      </w:r>
    </w:p>
    <w:p w:rsidR="006A6D5B" w:rsidRPr="00783674" w:rsidRDefault="006A6D5B" w:rsidP="006A6D5B">
      <w:pPr>
        <w:ind w:firstLine="720"/>
        <w:rPr>
          <w:szCs w:val="28"/>
        </w:rPr>
      </w:pPr>
    </w:p>
    <w:p w:rsidR="006A6D5B" w:rsidRPr="00EA4EA8" w:rsidRDefault="006A6D5B" w:rsidP="006A6D5B">
      <w:pPr>
        <w:pStyle w:val="4"/>
        <w:rPr>
          <w:color w:val="FF0000"/>
        </w:rPr>
      </w:pPr>
      <w:r>
        <w:t xml:space="preserve"> </w:t>
      </w:r>
      <w:bookmarkStart w:id="46" w:name="_Toc452113239"/>
      <w:bookmarkStart w:id="47" w:name="_Toc456348063"/>
      <w:r w:rsidR="003837BC">
        <w:t>4</w:t>
      </w:r>
      <w:r>
        <w:t>.4</w:t>
      </w:r>
      <w:r w:rsidRPr="00B9043D">
        <w:t xml:space="preserve"> Долгосрочные приоритеты социально-экономического развития</w:t>
      </w:r>
      <w:r>
        <w:t xml:space="preserve"> </w:t>
      </w:r>
      <w:r w:rsidRPr="00B9043D">
        <w:t>муниципального района</w:t>
      </w:r>
      <w:bookmarkEnd w:id="46"/>
      <w:bookmarkEnd w:id="47"/>
    </w:p>
    <w:p w:rsidR="006A6D5B" w:rsidRPr="00BE2A30" w:rsidRDefault="006A6D5B" w:rsidP="006A6D5B">
      <w:pPr>
        <w:spacing w:line="259" w:lineRule="auto"/>
        <w:rPr>
          <w:color w:val="000000"/>
          <w:szCs w:val="28"/>
        </w:rPr>
      </w:pPr>
      <w:r w:rsidRPr="00BE2A30">
        <w:rPr>
          <w:color w:val="000000"/>
          <w:szCs w:val="28"/>
        </w:rPr>
        <w:t xml:space="preserve">Сегодня каждый муниципальный район во многом самостоятельно несет ответственность за свое комплексное социально-экономическое состояние, имидж и перспективы развития. </w:t>
      </w:r>
    </w:p>
    <w:p w:rsidR="006A6D5B" w:rsidRPr="00BE2A30" w:rsidRDefault="006A6D5B" w:rsidP="006A6D5B">
      <w:pPr>
        <w:spacing w:line="259" w:lineRule="auto"/>
        <w:rPr>
          <w:color w:val="000000"/>
          <w:szCs w:val="28"/>
        </w:rPr>
      </w:pPr>
      <w:r w:rsidRPr="00BE2A30">
        <w:rPr>
          <w:color w:val="000000"/>
          <w:szCs w:val="28"/>
        </w:rPr>
        <w:t xml:space="preserve">Для повышения качества управления муниципальным районом мы должны наряду с решением оперативных задач иметь представление о векторе развития региона, общества и бизнес-структур, моделировать будущее распределение имеющихся ресурсов и исходя из этого - определять основные направления развития. </w:t>
      </w:r>
    </w:p>
    <w:p w:rsidR="006A6D5B" w:rsidRPr="00BE2A30" w:rsidRDefault="006A6D5B" w:rsidP="006A6D5B">
      <w:r w:rsidRPr="00BE2A30">
        <w:t>Стратегия социально-экономического развития основывается на ключевых, наиболее важных и приоритетных для района направлениях, выявленных на основе анализа конкурентных преимуществ Высокогорского района, оценки сильных и слабых сторон его развития с учетом тенденций развития Республики Татарстан и России в целом.</w:t>
      </w:r>
    </w:p>
    <w:p w:rsidR="006A6D5B" w:rsidRPr="00BE2A30" w:rsidRDefault="006A6D5B" w:rsidP="006A6D5B">
      <w:pPr>
        <w:rPr>
          <w:color w:val="000000"/>
        </w:rPr>
      </w:pPr>
      <w:r w:rsidRPr="00BE2A30">
        <w:rPr>
          <w:color w:val="000000"/>
        </w:rPr>
        <w:t>Анализируя возможные направления развития Высокогорского района, мы выделили наиболее перспективные из них, которые могут быть реально осуществимы с учетом сложившейся ситуации, имеющихся ресурсов и конкурентных преимуществ, дать дополнительный позитивный социально-экономический эффект и способствовать созданию условий для привлечения и удержания капитала в районе. Такими приоритетными направлениями являются следующие:</w:t>
      </w:r>
    </w:p>
    <w:p w:rsidR="006A6D5B" w:rsidRPr="00BE2A30" w:rsidRDefault="006A6D5B" w:rsidP="006A6D5B">
      <w:pPr>
        <w:rPr>
          <w:color w:val="000000"/>
        </w:rPr>
      </w:pPr>
      <w:r w:rsidRPr="00BE2A30">
        <w:rPr>
          <w:color w:val="000000"/>
        </w:rPr>
        <w:t>Первое - это развитие промышленного и сельскохозяйственного производства;</w:t>
      </w:r>
    </w:p>
    <w:p w:rsidR="006A6D5B" w:rsidRPr="00BE2A30" w:rsidRDefault="006A6D5B" w:rsidP="006A6D5B">
      <w:pPr>
        <w:rPr>
          <w:color w:val="000000"/>
        </w:rPr>
      </w:pPr>
      <w:r w:rsidRPr="00BE2A30">
        <w:rPr>
          <w:color w:val="000000"/>
        </w:rPr>
        <w:lastRenderedPageBreak/>
        <w:t>Второе - это развитие транспортной системы;</w:t>
      </w:r>
    </w:p>
    <w:p w:rsidR="006A6D5B" w:rsidRPr="00BE2A30" w:rsidRDefault="006A6D5B" w:rsidP="006A6D5B">
      <w:pPr>
        <w:rPr>
          <w:color w:val="000000"/>
        </w:rPr>
      </w:pPr>
      <w:r w:rsidRPr="00BE2A30">
        <w:rPr>
          <w:color w:val="000000"/>
        </w:rPr>
        <w:t>Третье – это проведение маркетинга территории;</w:t>
      </w:r>
    </w:p>
    <w:p w:rsidR="006A6D5B" w:rsidRPr="00BE2A30" w:rsidRDefault="006A6D5B" w:rsidP="006A6D5B">
      <w:pPr>
        <w:rPr>
          <w:color w:val="000000"/>
        </w:rPr>
      </w:pPr>
      <w:r w:rsidRPr="00BE2A30">
        <w:rPr>
          <w:color w:val="000000"/>
        </w:rPr>
        <w:t>Четвертое - это объединение бизнес структур, жителей и власти в едином информационном пространстве;</w:t>
      </w:r>
    </w:p>
    <w:p w:rsidR="006A6D5B" w:rsidRPr="00BE2A30" w:rsidRDefault="006A6D5B" w:rsidP="006A6D5B">
      <w:pPr>
        <w:rPr>
          <w:color w:val="000000"/>
        </w:rPr>
      </w:pPr>
      <w:r w:rsidRPr="00BE2A30">
        <w:rPr>
          <w:color w:val="000000"/>
        </w:rPr>
        <w:t>Пятое - это развитие туризма;</w:t>
      </w:r>
    </w:p>
    <w:p w:rsidR="006A6D5B" w:rsidRPr="00BE2A30" w:rsidRDefault="006A6D5B" w:rsidP="006A6D5B">
      <w:pPr>
        <w:rPr>
          <w:color w:val="000000"/>
        </w:rPr>
      </w:pPr>
      <w:r w:rsidRPr="00BE2A30">
        <w:rPr>
          <w:color w:val="000000"/>
        </w:rPr>
        <w:t xml:space="preserve">Шестое -  это развитие социальной сферы;  </w:t>
      </w:r>
    </w:p>
    <w:p w:rsidR="006A6D5B" w:rsidRPr="00BE2A30" w:rsidRDefault="002E0F85" w:rsidP="006A6D5B">
      <w:pPr>
        <w:rPr>
          <w:color w:val="000000"/>
        </w:rPr>
      </w:pPr>
      <w:r w:rsidRPr="00BE2A30">
        <w:rPr>
          <w:noProof/>
          <w:color w:val="000000"/>
          <w:szCs w:val="28"/>
        </w:rPr>
        <w:drawing>
          <wp:inline distT="0" distB="0" distL="0" distR="0" wp14:anchorId="11351C93" wp14:editId="3D95DC50">
            <wp:extent cx="5759450" cy="3612363"/>
            <wp:effectExtent l="0" t="0" r="0" b="762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59450" cy="3612363"/>
                    </a:xfrm>
                    <a:prstGeom prst="rect">
                      <a:avLst/>
                    </a:prstGeom>
                    <a:noFill/>
                    <a:ln>
                      <a:noFill/>
                    </a:ln>
                  </pic:spPr>
                </pic:pic>
              </a:graphicData>
            </a:graphic>
          </wp:inline>
        </w:drawing>
      </w:r>
    </w:p>
    <w:p w:rsidR="006A6D5B" w:rsidRDefault="006A6D5B" w:rsidP="003C5CDD">
      <w:pPr>
        <w:pStyle w:val="af3"/>
        <w:spacing w:before="0" w:beforeAutospacing="0" w:after="0" w:afterAutospacing="0" w:line="259" w:lineRule="auto"/>
        <w:ind w:firstLine="0"/>
        <w:jc w:val="center"/>
        <w:rPr>
          <w:color w:val="000000"/>
          <w:sz w:val="28"/>
          <w:szCs w:val="28"/>
        </w:rPr>
      </w:pPr>
    </w:p>
    <w:p w:rsidR="001923ED" w:rsidRPr="00BE2A30" w:rsidRDefault="00036CC2" w:rsidP="001923ED">
      <w:pPr>
        <w:spacing w:after="120"/>
      </w:pPr>
      <w:r>
        <w:t>Рис. 4</w:t>
      </w:r>
      <w:r w:rsidR="001923ED">
        <w:t>.4.1 Приоритетные направления</w:t>
      </w:r>
    </w:p>
    <w:p w:rsidR="006A6D5B" w:rsidRPr="00BE2A30" w:rsidRDefault="006A6D5B" w:rsidP="006A6D5B">
      <w:r w:rsidRPr="00BE2A30">
        <w:t xml:space="preserve"> В рамках Стратегии развития района работа по активному привлечению резидентов промышленных парков будет продолжаться, активно обеспечивая выполнение программы импортозамещения. За 2015 год благодаря промышленным паркам было создано 1566 рабочих мест, планируется создать еще 80 дополнительных рабочих мест в 2016 году и 200 рабочих мест в 2020 году, реализовав 5 проектов, общей стоимостью 70 млн. рублей на промышленной площадке Развитие по производству изделий из пластмасса и бетона, разместив производство промышленных котлов на территории нового индустриального парка «Поликрафт». Так же ведутся переговоры о размещении в данном парке резидента из Турции по производству стальных радиаторов компании </w:t>
      </w:r>
      <w:r w:rsidRPr="00BE2A30">
        <w:rPr>
          <w:lang w:val="en-US"/>
        </w:rPr>
        <w:t>EMKO</w:t>
      </w:r>
      <w:r w:rsidRPr="00BE2A30">
        <w:t xml:space="preserve"> </w:t>
      </w:r>
      <w:r w:rsidRPr="00BE2A30">
        <w:rPr>
          <w:lang w:val="en-US"/>
        </w:rPr>
        <w:t>Isitma</w:t>
      </w:r>
      <w:r w:rsidRPr="00BE2A30">
        <w:t xml:space="preserve"> </w:t>
      </w:r>
      <w:r w:rsidRPr="00BE2A30">
        <w:rPr>
          <w:lang w:val="en-US"/>
        </w:rPr>
        <w:t>Sistemleri</w:t>
      </w:r>
      <w:r w:rsidRPr="00BE2A30">
        <w:t>. (Эмко Иситма Системлери)</w:t>
      </w:r>
    </w:p>
    <w:p w:rsidR="006A6D5B" w:rsidRPr="00BE2A30" w:rsidRDefault="006A6D5B" w:rsidP="006A6D5B">
      <w:pPr>
        <w:pStyle w:val="af3"/>
        <w:spacing w:before="0" w:beforeAutospacing="0" w:after="0" w:afterAutospacing="0" w:line="259" w:lineRule="auto"/>
        <w:rPr>
          <w:color w:val="000000"/>
          <w:sz w:val="28"/>
          <w:szCs w:val="28"/>
        </w:rPr>
      </w:pPr>
    </w:p>
    <w:p w:rsidR="006A6D5B" w:rsidRDefault="006A6D5B" w:rsidP="006A6D5B">
      <w:pPr>
        <w:pStyle w:val="af3"/>
        <w:spacing w:before="0" w:beforeAutospacing="0" w:after="0" w:afterAutospacing="0" w:line="259" w:lineRule="auto"/>
        <w:ind w:firstLine="0"/>
        <w:jc w:val="center"/>
        <w:rPr>
          <w:color w:val="000000"/>
          <w:sz w:val="28"/>
          <w:szCs w:val="28"/>
        </w:rPr>
      </w:pPr>
      <w:r w:rsidRPr="00BE2A30">
        <w:rPr>
          <w:noProof/>
          <w:color w:val="000000"/>
          <w:sz w:val="28"/>
          <w:szCs w:val="28"/>
        </w:rPr>
        <w:lastRenderedPageBreak/>
        <w:drawing>
          <wp:inline distT="0" distB="0" distL="0" distR="0" wp14:anchorId="38909ADB" wp14:editId="1E919934">
            <wp:extent cx="5934710" cy="3493770"/>
            <wp:effectExtent l="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710" cy="3493770"/>
                    </a:xfrm>
                    <a:prstGeom prst="rect">
                      <a:avLst/>
                    </a:prstGeom>
                    <a:noFill/>
                    <a:ln>
                      <a:noFill/>
                    </a:ln>
                  </pic:spPr>
                </pic:pic>
              </a:graphicData>
            </a:graphic>
          </wp:inline>
        </w:drawing>
      </w:r>
    </w:p>
    <w:p w:rsidR="001923ED" w:rsidRPr="00BE2A30" w:rsidRDefault="00207E74" w:rsidP="001923ED">
      <w:pPr>
        <w:rPr>
          <w:color w:val="000000"/>
          <w:szCs w:val="28"/>
        </w:rPr>
      </w:pPr>
      <w:r>
        <w:t xml:space="preserve">Рис. </w:t>
      </w:r>
      <w:r w:rsidR="00036CC2">
        <w:t>4</w:t>
      </w:r>
      <w:r w:rsidR="001923ED">
        <w:t>.4.</w:t>
      </w:r>
      <w:r w:rsidR="00383750">
        <w:t>2 Развитие промышленных парков</w:t>
      </w:r>
    </w:p>
    <w:p w:rsidR="006A6D5B" w:rsidRPr="00BE2A30" w:rsidRDefault="006A6D5B" w:rsidP="006A6D5B">
      <w:r w:rsidRPr="00BE2A30">
        <w:t xml:space="preserve">  В рамках приоритетной национальной программы «Развитие АПК» в районе будут активно осуществляться инвестиции в сельское хозяйство. В целом до 2020 года будет инвестировано 671 млн. руб.</w:t>
      </w:r>
    </w:p>
    <w:p w:rsidR="006A6D5B" w:rsidRDefault="006A6D5B" w:rsidP="006A6D5B">
      <w:pPr>
        <w:pStyle w:val="af3"/>
        <w:spacing w:before="0" w:beforeAutospacing="0" w:after="0" w:afterAutospacing="0" w:line="259" w:lineRule="auto"/>
        <w:ind w:firstLine="0"/>
        <w:jc w:val="center"/>
        <w:rPr>
          <w:color w:val="000000"/>
          <w:sz w:val="28"/>
          <w:szCs w:val="28"/>
        </w:rPr>
      </w:pPr>
      <w:r w:rsidRPr="00BE2A30">
        <w:rPr>
          <w:noProof/>
          <w:color w:val="000000"/>
          <w:sz w:val="28"/>
          <w:szCs w:val="28"/>
        </w:rPr>
        <w:drawing>
          <wp:inline distT="0" distB="0" distL="0" distR="0" wp14:anchorId="52AF2AF8" wp14:editId="25104616">
            <wp:extent cx="5391785" cy="3217545"/>
            <wp:effectExtent l="0" t="0" r="0" b="19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1785" cy="3217545"/>
                    </a:xfrm>
                    <a:prstGeom prst="rect">
                      <a:avLst/>
                    </a:prstGeom>
                    <a:noFill/>
                    <a:ln>
                      <a:noFill/>
                    </a:ln>
                  </pic:spPr>
                </pic:pic>
              </a:graphicData>
            </a:graphic>
          </wp:inline>
        </w:drawing>
      </w:r>
    </w:p>
    <w:p w:rsidR="00383750" w:rsidRPr="00BE2A30" w:rsidRDefault="00036CC2" w:rsidP="00383750">
      <w:pPr>
        <w:spacing w:after="120"/>
      </w:pPr>
      <w:r>
        <w:t>Рис. 4</w:t>
      </w:r>
      <w:r w:rsidR="00383750">
        <w:t>.4.3. Прогноз инвестиций в сельское хозяйство</w:t>
      </w:r>
    </w:p>
    <w:p w:rsidR="006A6D5B" w:rsidRPr="00BE2A30" w:rsidRDefault="006A6D5B" w:rsidP="006A6D5B">
      <w:r w:rsidRPr="00BE2A30">
        <w:t xml:space="preserve">На сегодняшний день уже реализуется программа "Развития агропромышленного комплекса   </w:t>
      </w:r>
      <w:r w:rsidR="00383750" w:rsidRPr="00BE2A30">
        <w:t>Высокогорского муниципального</w:t>
      </w:r>
      <w:r w:rsidRPr="00BE2A30">
        <w:t xml:space="preserve"> района на 2015-2020 годы". Результатами реализации программы станут повышение объема производства продукции животноводства в 2016 году до 1,2 млрд. руб</w:t>
      </w:r>
      <w:r>
        <w:t>.</w:t>
      </w:r>
      <w:r w:rsidRPr="00BE2A30">
        <w:t xml:space="preserve">, в 2020 году до 1,7 млрд руб., продукции растениеводства до 600 млн. руб. в 2016 году и 750 млн. руб. в 2020, производства </w:t>
      </w:r>
      <w:r w:rsidRPr="00BE2A30">
        <w:lastRenderedPageBreak/>
        <w:t>картофеля и овощей до 241 млн. руб. в 2016 году и 350 млн. руб. в год в 2020 году.</w:t>
      </w:r>
    </w:p>
    <w:p w:rsidR="006A6D5B" w:rsidRDefault="006A6D5B" w:rsidP="006A6D5B">
      <w:pPr>
        <w:pStyle w:val="af3"/>
        <w:spacing w:before="0" w:beforeAutospacing="0" w:after="0" w:afterAutospacing="0" w:line="259" w:lineRule="auto"/>
        <w:ind w:firstLine="0"/>
        <w:jc w:val="center"/>
        <w:rPr>
          <w:color w:val="000000"/>
          <w:sz w:val="28"/>
          <w:szCs w:val="28"/>
        </w:rPr>
      </w:pPr>
      <w:r w:rsidRPr="00BE2A30">
        <w:rPr>
          <w:noProof/>
          <w:color w:val="000000"/>
          <w:sz w:val="28"/>
          <w:szCs w:val="28"/>
        </w:rPr>
        <w:drawing>
          <wp:inline distT="0" distB="0" distL="0" distR="0" wp14:anchorId="7C5D733C" wp14:editId="281ABC4F">
            <wp:extent cx="5848985" cy="330390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8985" cy="3303905"/>
                    </a:xfrm>
                    <a:prstGeom prst="rect">
                      <a:avLst/>
                    </a:prstGeom>
                    <a:noFill/>
                    <a:ln>
                      <a:noFill/>
                    </a:ln>
                  </pic:spPr>
                </pic:pic>
              </a:graphicData>
            </a:graphic>
          </wp:inline>
        </w:drawing>
      </w:r>
    </w:p>
    <w:p w:rsidR="00383750" w:rsidRDefault="00036CC2" w:rsidP="00383750">
      <w:pPr>
        <w:spacing w:after="120"/>
      </w:pPr>
      <w:r>
        <w:t>Рис. 4</w:t>
      </w:r>
      <w:r w:rsidR="00383750">
        <w:t>.4.4 Прогнозное развитие сельскохозяйственного производства до 2020 года.</w:t>
      </w:r>
    </w:p>
    <w:p w:rsidR="006A6D5B" w:rsidRPr="00BE2A30" w:rsidRDefault="006A6D5B" w:rsidP="00383750">
      <w:pPr>
        <w:spacing w:after="120"/>
      </w:pPr>
      <w:r w:rsidRPr="00BE2A30">
        <w:t xml:space="preserve">Результатами реализации программы также станет увеличение численности занятых в сельхозпроизводстве на 10%, повышение среднемесячной заработной платы </w:t>
      </w:r>
      <w:r>
        <w:t>в сельскохозяйственных</w:t>
      </w:r>
      <w:r w:rsidRPr="00BE2A30">
        <w:t xml:space="preserve"> организациях на 22% </w:t>
      </w:r>
    </w:p>
    <w:p w:rsidR="006A6D5B" w:rsidRDefault="006A6D5B" w:rsidP="006A6D5B">
      <w:pPr>
        <w:pStyle w:val="af3"/>
        <w:spacing w:before="0" w:beforeAutospacing="0" w:after="0" w:afterAutospacing="0" w:line="259" w:lineRule="auto"/>
        <w:ind w:firstLine="0"/>
        <w:rPr>
          <w:color w:val="000000"/>
          <w:sz w:val="28"/>
          <w:szCs w:val="28"/>
        </w:rPr>
      </w:pPr>
      <w:r w:rsidRPr="00BE2A30">
        <w:rPr>
          <w:noProof/>
          <w:color w:val="000000"/>
          <w:sz w:val="28"/>
          <w:szCs w:val="28"/>
        </w:rPr>
        <w:drawing>
          <wp:inline distT="0" distB="0" distL="0" distR="0" wp14:anchorId="24B6F1C0" wp14:editId="19651E6E">
            <wp:extent cx="5866130" cy="3433445"/>
            <wp:effectExtent l="0" t="0" r="127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66130" cy="3433445"/>
                    </a:xfrm>
                    <a:prstGeom prst="rect">
                      <a:avLst/>
                    </a:prstGeom>
                    <a:noFill/>
                    <a:ln>
                      <a:noFill/>
                    </a:ln>
                  </pic:spPr>
                </pic:pic>
              </a:graphicData>
            </a:graphic>
          </wp:inline>
        </w:drawing>
      </w:r>
    </w:p>
    <w:p w:rsidR="00383750" w:rsidRDefault="00383750" w:rsidP="00383750">
      <w:r>
        <w:t>Рис.</w:t>
      </w:r>
      <w:r w:rsidR="00036CC2">
        <w:t>4</w:t>
      </w:r>
      <w:r w:rsidR="00243C5B">
        <w:t>.4.5 Прогнозная численн</w:t>
      </w:r>
      <w:r>
        <w:t>ость занятых в с/х производстве и их средняя з/п.</w:t>
      </w:r>
    </w:p>
    <w:p w:rsidR="00383750" w:rsidRPr="00BE2A30" w:rsidRDefault="00383750" w:rsidP="006A6D5B">
      <w:pPr>
        <w:pStyle w:val="af3"/>
        <w:spacing w:before="0" w:beforeAutospacing="0" w:after="0" w:afterAutospacing="0" w:line="259" w:lineRule="auto"/>
        <w:ind w:firstLine="0"/>
        <w:rPr>
          <w:color w:val="000000"/>
          <w:sz w:val="28"/>
          <w:szCs w:val="28"/>
        </w:rPr>
      </w:pPr>
    </w:p>
    <w:p w:rsidR="006A6D5B" w:rsidRPr="00BE2A30" w:rsidRDefault="006A6D5B" w:rsidP="006A6D5B">
      <w:pPr>
        <w:pStyle w:val="af3"/>
        <w:spacing w:before="0" w:beforeAutospacing="0" w:after="0" w:afterAutospacing="0" w:line="259" w:lineRule="auto"/>
        <w:rPr>
          <w:color w:val="000000"/>
          <w:sz w:val="28"/>
          <w:szCs w:val="28"/>
        </w:rPr>
      </w:pPr>
    </w:p>
    <w:p w:rsidR="006A6D5B" w:rsidRPr="00BE2A30" w:rsidRDefault="006A6D5B" w:rsidP="006A6D5B">
      <w:r w:rsidRPr="00BE2A30">
        <w:t>Планируется привлечь бизнес – структуры к деятельности по заготовке, предпродажной подготовке, и первичной переработке сельскохозяйственной продукции, путем предоставления налоговых льгот, поддержки при получении кредитов.  В дальнейшем данным переработчикам будет предоставлена возможность долгосрочного сотрудничества с отдельными агрофирмами при условии их активного участия в механизации ручного труда при сборе урожая, с целью удешевления себестоимости продукции для самого переработчика. На сегодняшний день уже реализуются следующие проекты по переработке сельхозпродукции: проект молочноперерабатывающего цеха, объемы готовой продукции которого составят свыше 600 млн. руб. в год, первичная переработка и фасовка мяса кроликов с объемом готовой продукции до 175 млн. руб. в год. прием и первичная переработка зерновой продукции объемом в 130 млн. в год.</w:t>
      </w:r>
    </w:p>
    <w:p w:rsidR="006A6D5B" w:rsidRPr="00BE2A30" w:rsidRDefault="006A6D5B" w:rsidP="006A6D5B">
      <w:r w:rsidRPr="00BE2A30">
        <w:t>В ближайшее время планируется запуск производства сухого молока.</w:t>
      </w:r>
    </w:p>
    <w:p w:rsidR="006A6D5B" w:rsidRPr="00BE2A30" w:rsidRDefault="006A6D5B" w:rsidP="006A6D5B">
      <w:pPr>
        <w:pStyle w:val="af3"/>
        <w:spacing w:before="0" w:beforeAutospacing="0" w:after="0" w:afterAutospacing="0" w:line="259" w:lineRule="auto"/>
        <w:rPr>
          <w:color w:val="000000"/>
          <w:sz w:val="28"/>
          <w:szCs w:val="28"/>
        </w:rPr>
      </w:pPr>
    </w:p>
    <w:p w:rsidR="006A6D5B" w:rsidRDefault="006A6D5B" w:rsidP="006A6D5B">
      <w:pPr>
        <w:pStyle w:val="af3"/>
        <w:spacing w:before="0" w:beforeAutospacing="0" w:after="0" w:afterAutospacing="0" w:line="259" w:lineRule="auto"/>
        <w:ind w:firstLine="0"/>
        <w:rPr>
          <w:color w:val="000000"/>
          <w:sz w:val="28"/>
          <w:szCs w:val="28"/>
        </w:rPr>
      </w:pPr>
      <w:r w:rsidRPr="00BE2A30">
        <w:rPr>
          <w:noProof/>
          <w:color w:val="000000"/>
          <w:sz w:val="28"/>
          <w:szCs w:val="28"/>
        </w:rPr>
        <w:drawing>
          <wp:inline distT="0" distB="0" distL="0" distR="0" wp14:anchorId="574D26F8" wp14:editId="45DCDD19">
            <wp:extent cx="5977890" cy="3700780"/>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77890" cy="3700780"/>
                    </a:xfrm>
                    <a:prstGeom prst="rect">
                      <a:avLst/>
                    </a:prstGeom>
                    <a:noFill/>
                    <a:ln>
                      <a:noFill/>
                    </a:ln>
                  </pic:spPr>
                </pic:pic>
              </a:graphicData>
            </a:graphic>
          </wp:inline>
        </w:drawing>
      </w:r>
    </w:p>
    <w:p w:rsidR="00383750" w:rsidRPr="00BE2A30" w:rsidRDefault="00383750" w:rsidP="00383750">
      <w:pPr>
        <w:spacing w:after="120"/>
      </w:pPr>
      <w:r>
        <w:t>Рис.</w:t>
      </w:r>
      <w:r w:rsidR="00036CC2">
        <w:t>4</w:t>
      </w:r>
      <w:r>
        <w:t>.4.6 Прогноз развития переработки сельхоз продукции</w:t>
      </w:r>
    </w:p>
    <w:p w:rsidR="006A6D5B" w:rsidRDefault="006A6D5B" w:rsidP="006A6D5B">
      <w:r w:rsidRPr="00BE2A30">
        <w:t xml:space="preserve">Районная экономика и жизнедеятельность населения Высокогорского муниципального района тесно взаимосвязаны с городом Казань. В связи с этим ключевым направлением Стратегии является развитие транспортных связей района с городом. На сегодняшний день функционирует три транспортных пути, при этом выезд из Казани в час пик усложнен в районе поселка Дербышки. В рамках Стратегии планируется разработать проект по увеличению транспортной </w:t>
      </w:r>
      <w:r w:rsidRPr="00BE2A30">
        <w:lastRenderedPageBreak/>
        <w:t>проходимости данного участка и согласовать проект с органами власти города Казани.</w:t>
      </w:r>
    </w:p>
    <w:p w:rsidR="003C5CDD" w:rsidRDefault="003C5CDD" w:rsidP="006A6D5B"/>
    <w:p w:rsidR="003C5CDD" w:rsidRDefault="003C5CDD" w:rsidP="003C5CDD">
      <w:pPr>
        <w:ind w:firstLine="0"/>
      </w:pPr>
      <w:r w:rsidRPr="003C5CDD">
        <w:rPr>
          <w:noProof/>
        </w:rPr>
        <w:drawing>
          <wp:inline distT="0" distB="0" distL="0" distR="0" wp14:anchorId="2F69432D" wp14:editId="1B7918E5">
            <wp:extent cx="5759450" cy="3825875"/>
            <wp:effectExtent l="0" t="0" r="12700" b="317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3C5CDD" w:rsidRDefault="00036CC2" w:rsidP="003C5CDD">
      <w:pPr>
        <w:spacing w:before="120" w:after="120"/>
      </w:pPr>
      <w:r>
        <w:t>Диаграмма 4</w:t>
      </w:r>
      <w:r w:rsidR="003C5CDD">
        <w:t xml:space="preserve">.4.1 </w:t>
      </w:r>
      <w:r w:rsidR="003C5CDD" w:rsidRPr="003C5CDD">
        <w:t>Прогнозируемый уровень обеспеченности собственными доходами</w:t>
      </w:r>
      <w:r w:rsidR="003C5CDD">
        <w:t>.</w:t>
      </w:r>
    </w:p>
    <w:p w:rsidR="003C5CDD" w:rsidRPr="003C5CDD" w:rsidRDefault="003C5CDD" w:rsidP="003C5CDD">
      <w:pPr>
        <w:rPr>
          <w:szCs w:val="28"/>
        </w:rPr>
      </w:pPr>
      <w:r w:rsidRPr="003C5CDD">
        <w:rPr>
          <w:szCs w:val="28"/>
          <w:shd w:val="clear" w:color="auto" w:fill="FFFFFF"/>
        </w:rPr>
        <w:t>Объем полномочий, который могут выполнять муниципальные органы власти, определяется объемами ресурсов, которыми они располагают. В широком плане</w:t>
      </w:r>
      <w:r w:rsidRPr="003C5CDD">
        <w:rPr>
          <w:rStyle w:val="apple-converted-space"/>
          <w:color w:val="000000"/>
          <w:szCs w:val="28"/>
          <w:shd w:val="clear" w:color="auto" w:fill="FFFFFF"/>
        </w:rPr>
        <w:t> </w:t>
      </w:r>
      <w:r w:rsidRPr="003C5CDD">
        <w:rPr>
          <w:rStyle w:val="af9"/>
          <w:b w:val="0"/>
          <w:color w:val="000000"/>
          <w:szCs w:val="28"/>
          <w:shd w:val="clear" w:color="auto" w:fill="FFFFFF"/>
        </w:rPr>
        <w:t>ресурсы административной единицы — это ее возм</w:t>
      </w:r>
      <w:r w:rsidR="00C72D79">
        <w:rPr>
          <w:rStyle w:val="af9"/>
          <w:b w:val="0"/>
          <w:color w:val="000000"/>
          <w:szCs w:val="28"/>
          <w:shd w:val="clear" w:color="auto" w:fill="FFFFFF"/>
        </w:rPr>
        <w:t>ожности по обеспечению</w:t>
      </w:r>
      <w:r w:rsidRPr="003C5CDD">
        <w:rPr>
          <w:rStyle w:val="af9"/>
          <w:b w:val="0"/>
          <w:color w:val="000000"/>
          <w:szCs w:val="28"/>
          <w:shd w:val="clear" w:color="auto" w:fill="FFFFFF"/>
        </w:rPr>
        <w:t xml:space="preserve"> удовлетворяемых потребностей населения</w:t>
      </w:r>
      <w:r w:rsidRPr="003C5CDD">
        <w:rPr>
          <w:b/>
          <w:szCs w:val="28"/>
          <w:shd w:val="clear" w:color="auto" w:fill="FFFFFF"/>
        </w:rPr>
        <w:t>.</w:t>
      </w:r>
      <w:r w:rsidRPr="003C5CDD">
        <w:rPr>
          <w:szCs w:val="28"/>
          <w:shd w:val="clear" w:color="auto" w:fill="FFFFFF"/>
        </w:rPr>
        <w:t xml:space="preserve"> К таким потребностям относится обустроенность среды обитания; обеспеченность граждан видами деятельности, приносящими доход; образование; здравоохранение; социальная помощь нетрудоспособным.</w:t>
      </w:r>
    </w:p>
    <w:p w:rsidR="006A6D5B" w:rsidRDefault="006A6D5B" w:rsidP="006A6D5B">
      <w:pPr>
        <w:pStyle w:val="af3"/>
        <w:spacing w:before="0" w:beforeAutospacing="0" w:after="0" w:afterAutospacing="0" w:line="259" w:lineRule="auto"/>
        <w:ind w:firstLine="0"/>
        <w:rPr>
          <w:color w:val="000000"/>
          <w:sz w:val="28"/>
          <w:szCs w:val="28"/>
        </w:rPr>
      </w:pPr>
      <w:r w:rsidRPr="00BE2A30">
        <w:rPr>
          <w:noProof/>
          <w:color w:val="000000"/>
          <w:sz w:val="28"/>
          <w:szCs w:val="28"/>
        </w:rPr>
        <w:lastRenderedPageBreak/>
        <w:drawing>
          <wp:inline distT="0" distB="0" distL="0" distR="0" wp14:anchorId="451ADC3A" wp14:editId="327F763C">
            <wp:extent cx="6107430" cy="3441700"/>
            <wp:effectExtent l="0" t="0" r="7620" b="635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07430" cy="3441700"/>
                    </a:xfrm>
                    <a:prstGeom prst="rect">
                      <a:avLst/>
                    </a:prstGeom>
                    <a:noFill/>
                    <a:ln>
                      <a:noFill/>
                    </a:ln>
                  </pic:spPr>
                </pic:pic>
              </a:graphicData>
            </a:graphic>
          </wp:inline>
        </w:drawing>
      </w:r>
    </w:p>
    <w:p w:rsidR="00383750" w:rsidRPr="00BE2A30" w:rsidRDefault="00036CC2" w:rsidP="00383750">
      <w:pPr>
        <w:spacing w:after="120"/>
      </w:pPr>
      <w:r>
        <w:t>Рис. 4</w:t>
      </w:r>
      <w:r w:rsidR="00383750">
        <w:t>.4.7 Развитие транспортной системы</w:t>
      </w:r>
    </w:p>
    <w:p w:rsidR="006A6D5B" w:rsidRPr="00BE2A30" w:rsidRDefault="006A6D5B" w:rsidP="006A6D5B">
      <w:r w:rsidRPr="00BE2A30">
        <w:t xml:space="preserve"> Также в рамках развития транспортной системы района будут рассмотрены еще два проекта – строительство нового выезда вдоль железнодорожной магистрали и проекта соединения транспортной системы района в перспективе с высокоскоростной железнодорожной магистралью Москва- Казань. </w:t>
      </w:r>
    </w:p>
    <w:p w:rsidR="006A6D5B" w:rsidRDefault="006A6D5B" w:rsidP="006A6D5B">
      <w:pPr>
        <w:pStyle w:val="af3"/>
        <w:spacing w:before="0" w:beforeAutospacing="0" w:after="0" w:afterAutospacing="0" w:line="259" w:lineRule="auto"/>
        <w:ind w:firstLine="0"/>
        <w:rPr>
          <w:color w:val="000000"/>
          <w:sz w:val="28"/>
          <w:szCs w:val="28"/>
        </w:rPr>
      </w:pPr>
      <w:r w:rsidRPr="00BE2A30">
        <w:rPr>
          <w:noProof/>
          <w:color w:val="000000"/>
          <w:sz w:val="28"/>
          <w:szCs w:val="28"/>
        </w:rPr>
        <w:drawing>
          <wp:inline distT="0" distB="0" distL="0" distR="0" wp14:anchorId="5EE7BB7B" wp14:editId="7B1035CC">
            <wp:extent cx="5926455" cy="32607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26455" cy="3260725"/>
                    </a:xfrm>
                    <a:prstGeom prst="rect">
                      <a:avLst/>
                    </a:prstGeom>
                    <a:noFill/>
                    <a:ln>
                      <a:noFill/>
                    </a:ln>
                  </pic:spPr>
                </pic:pic>
              </a:graphicData>
            </a:graphic>
          </wp:inline>
        </w:drawing>
      </w:r>
    </w:p>
    <w:p w:rsidR="00383750" w:rsidRDefault="00383750" w:rsidP="00383750">
      <w:pPr>
        <w:spacing w:after="120"/>
      </w:pPr>
      <w:r>
        <w:t xml:space="preserve">Рис. </w:t>
      </w:r>
      <w:r w:rsidR="00036CC2">
        <w:t>4</w:t>
      </w:r>
      <w:r>
        <w:t>.4.8 Проект развития транспортной системы</w:t>
      </w:r>
    </w:p>
    <w:p w:rsidR="0099579A" w:rsidRDefault="0099579A" w:rsidP="00DF7EDD">
      <w:pPr>
        <w:pageBreakBefore/>
        <w:spacing w:after="120"/>
        <w:ind w:firstLine="0"/>
        <w:jc w:val="right"/>
      </w:pPr>
      <w:r w:rsidRPr="00DF7EDD">
        <w:lastRenderedPageBreak/>
        <w:t>Таблица 2.4.1</w:t>
      </w:r>
    </w:p>
    <w:p w:rsidR="00DF7EDD" w:rsidRDefault="00DF7EDD" w:rsidP="00DF7EDD">
      <w:pPr>
        <w:spacing w:after="120"/>
        <w:ind w:firstLine="0"/>
        <w:jc w:val="center"/>
      </w:pPr>
      <w:r>
        <w:t>Строительство и ремонт дорог местного назначения, которые планируется выполнить за счет средств местного бюджета</w:t>
      </w:r>
    </w:p>
    <w:tbl>
      <w:tblPr>
        <w:tblStyle w:val="13"/>
        <w:tblW w:w="4840" w:type="dxa"/>
        <w:jc w:val="center"/>
        <w:tblLook w:val="04A0" w:firstRow="1" w:lastRow="0" w:firstColumn="1" w:lastColumn="0" w:noHBand="0" w:noVBand="1"/>
      </w:tblPr>
      <w:tblGrid>
        <w:gridCol w:w="3220"/>
        <w:gridCol w:w="1764"/>
      </w:tblGrid>
      <w:tr w:rsidR="0099579A" w:rsidRPr="0099579A" w:rsidTr="0099579A">
        <w:trPr>
          <w:trHeight w:val="420"/>
          <w:jc w:val="center"/>
        </w:trPr>
        <w:tc>
          <w:tcPr>
            <w:tcW w:w="3220" w:type="dxa"/>
            <w:hideMark/>
          </w:tcPr>
          <w:p w:rsidR="0099579A" w:rsidRPr="0099579A" w:rsidRDefault="0099579A" w:rsidP="0099579A">
            <w:pPr>
              <w:ind w:firstLine="0"/>
              <w:jc w:val="center"/>
              <w:rPr>
                <w:b/>
                <w:bCs/>
                <w:sz w:val="24"/>
              </w:rPr>
            </w:pPr>
            <w:r w:rsidRPr="0099579A">
              <w:rPr>
                <w:b/>
                <w:bCs/>
                <w:sz w:val="24"/>
              </w:rPr>
              <w:t>Наименование населенного пункта</w:t>
            </w:r>
          </w:p>
        </w:tc>
        <w:tc>
          <w:tcPr>
            <w:tcW w:w="1620" w:type="dxa"/>
            <w:hideMark/>
          </w:tcPr>
          <w:p w:rsidR="0099579A" w:rsidRPr="0099579A" w:rsidRDefault="0099579A" w:rsidP="0099579A">
            <w:pPr>
              <w:ind w:firstLine="0"/>
              <w:jc w:val="center"/>
              <w:rPr>
                <w:b/>
                <w:bCs/>
                <w:sz w:val="24"/>
              </w:rPr>
            </w:pPr>
            <w:r w:rsidRPr="0099579A">
              <w:rPr>
                <w:b/>
                <w:bCs/>
                <w:sz w:val="24"/>
              </w:rPr>
              <w:t>Ассигнования 2016 год</w:t>
            </w:r>
          </w:p>
        </w:tc>
      </w:tr>
      <w:tr w:rsidR="0099579A" w:rsidRPr="0099579A" w:rsidTr="0099579A">
        <w:trPr>
          <w:trHeight w:val="255"/>
          <w:jc w:val="center"/>
        </w:trPr>
        <w:tc>
          <w:tcPr>
            <w:tcW w:w="3220" w:type="dxa"/>
            <w:hideMark/>
          </w:tcPr>
          <w:p w:rsidR="0099579A" w:rsidRPr="0099579A" w:rsidRDefault="0099579A" w:rsidP="0099579A">
            <w:pPr>
              <w:ind w:firstLine="0"/>
              <w:jc w:val="left"/>
              <w:rPr>
                <w:sz w:val="24"/>
              </w:rPr>
            </w:pPr>
            <w:r w:rsidRPr="0099579A">
              <w:rPr>
                <w:sz w:val="24"/>
              </w:rPr>
              <w:t>с.Суксу ул.Школьная</w:t>
            </w:r>
          </w:p>
        </w:tc>
        <w:tc>
          <w:tcPr>
            <w:tcW w:w="1620" w:type="dxa"/>
            <w:hideMark/>
          </w:tcPr>
          <w:p w:rsidR="0099579A" w:rsidRPr="0099579A" w:rsidRDefault="0099579A" w:rsidP="0099579A">
            <w:pPr>
              <w:ind w:firstLine="0"/>
              <w:jc w:val="right"/>
              <w:rPr>
                <w:sz w:val="24"/>
              </w:rPr>
            </w:pPr>
            <w:r w:rsidRPr="0099579A">
              <w:rPr>
                <w:sz w:val="24"/>
              </w:rPr>
              <w:t>3 680 000,00</w:t>
            </w:r>
          </w:p>
        </w:tc>
      </w:tr>
      <w:tr w:rsidR="0099579A" w:rsidRPr="0099579A" w:rsidTr="0099579A">
        <w:trPr>
          <w:trHeight w:val="255"/>
          <w:jc w:val="center"/>
        </w:trPr>
        <w:tc>
          <w:tcPr>
            <w:tcW w:w="3220" w:type="dxa"/>
            <w:hideMark/>
          </w:tcPr>
          <w:p w:rsidR="0099579A" w:rsidRPr="0099579A" w:rsidRDefault="0099579A" w:rsidP="0099579A">
            <w:pPr>
              <w:ind w:firstLine="0"/>
              <w:jc w:val="left"/>
              <w:rPr>
                <w:sz w:val="24"/>
              </w:rPr>
            </w:pPr>
            <w:r w:rsidRPr="0099579A">
              <w:rPr>
                <w:sz w:val="24"/>
              </w:rPr>
              <w:t>с.Суксу ул.Комсомольская</w:t>
            </w:r>
          </w:p>
        </w:tc>
        <w:tc>
          <w:tcPr>
            <w:tcW w:w="1620" w:type="dxa"/>
            <w:hideMark/>
          </w:tcPr>
          <w:p w:rsidR="0099579A" w:rsidRPr="0099579A" w:rsidRDefault="0099579A" w:rsidP="0099579A">
            <w:pPr>
              <w:ind w:firstLine="0"/>
              <w:jc w:val="right"/>
              <w:rPr>
                <w:sz w:val="24"/>
              </w:rPr>
            </w:pPr>
            <w:r w:rsidRPr="0099579A">
              <w:rPr>
                <w:sz w:val="24"/>
              </w:rPr>
              <w:t>2 937 000,00</w:t>
            </w:r>
          </w:p>
        </w:tc>
      </w:tr>
      <w:tr w:rsidR="0099579A" w:rsidRPr="0099579A" w:rsidTr="0099579A">
        <w:trPr>
          <w:trHeight w:val="255"/>
          <w:jc w:val="center"/>
        </w:trPr>
        <w:tc>
          <w:tcPr>
            <w:tcW w:w="3220" w:type="dxa"/>
            <w:hideMark/>
          </w:tcPr>
          <w:p w:rsidR="0099579A" w:rsidRPr="0099579A" w:rsidRDefault="0099579A" w:rsidP="0099579A">
            <w:pPr>
              <w:ind w:firstLine="0"/>
              <w:jc w:val="left"/>
              <w:rPr>
                <w:sz w:val="24"/>
              </w:rPr>
            </w:pPr>
            <w:r w:rsidRPr="0099579A">
              <w:rPr>
                <w:sz w:val="24"/>
              </w:rPr>
              <w:t>с.Дубъязы ул.Строителей</w:t>
            </w:r>
          </w:p>
        </w:tc>
        <w:tc>
          <w:tcPr>
            <w:tcW w:w="1620" w:type="dxa"/>
            <w:hideMark/>
          </w:tcPr>
          <w:p w:rsidR="0099579A" w:rsidRPr="0099579A" w:rsidRDefault="0099579A" w:rsidP="0099579A">
            <w:pPr>
              <w:ind w:firstLine="0"/>
              <w:jc w:val="right"/>
              <w:rPr>
                <w:sz w:val="24"/>
              </w:rPr>
            </w:pPr>
            <w:r w:rsidRPr="0099579A">
              <w:rPr>
                <w:sz w:val="24"/>
              </w:rPr>
              <w:t>3 714 000,00</w:t>
            </w:r>
          </w:p>
        </w:tc>
      </w:tr>
      <w:tr w:rsidR="0099579A" w:rsidRPr="0099579A" w:rsidTr="0099579A">
        <w:trPr>
          <w:trHeight w:val="255"/>
          <w:jc w:val="center"/>
        </w:trPr>
        <w:tc>
          <w:tcPr>
            <w:tcW w:w="3220" w:type="dxa"/>
            <w:hideMark/>
          </w:tcPr>
          <w:p w:rsidR="0099579A" w:rsidRPr="0099579A" w:rsidRDefault="0099579A" w:rsidP="0099579A">
            <w:pPr>
              <w:ind w:firstLine="0"/>
              <w:jc w:val="left"/>
              <w:rPr>
                <w:sz w:val="24"/>
              </w:rPr>
            </w:pPr>
            <w:r w:rsidRPr="0099579A">
              <w:rPr>
                <w:sz w:val="24"/>
              </w:rPr>
              <w:t>с.Высокая Гора ул.Молодежная</w:t>
            </w:r>
          </w:p>
        </w:tc>
        <w:tc>
          <w:tcPr>
            <w:tcW w:w="1620" w:type="dxa"/>
            <w:hideMark/>
          </w:tcPr>
          <w:p w:rsidR="0099579A" w:rsidRPr="0099579A" w:rsidRDefault="0099579A" w:rsidP="0099579A">
            <w:pPr>
              <w:ind w:firstLine="0"/>
              <w:jc w:val="right"/>
              <w:rPr>
                <w:sz w:val="24"/>
              </w:rPr>
            </w:pPr>
            <w:r w:rsidRPr="0099579A">
              <w:rPr>
                <w:sz w:val="24"/>
              </w:rPr>
              <w:t>683 000,00</w:t>
            </w:r>
          </w:p>
        </w:tc>
      </w:tr>
      <w:tr w:rsidR="0099579A" w:rsidRPr="0099579A" w:rsidTr="0099579A">
        <w:trPr>
          <w:trHeight w:val="255"/>
          <w:jc w:val="center"/>
        </w:trPr>
        <w:tc>
          <w:tcPr>
            <w:tcW w:w="3220" w:type="dxa"/>
            <w:hideMark/>
          </w:tcPr>
          <w:p w:rsidR="0099579A" w:rsidRPr="0099579A" w:rsidRDefault="0099579A" w:rsidP="0099579A">
            <w:pPr>
              <w:ind w:firstLine="0"/>
              <w:jc w:val="left"/>
              <w:rPr>
                <w:sz w:val="24"/>
              </w:rPr>
            </w:pPr>
            <w:r w:rsidRPr="0099579A">
              <w:rPr>
                <w:sz w:val="24"/>
              </w:rPr>
              <w:t>д.Тат.Айша ул.Советская</w:t>
            </w:r>
          </w:p>
        </w:tc>
        <w:tc>
          <w:tcPr>
            <w:tcW w:w="1620" w:type="dxa"/>
            <w:hideMark/>
          </w:tcPr>
          <w:p w:rsidR="0099579A" w:rsidRPr="0099579A" w:rsidRDefault="0099579A" w:rsidP="0099579A">
            <w:pPr>
              <w:ind w:firstLine="0"/>
              <w:jc w:val="right"/>
              <w:rPr>
                <w:sz w:val="24"/>
              </w:rPr>
            </w:pPr>
            <w:r w:rsidRPr="0099579A">
              <w:rPr>
                <w:sz w:val="24"/>
              </w:rPr>
              <w:t>2 569 000,00</w:t>
            </w:r>
          </w:p>
        </w:tc>
      </w:tr>
      <w:tr w:rsidR="0099579A" w:rsidRPr="0099579A" w:rsidTr="0099579A">
        <w:trPr>
          <w:trHeight w:val="255"/>
          <w:jc w:val="center"/>
        </w:trPr>
        <w:tc>
          <w:tcPr>
            <w:tcW w:w="3220" w:type="dxa"/>
            <w:hideMark/>
          </w:tcPr>
          <w:p w:rsidR="0099579A" w:rsidRPr="0099579A" w:rsidRDefault="0099579A" w:rsidP="0099579A">
            <w:pPr>
              <w:ind w:firstLine="0"/>
              <w:jc w:val="left"/>
              <w:rPr>
                <w:sz w:val="24"/>
              </w:rPr>
            </w:pPr>
            <w:r w:rsidRPr="0099579A">
              <w:rPr>
                <w:sz w:val="24"/>
              </w:rPr>
              <w:t>д.Тат.Айша ул.Школьная</w:t>
            </w:r>
          </w:p>
        </w:tc>
        <w:tc>
          <w:tcPr>
            <w:tcW w:w="1620" w:type="dxa"/>
            <w:hideMark/>
          </w:tcPr>
          <w:p w:rsidR="0099579A" w:rsidRPr="0099579A" w:rsidRDefault="0099579A" w:rsidP="0099579A">
            <w:pPr>
              <w:ind w:firstLine="0"/>
              <w:jc w:val="right"/>
              <w:rPr>
                <w:sz w:val="24"/>
              </w:rPr>
            </w:pPr>
            <w:r w:rsidRPr="0099579A">
              <w:rPr>
                <w:sz w:val="24"/>
              </w:rPr>
              <w:t>1 713 000,00</w:t>
            </w:r>
          </w:p>
        </w:tc>
      </w:tr>
      <w:tr w:rsidR="0099579A" w:rsidRPr="0099579A" w:rsidTr="0099579A">
        <w:trPr>
          <w:trHeight w:val="255"/>
          <w:jc w:val="center"/>
        </w:trPr>
        <w:tc>
          <w:tcPr>
            <w:tcW w:w="3220" w:type="dxa"/>
            <w:hideMark/>
          </w:tcPr>
          <w:p w:rsidR="0099579A" w:rsidRPr="0099579A" w:rsidRDefault="0099579A" w:rsidP="0099579A">
            <w:pPr>
              <w:ind w:firstLine="0"/>
              <w:jc w:val="left"/>
              <w:rPr>
                <w:sz w:val="24"/>
              </w:rPr>
            </w:pPr>
            <w:r w:rsidRPr="0099579A">
              <w:rPr>
                <w:sz w:val="24"/>
              </w:rPr>
              <w:t>с.Чепчуги ул.Советская</w:t>
            </w:r>
          </w:p>
        </w:tc>
        <w:tc>
          <w:tcPr>
            <w:tcW w:w="1620" w:type="dxa"/>
            <w:hideMark/>
          </w:tcPr>
          <w:p w:rsidR="0099579A" w:rsidRPr="0099579A" w:rsidRDefault="0099579A" w:rsidP="0099579A">
            <w:pPr>
              <w:ind w:firstLine="0"/>
              <w:jc w:val="right"/>
              <w:rPr>
                <w:sz w:val="24"/>
              </w:rPr>
            </w:pPr>
            <w:r w:rsidRPr="0099579A">
              <w:rPr>
                <w:sz w:val="24"/>
              </w:rPr>
              <w:t>2 073 500,00</w:t>
            </w:r>
          </w:p>
        </w:tc>
      </w:tr>
      <w:tr w:rsidR="0099579A" w:rsidRPr="0099579A" w:rsidTr="0099579A">
        <w:trPr>
          <w:trHeight w:val="255"/>
          <w:jc w:val="center"/>
        </w:trPr>
        <w:tc>
          <w:tcPr>
            <w:tcW w:w="3220" w:type="dxa"/>
            <w:hideMark/>
          </w:tcPr>
          <w:p w:rsidR="0099579A" w:rsidRPr="0099579A" w:rsidRDefault="0099579A" w:rsidP="0099579A">
            <w:pPr>
              <w:ind w:firstLine="0"/>
              <w:jc w:val="left"/>
              <w:rPr>
                <w:sz w:val="24"/>
              </w:rPr>
            </w:pPr>
            <w:r w:rsidRPr="0099579A">
              <w:rPr>
                <w:sz w:val="24"/>
              </w:rPr>
              <w:t>с.Куркачи ул.Клубная</w:t>
            </w:r>
          </w:p>
        </w:tc>
        <w:tc>
          <w:tcPr>
            <w:tcW w:w="1620" w:type="dxa"/>
            <w:hideMark/>
          </w:tcPr>
          <w:p w:rsidR="0099579A" w:rsidRPr="0099579A" w:rsidRDefault="0099579A" w:rsidP="0099579A">
            <w:pPr>
              <w:ind w:firstLine="0"/>
              <w:jc w:val="right"/>
              <w:rPr>
                <w:sz w:val="24"/>
              </w:rPr>
            </w:pPr>
            <w:r w:rsidRPr="0099579A">
              <w:rPr>
                <w:sz w:val="24"/>
              </w:rPr>
              <w:t>1 770 000,00</w:t>
            </w:r>
          </w:p>
        </w:tc>
      </w:tr>
      <w:tr w:rsidR="0099579A" w:rsidRPr="0099579A" w:rsidTr="0099579A">
        <w:trPr>
          <w:trHeight w:val="450"/>
          <w:jc w:val="center"/>
        </w:trPr>
        <w:tc>
          <w:tcPr>
            <w:tcW w:w="3220" w:type="dxa"/>
            <w:hideMark/>
          </w:tcPr>
          <w:p w:rsidR="0099579A" w:rsidRPr="0099579A" w:rsidRDefault="0099579A" w:rsidP="0099579A">
            <w:pPr>
              <w:ind w:firstLine="0"/>
              <w:jc w:val="left"/>
              <w:rPr>
                <w:sz w:val="24"/>
              </w:rPr>
            </w:pPr>
            <w:r w:rsidRPr="0099579A">
              <w:rPr>
                <w:sz w:val="24"/>
              </w:rPr>
              <w:t>остатки средств рай</w:t>
            </w:r>
            <w:r>
              <w:rPr>
                <w:sz w:val="24"/>
              </w:rPr>
              <w:t xml:space="preserve">онного </w:t>
            </w:r>
            <w:r w:rsidRPr="0099579A">
              <w:rPr>
                <w:sz w:val="24"/>
              </w:rPr>
              <w:t>бюджета на начало года</w:t>
            </w:r>
          </w:p>
        </w:tc>
        <w:tc>
          <w:tcPr>
            <w:tcW w:w="1620" w:type="dxa"/>
            <w:hideMark/>
          </w:tcPr>
          <w:p w:rsidR="0099579A" w:rsidRPr="0099579A" w:rsidRDefault="0099579A" w:rsidP="0099579A">
            <w:pPr>
              <w:ind w:firstLine="0"/>
              <w:jc w:val="right"/>
              <w:rPr>
                <w:sz w:val="24"/>
              </w:rPr>
            </w:pPr>
            <w:r w:rsidRPr="0099579A">
              <w:rPr>
                <w:sz w:val="24"/>
              </w:rPr>
              <w:t>2 792 003,00</w:t>
            </w:r>
          </w:p>
        </w:tc>
      </w:tr>
      <w:tr w:rsidR="0099579A" w:rsidRPr="0099579A" w:rsidTr="0099579A">
        <w:trPr>
          <w:trHeight w:val="255"/>
          <w:jc w:val="center"/>
        </w:trPr>
        <w:tc>
          <w:tcPr>
            <w:tcW w:w="3220" w:type="dxa"/>
            <w:noWrap/>
            <w:hideMark/>
          </w:tcPr>
          <w:p w:rsidR="0099579A" w:rsidRPr="0099579A" w:rsidRDefault="0099579A" w:rsidP="0099579A">
            <w:pPr>
              <w:ind w:firstLine="0"/>
              <w:jc w:val="left"/>
              <w:rPr>
                <w:b/>
                <w:bCs/>
                <w:sz w:val="24"/>
              </w:rPr>
            </w:pPr>
            <w:r w:rsidRPr="0099579A">
              <w:rPr>
                <w:b/>
                <w:bCs/>
                <w:sz w:val="24"/>
              </w:rPr>
              <w:t> </w:t>
            </w:r>
            <w:r>
              <w:rPr>
                <w:b/>
                <w:bCs/>
                <w:sz w:val="24"/>
              </w:rPr>
              <w:t>Итого:</w:t>
            </w:r>
          </w:p>
        </w:tc>
        <w:tc>
          <w:tcPr>
            <w:tcW w:w="1620" w:type="dxa"/>
            <w:noWrap/>
            <w:hideMark/>
          </w:tcPr>
          <w:p w:rsidR="0099579A" w:rsidRPr="0099579A" w:rsidRDefault="0099579A" w:rsidP="0099579A">
            <w:pPr>
              <w:ind w:firstLine="0"/>
              <w:jc w:val="right"/>
              <w:rPr>
                <w:b/>
                <w:bCs/>
                <w:sz w:val="24"/>
              </w:rPr>
            </w:pPr>
            <w:r w:rsidRPr="0099579A">
              <w:rPr>
                <w:b/>
                <w:bCs/>
                <w:sz w:val="24"/>
              </w:rPr>
              <w:t>21 931 503,00</w:t>
            </w:r>
          </w:p>
        </w:tc>
      </w:tr>
    </w:tbl>
    <w:p w:rsidR="0099579A" w:rsidRPr="00BE2A30" w:rsidRDefault="00C53807" w:rsidP="00383750">
      <w:pPr>
        <w:spacing w:after="120"/>
      </w:pPr>
      <w:r>
        <w:tab/>
      </w:r>
    </w:p>
    <w:p w:rsidR="006A6D5B" w:rsidRPr="00BE2A30" w:rsidRDefault="006A6D5B" w:rsidP="006A6D5B">
      <w:r w:rsidRPr="00BE2A30">
        <w:t xml:space="preserve">Одним из основных направлений Стратегии мы выделили маркетинг территории, формирование сильного и устойчивого имиджа муниципального района для привлечения внешних инвестиций, укрепления интеграционных и кооперационных связей – создание бренда «Высокая гора», направленного на поддержание притягательности, престижа территории в целом; привлекательности сосредоточенных на территории ресурсов, а также возможностей для реализации и воспроизводства этих ресурсов. В рамках создания бренда «Высокая гора» предполагается позиционирование сельскохозяйственной продукции района как «экологически чистого продукта» и привлечь переработчиков продукции к использованию данного бренда.  </w:t>
      </w:r>
    </w:p>
    <w:p w:rsidR="006A6D5B" w:rsidRDefault="006A6D5B" w:rsidP="006A6D5B">
      <w:pPr>
        <w:pStyle w:val="af3"/>
        <w:spacing w:before="0" w:beforeAutospacing="0" w:after="0" w:afterAutospacing="0" w:line="259" w:lineRule="auto"/>
        <w:ind w:firstLine="0"/>
        <w:rPr>
          <w:color w:val="000000"/>
          <w:sz w:val="28"/>
          <w:szCs w:val="28"/>
        </w:rPr>
      </w:pPr>
      <w:r w:rsidRPr="00BE2A30">
        <w:rPr>
          <w:noProof/>
          <w:color w:val="000000"/>
          <w:sz w:val="28"/>
          <w:szCs w:val="28"/>
        </w:rPr>
        <w:drawing>
          <wp:inline distT="0" distB="0" distL="0" distR="0" wp14:anchorId="37ECC454" wp14:editId="11348FAD">
            <wp:extent cx="5952490" cy="3286760"/>
            <wp:effectExtent l="0" t="0" r="0" b="889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52490" cy="3286760"/>
                    </a:xfrm>
                    <a:prstGeom prst="rect">
                      <a:avLst/>
                    </a:prstGeom>
                    <a:noFill/>
                    <a:ln>
                      <a:noFill/>
                    </a:ln>
                  </pic:spPr>
                </pic:pic>
              </a:graphicData>
            </a:graphic>
          </wp:inline>
        </w:drawing>
      </w:r>
    </w:p>
    <w:p w:rsidR="00383750" w:rsidRPr="00BE2A30" w:rsidRDefault="00207E74" w:rsidP="00383750">
      <w:pPr>
        <w:spacing w:after="120"/>
      </w:pPr>
      <w:r>
        <w:lastRenderedPageBreak/>
        <w:t>Рис.</w:t>
      </w:r>
      <w:r w:rsidR="00036CC2">
        <w:t>4</w:t>
      </w:r>
      <w:r w:rsidR="00383750">
        <w:t>.4.9 Создание бренда «Высокая гора»</w:t>
      </w:r>
    </w:p>
    <w:p w:rsidR="006A6D5B" w:rsidRPr="00BE2A30" w:rsidRDefault="006A6D5B" w:rsidP="006A6D5B">
      <w:r w:rsidRPr="00BE2A30">
        <w:t xml:space="preserve">Одним из мероприятий формирования бренда «Высокая гора» станет разработка многоязычного инвестиционного сайта муниципального района, на котором будет размещена интерактивная информация для потенциальных инвесторов о территории: месторасположение транспортных путей, основных промышленных и сельскохозяйственных предприятий, промышленных парков, свободных помещений и площадей. </w:t>
      </w:r>
    </w:p>
    <w:p w:rsidR="006A6D5B" w:rsidRDefault="006A6D5B" w:rsidP="006A6D5B">
      <w:pPr>
        <w:pStyle w:val="af3"/>
        <w:spacing w:before="0" w:beforeAutospacing="0" w:after="0" w:afterAutospacing="0" w:line="259" w:lineRule="auto"/>
        <w:ind w:firstLine="0"/>
        <w:rPr>
          <w:color w:val="000000"/>
          <w:sz w:val="28"/>
          <w:szCs w:val="28"/>
        </w:rPr>
      </w:pPr>
      <w:r w:rsidRPr="00BE2A30">
        <w:rPr>
          <w:noProof/>
          <w:color w:val="000000"/>
          <w:sz w:val="28"/>
          <w:szCs w:val="28"/>
        </w:rPr>
        <w:drawing>
          <wp:inline distT="0" distB="0" distL="0" distR="0" wp14:anchorId="2878AC6D" wp14:editId="387B9D80">
            <wp:extent cx="5952490" cy="33731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2490" cy="3373120"/>
                    </a:xfrm>
                    <a:prstGeom prst="rect">
                      <a:avLst/>
                    </a:prstGeom>
                    <a:noFill/>
                    <a:ln>
                      <a:noFill/>
                    </a:ln>
                  </pic:spPr>
                </pic:pic>
              </a:graphicData>
            </a:graphic>
          </wp:inline>
        </w:drawing>
      </w:r>
    </w:p>
    <w:p w:rsidR="00383750" w:rsidRPr="00BE2A30" w:rsidRDefault="00036CC2" w:rsidP="00383750">
      <w:pPr>
        <w:spacing w:after="120"/>
      </w:pPr>
      <w:r>
        <w:t>Рис. 4</w:t>
      </w:r>
      <w:r w:rsidR="00383750">
        <w:t>.4.10 Разработка сайта</w:t>
      </w:r>
    </w:p>
    <w:p w:rsidR="006A6D5B" w:rsidRPr="00BE2A30" w:rsidRDefault="006A6D5B" w:rsidP="006A6D5B">
      <w:r w:rsidRPr="00BE2A30">
        <w:t xml:space="preserve"> Развитие района на сегодняшний день невозможно представить без объединения бизнес-структур, жителей и власти. Для этих целей в рамках Стратегии мы планируем создать единый информационный портал района. Представители бизнес – структур смогут использовать данный портал для размещения информации о собственной продукции и услугах, текущих прайсов, размещения вакансий. Жителям района будет предоставлена возможность ознакомиться с продукцией, представленной в районе, разместить свои резюме, узнать о планируемых мероприятиях, участвовать в социальных опросах. Для власти данный информационный портал раскроет возможности проведения социальных опросов, размещения важной текущей информации для населения и возможность в онлайн режиме отслеживать ситуацию в районе и принимать более качественные управленческие решения </w:t>
      </w:r>
    </w:p>
    <w:p w:rsidR="006A6D5B" w:rsidRDefault="006A6D5B" w:rsidP="006A6D5B">
      <w:pPr>
        <w:pStyle w:val="af3"/>
        <w:spacing w:before="0" w:beforeAutospacing="0" w:after="0" w:afterAutospacing="0" w:line="259" w:lineRule="auto"/>
        <w:ind w:firstLine="0"/>
        <w:rPr>
          <w:color w:val="000000"/>
          <w:sz w:val="28"/>
          <w:szCs w:val="28"/>
        </w:rPr>
      </w:pPr>
      <w:r w:rsidRPr="00BE2A30">
        <w:rPr>
          <w:noProof/>
          <w:color w:val="000000"/>
          <w:sz w:val="28"/>
          <w:szCs w:val="28"/>
        </w:rPr>
        <w:lastRenderedPageBreak/>
        <w:drawing>
          <wp:inline distT="0" distB="0" distL="0" distR="0" wp14:anchorId="79561169" wp14:editId="75E6E825">
            <wp:extent cx="5977890" cy="3364230"/>
            <wp:effectExtent l="0" t="0" r="381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77890" cy="3364230"/>
                    </a:xfrm>
                    <a:prstGeom prst="rect">
                      <a:avLst/>
                    </a:prstGeom>
                    <a:noFill/>
                    <a:ln>
                      <a:noFill/>
                    </a:ln>
                  </pic:spPr>
                </pic:pic>
              </a:graphicData>
            </a:graphic>
          </wp:inline>
        </w:drawing>
      </w:r>
      <w:r w:rsidRPr="00BE2A30">
        <w:rPr>
          <w:color w:val="000000"/>
          <w:sz w:val="28"/>
          <w:szCs w:val="28"/>
        </w:rPr>
        <w:t xml:space="preserve"> </w:t>
      </w:r>
    </w:p>
    <w:p w:rsidR="00383750" w:rsidRPr="00BE2A30" w:rsidRDefault="00383750" w:rsidP="00383750">
      <w:pPr>
        <w:spacing w:after="120"/>
      </w:pPr>
      <w:r>
        <w:t xml:space="preserve">Рис. </w:t>
      </w:r>
      <w:r w:rsidR="00036CC2">
        <w:t>4</w:t>
      </w:r>
      <w:r>
        <w:t>.4.11 Создание единого информационного портала</w:t>
      </w:r>
    </w:p>
    <w:p w:rsidR="006A6D5B" w:rsidRPr="00BE2A30" w:rsidRDefault="006A6D5B" w:rsidP="006A6D5B">
      <w:r w:rsidRPr="00BE2A30">
        <w:t>На сегодняшний день в районе активно развивается экотуризм в туристическом комплексе «Татарский страус» - это один из первых объектов сельского туризма с этническим уклоном в Республике. В рамках целевой программы Развития сферы туризма мы планируем в дальнейшем развивать как экотуризм, так и иные направления, в том числе туристические маршруты «Заказанье литературное и музыкальное» с посещением мемориальных мест района, маршрута «Заказанье архитектурное» по памятникам деревянного зодчества, маршрута «Заказанье средневековое» по объектам, находящимся на территории Иске-Казанского государственного музея-заповедника и маршрута «Природа Заказанья» с посещением памятников природы.</w:t>
      </w:r>
    </w:p>
    <w:p w:rsidR="006A6D5B" w:rsidRDefault="006A6D5B" w:rsidP="006A6D5B">
      <w:pPr>
        <w:pStyle w:val="af3"/>
        <w:spacing w:before="0" w:beforeAutospacing="0" w:after="0" w:afterAutospacing="0" w:line="259" w:lineRule="auto"/>
        <w:ind w:firstLine="0"/>
        <w:jc w:val="center"/>
        <w:rPr>
          <w:color w:val="000000"/>
          <w:sz w:val="28"/>
          <w:szCs w:val="28"/>
        </w:rPr>
      </w:pPr>
      <w:r w:rsidRPr="00BE2A30">
        <w:rPr>
          <w:noProof/>
          <w:color w:val="000000"/>
          <w:sz w:val="28"/>
          <w:szCs w:val="28"/>
        </w:rPr>
        <w:drawing>
          <wp:inline distT="0" distB="0" distL="0" distR="0" wp14:anchorId="3664CF26" wp14:editId="546BBA72">
            <wp:extent cx="5943600" cy="282067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2820670"/>
                    </a:xfrm>
                    <a:prstGeom prst="rect">
                      <a:avLst/>
                    </a:prstGeom>
                    <a:noFill/>
                    <a:ln>
                      <a:noFill/>
                    </a:ln>
                  </pic:spPr>
                </pic:pic>
              </a:graphicData>
            </a:graphic>
          </wp:inline>
        </w:drawing>
      </w:r>
    </w:p>
    <w:p w:rsidR="00383750" w:rsidRPr="00BE2A30" w:rsidRDefault="00036CC2" w:rsidP="00383750">
      <w:pPr>
        <w:rPr>
          <w:color w:val="000000"/>
          <w:szCs w:val="28"/>
        </w:rPr>
      </w:pPr>
      <w:r>
        <w:t>Рис. 4</w:t>
      </w:r>
      <w:r w:rsidR="00383750">
        <w:t>.4.12 Развитие туристических маршрутов</w:t>
      </w:r>
    </w:p>
    <w:p w:rsidR="006A6D5B" w:rsidRPr="00BE2A30" w:rsidRDefault="006A6D5B" w:rsidP="006A6D5B">
      <w:pPr>
        <w:pStyle w:val="af3"/>
        <w:spacing w:before="0" w:beforeAutospacing="0" w:after="0" w:afterAutospacing="0" w:line="259" w:lineRule="auto"/>
        <w:rPr>
          <w:color w:val="000000"/>
          <w:sz w:val="28"/>
          <w:szCs w:val="28"/>
        </w:rPr>
      </w:pPr>
    </w:p>
    <w:p w:rsidR="006A6D5B" w:rsidRPr="00BE2A30" w:rsidRDefault="006A6D5B" w:rsidP="006A6D5B">
      <w:r w:rsidRPr="00BE2A30">
        <w:t xml:space="preserve"> В рамках развития туризма многоязычный инвестиционный сайт района будет также содержать информацию для туристов о лечебно-оздоровительных, спортивно-оздоровительных, рекреационных, объектах культурного наследия и объектах нового направления агротуризма, с применением различного рода ярких анимационных и видео элементов. Помимо разработки сайта для потенциальных туристов для развития туризма в районе будет проведен конкурс на лучший проект под названием «Развитие туризма в Высокогорском муниципальном районе». Победитель конкурса будет назначен на должность руководителя данного проекта. В отличие от традиционного найма сотрудников проведение конкурса на должность позволит отобрать действительно качественных кандидатов, повысит мотивацию кандидата и увеличить гарантии успешной реализации проекта. </w:t>
      </w:r>
    </w:p>
    <w:p w:rsidR="006A6D5B" w:rsidRPr="00BE2A30" w:rsidRDefault="006A6D5B" w:rsidP="006A6D5B">
      <w:r w:rsidRPr="00BE2A30">
        <w:t xml:space="preserve"> Мероприятия по развитию социальной сферы района в рамках Стратегии будут включать открытие профессионального училища со специализациями необходимыми промышленным и сельскохозяйственным предприятиям района, утверждение грантов-программ обмена опытом в зарубежных предприятиях для лучших учеников училища. В рамках Стратегии также будет разработана целевая муниципальная программа по развитию системы здравоохранения для дальнейшей модернизации существующих объектов здравоохранения с целью их перепрофилирования и приспособления для функционально новых типов учреждений. Будет продолжена работа по действующим целевым программам: развития образования на 2014-2017 гг., физической культуры и спорта на 2014-2016 гг., развития государственных языков на 2014-2020 гг, развитию сельской молодежи на 2014-2016 гг., программа патриотического воспитания детей и молодёжи на 2015-2017 гг., программа по профилактике терроризма и экстремизма на 2015 - 201</w:t>
      </w:r>
      <w:r>
        <w:t>7 гг.</w:t>
      </w:r>
      <w:r w:rsidRPr="00BE2A30">
        <w:t xml:space="preserve">,  антикоррупционной программы на 2015-2020 гг., программы развития малого и среднего предпринимательства на 2014-2016 гг.» </w:t>
      </w:r>
    </w:p>
    <w:p w:rsidR="006A6D5B" w:rsidRDefault="006A6D5B" w:rsidP="006A6D5B">
      <w:pPr>
        <w:pStyle w:val="af3"/>
        <w:spacing w:before="0" w:beforeAutospacing="0" w:after="0" w:afterAutospacing="0" w:line="259" w:lineRule="auto"/>
        <w:ind w:firstLine="0"/>
        <w:jc w:val="center"/>
        <w:rPr>
          <w:color w:val="000000"/>
          <w:sz w:val="28"/>
          <w:szCs w:val="28"/>
        </w:rPr>
      </w:pPr>
      <w:r w:rsidRPr="00BE2A30">
        <w:rPr>
          <w:noProof/>
          <w:color w:val="000000"/>
          <w:sz w:val="28"/>
          <w:szCs w:val="28"/>
        </w:rPr>
        <w:lastRenderedPageBreak/>
        <w:drawing>
          <wp:inline distT="0" distB="0" distL="0" distR="0" wp14:anchorId="43DC98DB" wp14:editId="00E0E38D">
            <wp:extent cx="5909310" cy="349377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09310" cy="3493770"/>
                    </a:xfrm>
                    <a:prstGeom prst="rect">
                      <a:avLst/>
                    </a:prstGeom>
                    <a:noFill/>
                    <a:ln>
                      <a:noFill/>
                    </a:ln>
                  </pic:spPr>
                </pic:pic>
              </a:graphicData>
            </a:graphic>
          </wp:inline>
        </w:drawing>
      </w:r>
    </w:p>
    <w:p w:rsidR="00383750" w:rsidRPr="00BE2A30" w:rsidRDefault="00383750" w:rsidP="00383750">
      <w:pPr>
        <w:spacing w:after="120"/>
      </w:pPr>
      <w:r>
        <w:t xml:space="preserve">Рис. </w:t>
      </w:r>
      <w:r w:rsidR="00036CC2">
        <w:t>4</w:t>
      </w:r>
      <w:r>
        <w:t>.4.13 Развитие социальной сферы</w:t>
      </w:r>
    </w:p>
    <w:p w:rsidR="006A6D5B" w:rsidRPr="00BE2A30" w:rsidRDefault="006A6D5B" w:rsidP="006A6D5B">
      <w:r w:rsidRPr="00BE2A30">
        <w:t>Процесс реализации Стратегии развития Высокогорского муниципального района подразумевает активное участие различных заинтересованных лиц. В связи с этим планируется создание рабочих групп из государственных должностных лиц, директоров промышленных, коммерческих и сельскохозяйственных предприятий, предпринимателей, представителей учебных заведений и социальной поддержки, представителей газет и других средств массовой информации и молодежных групп. Также будут определены координаторы по каждому из направлений проектов.</w:t>
      </w:r>
    </w:p>
    <w:p w:rsidR="006A6D5B" w:rsidRDefault="006A6D5B" w:rsidP="006A6D5B">
      <w:pPr>
        <w:pStyle w:val="af3"/>
        <w:spacing w:before="0" w:beforeAutospacing="0" w:after="0" w:afterAutospacing="0" w:line="259" w:lineRule="auto"/>
        <w:ind w:firstLine="0"/>
        <w:rPr>
          <w:color w:val="000000"/>
          <w:sz w:val="28"/>
          <w:szCs w:val="28"/>
        </w:rPr>
      </w:pPr>
      <w:r w:rsidRPr="00BE2A30">
        <w:rPr>
          <w:noProof/>
          <w:color w:val="000000"/>
          <w:sz w:val="28"/>
          <w:szCs w:val="28"/>
        </w:rPr>
        <w:lastRenderedPageBreak/>
        <w:drawing>
          <wp:inline distT="0" distB="0" distL="0" distR="0" wp14:anchorId="4E865178" wp14:editId="11F039BF">
            <wp:extent cx="5934710" cy="3640455"/>
            <wp:effectExtent l="0" t="0" r="889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34710" cy="3640455"/>
                    </a:xfrm>
                    <a:prstGeom prst="rect">
                      <a:avLst/>
                    </a:prstGeom>
                    <a:noFill/>
                    <a:ln>
                      <a:noFill/>
                    </a:ln>
                  </pic:spPr>
                </pic:pic>
              </a:graphicData>
            </a:graphic>
          </wp:inline>
        </w:drawing>
      </w:r>
    </w:p>
    <w:p w:rsidR="00383750" w:rsidRPr="00BE2A30" w:rsidRDefault="00383750" w:rsidP="00383750">
      <w:pPr>
        <w:spacing w:after="120"/>
      </w:pPr>
      <w:r>
        <w:t>Рис.</w:t>
      </w:r>
      <w:r w:rsidR="00036CC2">
        <w:t>4</w:t>
      </w:r>
      <w:r>
        <w:t>.4.14 Создание рабочих групп</w:t>
      </w:r>
    </w:p>
    <w:p w:rsidR="006A6D5B" w:rsidRDefault="006A6D5B" w:rsidP="006A6D5B">
      <w:r w:rsidRPr="00BE2A30">
        <w:t xml:space="preserve">Успешная реализация стратегии окажет социально-экономический эффект на развитии района, а именно увеличение таких показателей как инвестиции в основной капитал, в 2020 году планируется нарастить до 5,4 млрд. руб. в год, увеличение денежных доходов на душу населения до 19 тысяч рублей, средней заработной </w:t>
      </w:r>
      <w:r>
        <w:t>платы по району до 29 тыс. руб.</w:t>
      </w:r>
      <w:r w:rsidRPr="00BE2A30">
        <w:t xml:space="preserve"> </w:t>
      </w:r>
    </w:p>
    <w:p w:rsidR="00B25653" w:rsidRPr="00B25653" w:rsidRDefault="00B25653" w:rsidP="00B25653"/>
    <w:p w:rsidR="00B25653" w:rsidRDefault="00B25653" w:rsidP="00B25653">
      <w:r>
        <w:rPr>
          <w:bCs/>
        </w:rPr>
        <w:t xml:space="preserve"> В 2016-2018 гг. планируется реализация </w:t>
      </w:r>
      <w:r w:rsidRPr="00B25653">
        <w:rPr>
          <w:bCs/>
        </w:rPr>
        <w:t xml:space="preserve">программы профессиональной ориентации обучающихся </w:t>
      </w:r>
      <w:r>
        <w:rPr>
          <w:bCs/>
        </w:rPr>
        <w:t>общеобразовательных учреждений В</w:t>
      </w:r>
      <w:r w:rsidRPr="00B25653">
        <w:rPr>
          <w:bCs/>
        </w:rPr>
        <w:t>ысокогорского му</w:t>
      </w:r>
      <w:r>
        <w:rPr>
          <w:bCs/>
        </w:rPr>
        <w:t>ниципального района.</w:t>
      </w:r>
      <w:r w:rsidRPr="00B25653">
        <w:rPr>
          <w:bCs/>
        </w:rPr>
        <w:t xml:space="preserve"> </w:t>
      </w:r>
      <w:r w:rsidR="002E0F85" w:rsidRPr="00F346DF">
        <w:t>Муниципальная межведомственная программа профессиональной ориентации обучающихся направлена на обеспечение трудоустройства и адаптации к рынку труда выпускников общеобр</w:t>
      </w:r>
      <w:r>
        <w:t>азовательных учреждений района.</w:t>
      </w:r>
    </w:p>
    <w:p w:rsidR="00B25653" w:rsidRDefault="00B25653" w:rsidP="00AB7891">
      <w:pPr>
        <w:ind w:firstLine="708"/>
      </w:pPr>
      <w:r w:rsidRPr="00F346DF">
        <w:t>Основной целью Программы является формирование эффективно действующей системы профессиональной ориентации и психологической поддержки</w:t>
      </w:r>
      <w:r>
        <w:t xml:space="preserve"> </w:t>
      </w:r>
      <w:r w:rsidRPr="00F346DF">
        <w:t>обучающихся района.</w:t>
      </w:r>
    </w:p>
    <w:p w:rsidR="00B25653" w:rsidRPr="00F346DF" w:rsidRDefault="00B25653" w:rsidP="00B25653">
      <w:r w:rsidRPr="00F346DF">
        <w:t>В ходе реализации Программы особое внимание необходимо уделить формированию микроструктуры профориентационной работы в каждом учебном заведении, учитывающей специфику его деятельности и обеспечивающую проведение профессионального консультирования, профессионального становления обучающихся, трудоустройства выпускников.</w:t>
      </w:r>
    </w:p>
    <w:p w:rsidR="00B25653" w:rsidRDefault="00B25653" w:rsidP="00B25653">
      <w:r w:rsidRPr="00F346DF">
        <w:t>Совокупность мероприятий по реализации Программы позволит сформировать на базе существующих муниципальных учреждений систему консультирования, информационного и образовательного содействия профессиональному самоопределению обучающихся</w:t>
      </w:r>
      <w:r>
        <w:t>.</w:t>
      </w:r>
    </w:p>
    <w:p w:rsidR="00E00AA2" w:rsidRDefault="00E00AA2" w:rsidP="00E00AA2">
      <w:pPr>
        <w:jc w:val="right"/>
      </w:pPr>
      <w:r>
        <w:lastRenderedPageBreak/>
        <w:t xml:space="preserve">Таблица </w:t>
      </w:r>
      <w:r w:rsidR="00036CC2">
        <w:t>4</w:t>
      </w:r>
      <w:r>
        <w:t>.4.2</w:t>
      </w:r>
    </w:p>
    <w:p w:rsidR="00B25653" w:rsidRDefault="00B25653" w:rsidP="00E00AA2">
      <w:pPr>
        <w:jc w:val="center"/>
      </w:pPr>
      <w:r w:rsidRPr="00B25653">
        <w:t>План</w:t>
      </w:r>
      <w:r w:rsidR="00E00AA2">
        <w:t xml:space="preserve"> </w:t>
      </w:r>
      <w:r w:rsidRPr="00B25653">
        <w:t>мероприятий по профессиональной ориентации и психологической поддержке обучающихся Высокогорского муниципального района</w:t>
      </w:r>
      <w:r>
        <w:t xml:space="preserve"> в 2016 учебном году.</w:t>
      </w:r>
    </w:p>
    <w:tbl>
      <w:tblPr>
        <w:tblStyle w:val="13"/>
        <w:tblW w:w="10065" w:type="dxa"/>
        <w:tblLayout w:type="fixed"/>
        <w:tblLook w:val="00A0" w:firstRow="1" w:lastRow="0" w:firstColumn="1" w:lastColumn="0" w:noHBand="0" w:noVBand="0"/>
      </w:tblPr>
      <w:tblGrid>
        <w:gridCol w:w="568"/>
        <w:gridCol w:w="3686"/>
        <w:gridCol w:w="1559"/>
        <w:gridCol w:w="2126"/>
        <w:gridCol w:w="2126"/>
      </w:tblGrid>
      <w:tr w:rsidR="00B25653" w:rsidRPr="00F346DF" w:rsidTr="00E00AA2">
        <w:trPr>
          <w:trHeight w:val="447"/>
        </w:trPr>
        <w:tc>
          <w:tcPr>
            <w:tcW w:w="568" w:type="dxa"/>
          </w:tcPr>
          <w:p w:rsidR="00B25653" w:rsidRPr="00F346DF" w:rsidRDefault="00B25653" w:rsidP="00B25653">
            <w:pPr>
              <w:ind w:firstLine="0"/>
              <w:jc w:val="center"/>
              <w:rPr>
                <w:sz w:val="24"/>
              </w:rPr>
            </w:pPr>
            <w:r w:rsidRPr="00F346DF">
              <w:rPr>
                <w:b/>
                <w:bCs/>
                <w:sz w:val="24"/>
              </w:rPr>
              <w:t>№</w:t>
            </w:r>
          </w:p>
          <w:p w:rsidR="00B25653" w:rsidRPr="00F346DF" w:rsidRDefault="00B25653" w:rsidP="00B25653">
            <w:pPr>
              <w:ind w:firstLine="0"/>
              <w:jc w:val="center"/>
              <w:rPr>
                <w:sz w:val="24"/>
              </w:rPr>
            </w:pPr>
            <w:r w:rsidRPr="00F346DF">
              <w:rPr>
                <w:b/>
                <w:bCs/>
                <w:sz w:val="24"/>
              </w:rPr>
              <w:t>п/п</w:t>
            </w:r>
          </w:p>
        </w:tc>
        <w:tc>
          <w:tcPr>
            <w:tcW w:w="3686" w:type="dxa"/>
          </w:tcPr>
          <w:p w:rsidR="00B25653" w:rsidRPr="00F346DF" w:rsidRDefault="00B25653" w:rsidP="00B25653">
            <w:pPr>
              <w:ind w:firstLine="0"/>
              <w:jc w:val="center"/>
              <w:rPr>
                <w:sz w:val="24"/>
              </w:rPr>
            </w:pPr>
            <w:r w:rsidRPr="00F346DF">
              <w:rPr>
                <w:b/>
                <w:bCs/>
                <w:sz w:val="24"/>
              </w:rPr>
              <w:t>Наименование</w:t>
            </w:r>
          </w:p>
          <w:p w:rsidR="00B25653" w:rsidRPr="00F346DF" w:rsidRDefault="00B25653" w:rsidP="00B25653">
            <w:pPr>
              <w:ind w:firstLine="0"/>
              <w:jc w:val="center"/>
              <w:rPr>
                <w:sz w:val="24"/>
              </w:rPr>
            </w:pPr>
            <w:r w:rsidRPr="00F346DF">
              <w:rPr>
                <w:b/>
                <w:bCs/>
                <w:sz w:val="24"/>
              </w:rPr>
              <w:t>мероприятий</w:t>
            </w:r>
          </w:p>
        </w:tc>
        <w:tc>
          <w:tcPr>
            <w:tcW w:w="1559" w:type="dxa"/>
          </w:tcPr>
          <w:p w:rsidR="00B25653" w:rsidRPr="00F346DF" w:rsidRDefault="00B25653" w:rsidP="00B25653">
            <w:pPr>
              <w:ind w:firstLine="0"/>
              <w:jc w:val="center"/>
              <w:rPr>
                <w:sz w:val="24"/>
              </w:rPr>
            </w:pPr>
            <w:r w:rsidRPr="00F346DF">
              <w:rPr>
                <w:b/>
                <w:bCs/>
                <w:sz w:val="24"/>
              </w:rPr>
              <w:t>Сроки</w:t>
            </w:r>
          </w:p>
          <w:p w:rsidR="00B25653" w:rsidRPr="00F346DF" w:rsidRDefault="00B25653" w:rsidP="00B25653">
            <w:pPr>
              <w:ind w:firstLine="0"/>
              <w:jc w:val="center"/>
              <w:rPr>
                <w:sz w:val="24"/>
              </w:rPr>
            </w:pPr>
            <w:r w:rsidRPr="00F346DF">
              <w:rPr>
                <w:b/>
                <w:bCs/>
                <w:sz w:val="24"/>
              </w:rPr>
              <w:t>исполнения</w:t>
            </w:r>
          </w:p>
        </w:tc>
        <w:tc>
          <w:tcPr>
            <w:tcW w:w="2126" w:type="dxa"/>
          </w:tcPr>
          <w:p w:rsidR="00B25653" w:rsidRPr="00F346DF" w:rsidRDefault="00B25653" w:rsidP="00B25653">
            <w:pPr>
              <w:ind w:firstLine="0"/>
              <w:jc w:val="center"/>
              <w:rPr>
                <w:sz w:val="24"/>
              </w:rPr>
            </w:pPr>
            <w:r w:rsidRPr="00F346DF">
              <w:rPr>
                <w:b/>
                <w:bCs/>
                <w:sz w:val="24"/>
              </w:rPr>
              <w:t>Ответственные</w:t>
            </w:r>
          </w:p>
        </w:tc>
        <w:tc>
          <w:tcPr>
            <w:tcW w:w="2126" w:type="dxa"/>
          </w:tcPr>
          <w:p w:rsidR="00B25653" w:rsidRPr="00F346DF" w:rsidRDefault="00B25653" w:rsidP="00B25653">
            <w:pPr>
              <w:ind w:firstLine="0"/>
              <w:jc w:val="center"/>
              <w:rPr>
                <w:sz w:val="24"/>
              </w:rPr>
            </w:pPr>
            <w:r w:rsidRPr="00F346DF">
              <w:rPr>
                <w:b/>
                <w:bCs/>
                <w:sz w:val="24"/>
              </w:rPr>
              <w:t>Источник</w:t>
            </w:r>
          </w:p>
          <w:p w:rsidR="00B25653" w:rsidRPr="00F346DF" w:rsidRDefault="00B25653" w:rsidP="00B25653">
            <w:pPr>
              <w:ind w:firstLine="0"/>
              <w:jc w:val="center"/>
              <w:rPr>
                <w:sz w:val="24"/>
              </w:rPr>
            </w:pPr>
            <w:r w:rsidRPr="00F346DF">
              <w:rPr>
                <w:b/>
                <w:bCs/>
                <w:sz w:val="24"/>
              </w:rPr>
              <w:t>финансирования</w:t>
            </w:r>
          </w:p>
        </w:tc>
      </w:tr>
      <w:tr w:rsidR="00B25653" w:rsidRPr="00F346DF" w:rsidTr="00E00AA2">
        <w:tc>
          <w:tcPr>
            <w:tcW w:w="568" w:type="dxa"/>
          </w:tcPr>
          <w:p w:rsidR="00B25653" w:rsidRPr="00F346DF" w:rsidRDefault="00B25653" w:rsidP="00B25653">
            <w:pPr>
              <w:ind w:firstLine="0"/>
              <w:rPr>
                <w:sz w:val="24"/>
              </w:rPr>
            </w:pPr>
            <w:r w:rsidRPr="00F346DF">
              <w:rPr>
                <w:sz w:val="24"/>
              </w:rPr>
              <w:t>1.</w:t>
            </w:r>
          </w:p>
        </w:tc>
        <w:tc>
          <w:tcPr>
            <w:tcW w:w="3686" w:type="dxa"/>
          </w:tcPr>
          <w:p w:rsidR="00B25653" w:rsidRPr="00F346DF" w:rsidRDefault="00B25653" w:rsidP="00B25653">
            <w:pPr>
              <w:ind w:firstLine="0"/>
              <w:rPr>
                <w:sz w:val="24"/>
              </w:rPr>
            </w:pPr>
            <w:r w:rsidRPr="00F346DF">
              <w:rPr>
                <w:sz w:val="24"/>
              </w:rPr>
              <w:t>Мониторинг продолжения образования выпускников муниципальных общеобразовательных учреждений</w:t>
            </w:r>
          </w:p>
        </w:tc>
        <w:tc>
          <w:tcPr>
            <w:tcW w:w="1559" w:type="dxa"/>
          </w:tcPr>
          <w:p w:rsidR="00B25653" w:rsidRPr="00F346DF" w:rsidRDefault="00B25653" w:rsidP="00B25653">
            <w:pPr>
              <w:ind w:firstLine="0"/>
              <w:rPr>
                <w:sz w:val="24"/>
              </w:rPr>
            </w:pPr>
            <w:r w:rsidRPr="00F346DF">
              <w:rPr>
                <w:sz w:val="24"/>
              </w:rPr>
              <w:t>сентябрь</w:t>
            </w:r>
          </w:p>
        </w:tc>
        <w:tc>
          <w:tcPr>
            <w:tcW w:w="2126" w:type="dxa"/>
          </w:tcPr>
          <w:p w:rsidR="00B25653" w:rsidRPr="00F346DF" w:rsidRDefault="00B25653" w:rsidP="00B25653">
            <w:pPr>
              <w:ind w:firstLine="0"/>
              <w:jc w:val="center"/>
              <w:rPr>
                <w:sz w:val="24"/>
              </w:rPr>
            </w:pPr>
            <w:r w:rsidRPr="00F346DF">
              <w:rPr>
                <w:sz w:val="24"/>
              </w:rPr>
              <w:t>Отдел образования</w:t>
            </w:r>
          </w:p>
        </w:tc>
        <w:tc>
          <w:tcPr>
            <w:tcW w:w="2126" w:type="dxa"/>
          </w:tcPr>
          <w:p w:rsidR="00B25653" w:rsidRPr="00F346DF" w:rsidRDefault="00B25653" w:rsidP="00B25653">
            <w:pPr>
              <w:ind w:firstLine="0"/>
              <w:rPr>
                <w:sz w:val="24"/>
              </w:rPr>
            </w:pPr>
            <w:r w:rsidRPr="00F346DF">
              <w:rPr>
                <w:sz w:val="24"/>
              </w:rPr>
              <w:t> </w:t>
            </w:r>
          </w:p>
        </w:tc>
      </w:tr>
      <w:tr w:rsidR="00B25653" w:rsidRPr="00F346DF" w:rsidTr="00E00AA2">
        <w:tc>
          <w:tcPr>
            <w:tcW w:w="568" w:type="dxa"/>
          </w:tcPr>
          <w:p w:rsidR="00B25653" w:rsidRPr="00F346DF" w:rsidRDefault="00B25653" w:rsidP="00B25653">
            <w:pPr>
              <w:ind w:firstLine="0"/>
              <w:rPr>
                <w:sz w:val="24"/>
              </w:rPr>
            </w:pPr>
            <w:r w:rsidRPr="00F346DF">
              <w:rPr>
                <w:sz w:val="24"/>
              </w:rPr>
              <w:t>2.</w:t>
            </w:r>
          </w:p>
        </w:tc>
        <w:tc>
          <w:tcPr>
            <w:tcW w:w="3686" w:type="dxa"/>
          </w:tcPr>
          <w:p w:rsidR="00B25653" w:rsidRPr="00F346DF" w:rsidRDefault="00B25653" w:rsidP="00B25653">
            <w:pPr>
              <w:ind w:firstLine="0"/>
              <w:rPr>
                <w:sz w:val="24"/>
              </w:rPr>
            </w:pPr>
            <w:r w:rsidRPr="00F346DF">
              <w:rPr>
                <w:sz w:val="24"/>
              </w:rPr>
              <w:t xml:space="preserve">Создание муниципальных площадок на базе школ: </w:t>
            </w:r>
          </w:p>
          <w:p w:rsidR="00B25653" w:rsidRPr="00F346DF" w:rsidRDefault="00B25653" w:rsidP="00B25653">
            <w:pPr>
              <w:ind w:firstLine="0"/>
              <w:rPr>
                <w:sz w:val="24"/>
              </w:rPr>
            </w:pPr>
            <w:r w:rsidRPr="00F346DF">
              <w:rPr>
                <w:sz w:val="24"/>
              </w:rPr>
              <w:t>- педагогического направления;</w:t>
            </w:r>
          </w:p>
          <w:p w:rsidR="00B25653" w:rsidRPr="00F346DF" w:rsidRDefault="00B25653" w:rsidP="00B25653">
            <w:pPr>
              <w:ind w:firstLine="0"/>
              <w:rPr>
                <w:sz w:val="24"/>
              </w:rPr>
            </w:pPr>
            <w:r w:rsidRPr="00F346DF">
              <w:rPr>
                <w:sz w:val="24"/>
              </w:rPr>
              <w:t>- технического направления;</w:t>
            </w:r>
          </w:p>
          <w:p w:rsidR="00B25653" w:rsidRPr="00F346DF" w:rsidRDefault="00B25653" w:rsidP="00B25653">
            <w:pPr>
              <w:ind w:firstLine="0"/>
              <w:rPr>
                <w:sz w:val="24"/>
              </w:rPr>
            </w:pPr>
            <w:r w:rsidRPr="00F346DF">
              <w:rPr>
                <w:sz w:val="24"/>
              </w:rPr>
              <w:t>- агротехнологического направления</w:t>
            </w:r>
          </w:p>
        </w:tc>
        <w:tc>
          <w:tcPr>
            <w:tcW w:w="1559" w:type="dxa"/>
          </w:tcPr>
          <w:p w:rsidR="00B25653" w:rsidRPr="00F346DF" w:rsidRDefault="00B25653" w:rsidP="00B25653">
            <w:pPr>
              <w:ind w:firstLine="0"/>
              <w:jc w:val="center"/>
              <w:rPr>
                <w:sz w:val="24"/>
              </w:rPr>
            </w:pPr>
            <w:r w:rsidRPr="00F346DF">
              <w:rPr>
                <w:sz w:val="24"/>
              </w:rPr>
              <w:t>сентябрь</w:t>
            </w:r>
          </w:p>
        </w:tc>
        <w:tc>
          <w:tcPr>
            <w:tcW w:w="2126" w:type="dxa"/>
          </w:tcPr>
          <w:p w:rsidR="00B25653" w:rsidRPr="00F346DF" w:rsidRDefault="00B25653" w:rsidP="00B25653">
            <w:pPr>
              <w:ind w:firstLine="0"/>
              <w:rPr>
                <w:sz w:val="24"/>
              </w:rPr>
            </w:pPr>
          </w:p>
          <w:p w:rsidR="00B25653" w:rsidRPr="00F346DF" w:rsidRDefault="00B25653" w:rsidP="00B25653">
            <w:pPr>
              <w:ind w:firstLine="0"/>
              <w:jc w:val="center"/>
              <w:rPr>
                <w:sz w:val="24"/>
              </w:rPr>
            </w:pPr>
            <w:r w:rsidRPr="00F346DF">
              <w:rPr>
                <w:sz w:val="24"/>
              </w:rPr>
              <w:t xml:space="preserve">ВСОШ №1, ВСОШ №3, Мемдельская СОШ </w:t>
            </w:r>
          </w:p>
        </w:tc>
        <w:tc>
          <w:tcPr>
            <w:tcW w:w="2126" w:type="dxa"/>
          </w:tcPr>
          <w:p w:rsidR="00B25653" w:rsidRPr="00F346DF" w:rsidRDefault="00B25653" w:rsidP="00B25653">
            <w:pPr>
              <w:ind w:firstLine="0"/>
              <w:rPr>
                <w:sz w:val="24"/>
              </w:rPr>
            </w:pPr>
          </w:p>
        </w:tc>
      </w:tr>
      <w:tr w:rsidR="00B25653" w:rsidRPr="00F346DF" w:rsidTr="00E00AA2">
        <w:tc>
          <w:tcPr>
            <w:tcW w:w="568" w:type="dxa"/>
          </w:tcPr>
          <w:p w:rsidR="00B25653" w:rsidRPr="00F346DF" w:rsidRDefault="00B25653" w:rsidP="00B25653">
            <w:pPr>
              <w:ind w:firstLine="0"/>
              <w:rPr>
                <w:sz w:val="24"/>
              </w:rPr>
            </w:pPr>
            <w:r w:rsidRPr="00F346DF">
              <w:rPr>
                <w:sz w:val="24"/>
              </w:rPr>
              <w:t>3.</w:t>
            </w:r>
          </w:p>
        </w:tc>
        <w:tc>
          <w:tcPr>
            <w:tcW w:w="3686" w:type="dxa"/>
          </w:tcPr>
          <w:p w:rsidR="00B25653" w:rsidRPr="00F346DF" w:rsidRDefault="00B25653" w:rsidP="00B25653">
            <w:pPr>
              <w:ind w:firstLine="0"/>
              <w:rPr>
                <w:sz w:val="24"/>
              </w:rPr>
            </w:pPr>
            <w:r w:rsidRPr="00F346DF">
              <w:rPr>
                <w:sz w:val="24"/>
              </w:rPr>
              <w:t xml:space="preserve">Организация и </w:t>
            </w:r>
            <w:r w:rsidR="00811048" w:rsidRPr="00F346DF">
              <w:rPr>
                <w:sz w:val="24"/>
              </w:rPr>
              <w:t>проведение сельскохозяйственной</w:t>
            </w:r>
            <w:r w:rsidRPr="00F346DF">
              <w:rPr>
                <w:sz w:val="24"/>
              </w:rPr>
              <w:t xml:space="preserve"> ярмарки «Урожай-2015» с участием МБОУ и сельхозпредприятий района</w:t>
            </w:r>
          </w:p>
        </w:tc>
        <w:tc>
          <w:tcPr>
            <w:tcW w:w="1559" w:type="dxa"/>
          </w:tcPr>
          <w:p w:rsidR="00B25653" w:rsidRPr="00F346DF" w:rsidRDefault="00B25653" w:rsidP="00B25653">
            <w:pPr>
              <w:ind w:firstLine="0"/>
              <w:jc w:val="center"/>
              <w:rPr>
                <w:sz w:val="24"/>
              </w:rPr>
            </w:pPr>
            <w:r w:rsidRPr="00F346DF">
              <w:rPr>
                <w:sz w:val="24"/>
              </w:rPr>
              <w:t>сентябрь</w:t>
            </w:r>
          </w:p>
        </w:tc>
        <w:tc>
          <w:tcPr>
            <w:tcW w:w="2126" w:type="dxa"/>
          </w:tcPr>
          <w:p w:rsidR="00B25653" w:rsidRPr="00F346DF" w:rsidRDefault="00B25653" w:rsidP="00B25653">
            <w:pPr>
              <w:ind w:firstLine="0"/>
              <w:jc w:val="center"/>
              <w:rPr>
                <w:sz w:val="24"/>
              </w:rPr>
            </w:pPr>
            <w:r w:rsidRPr="00F346DF">
              <w:rPr>
                <w:sz w:val="24"/>
              </w:rPr>
              <w:t>Отдел образования, МБОУ</w:t>
            </w:r>
          </w:p>
        </w:tc>
        <w:tc>
          <w:tcPr>
            <w:tcW w:w="2126" w:type="dxa"/>
          </w:tcPr>
          <w:p w:rsidR="00B25653" w:rsidRPr="00F346DF" w:rsidRDefault="00B25653" w:rsidP="00B25653">
            <w:pPr>
              <w:ind w:firstLine="0"/>
              <w:rPr>
                <w:sz w:val="24"/>
              </w:rPr>
            </w:pPr>
          </w:p>
        </w:tc>
      </w:tr>
      <w:tr w:rsidR="00B25653" w:rsidRPr="00F346DF" w:rsidTr="00E00AA2">
        <w:tc>
          <w:tcPr>
            <w:tcW w:w="568" w:type="dxa"/>
          </w:tcPr>
          <w:p w:rsidR="00B25653" w:rsidRPr="00F346DF" w:rsidRDefault="00B25653" w:rsidP="00B25653">
            <w:pPr>
              <w:ind w:firstLine="0"/>
              <w:rPr>
                <w:sz w:val="24"/>
              </w:rPr>
            </w:pPr>
            <w:r w:rsidRPr="00F346DF">
              <w:rPr>
                <w:sz w:val="24"/>
              </w:rPr>
              <w:t>4.</w:t>
            </w:r>
          </w:p>
        </w:tc>
        <w:tc>
          <w:tcPr>
            <w:tcW w:w="3686" w:type="dxa"/>
          </w:tcPr>
          <w:p w:rsidR="00B25653" w:rsidRPr="00F346DF" w:rsidRDefault="00B25653" w:rsidP="00B25653">
            <w:pPr>
              <w:ind w:firstLine="0"/>
              <w:rPr>
                <w:sz w:val="24"/>
              </w:rPr>
            </w:pPr>
            <w:r w:rsidRPr="00F346DF">
              <w:rPr>
                <w:sz w:val="24"/>
              </w:rPr>
              <w:t>Создание кабинетов по профориентации, уголков</w:t>
            </w:r>
          </w:p>
        </w:tc>
        <w:tc>
          <w:tcPr>
            <w:tcW w:w="1559" w:type="dxa"/>
          </w:tcPr>
          <w:p w:rsidR="00B25653" w:rsidRPr="00F346DF" w:rsidRDefault="00B25653" w:rsidP="00B25653">
            <w:pPr>
              <w:ind w:firstLine="0"/>
              <w:jc w:val="center"/>
              <w:rPr>
                <w:sz w:val="24"/>
              </w:rPr>
            </w:pPr>
            <w:r w:rsidRPr="00F346DF">
              <w:rPr>
                <w:sz w:val="24"/>
              </w:rPr>
              <w:t>в течение учебного года</w:t>
            </w:r>
          </w:p>
        </w:tc>
        <w:tc>
          <w:tcPr>
            <w:tcW w:w="2126" w:type="dxa"/>
          </w:tcPr>
          <w:p w:rsidR="00B25653" w:rsidRPr="00F346DF" w:rsidRDefault="00B25653" w:rsidP="00B25653">
            <w:pPr>
              <w:ind w:firstLine="0"/>
              <w:jc w:val="center"/>
              <w:rPr>
                <w:sz w:val="24"/>
              </w:rPr>
            </w:pPr>
            <w:r w:rsidRPr="00F346DF">
              <w:rPr>
                <w:sz w:val="24"/>
              </w:rPr>
              <w:t>МБОУ</w:t>
            </w:r>
          </w:p>
        </w:tc>
        <w:tc>
          <w:tcPr>
            <w:tcW w:w="2126" w:type="dxa"/>
          </w:tcPr>
          <w:p w:rsidR="00B25653" w:rsidRPr="00F346DF" w:rsidRDefault="00B25653" w:rsidP="00B25653">
            <w:pPr>
              <w:ind w:firstLine="0"/>
              <w:rPr>
                <w:sz w:val="24"/>
              </w:rPr>
            </w:pPr>
            <w:r w:rsidRPr="00F346DF">
              <w:rPr>
                <w:sz w:val="24"/>
              </w:rPr>
              <w:t> </w:t>
            </w:r>
          </w:p>
        </w:tc>
      </w:tr>
      <w:tr w:rsidR="00B25653" w:rsidRPr="00F346DF" w:rsidTr="00E00AA2">
        <w:tc>
          <w:tcPr>
            <w:tcW w:w="568" w:type="dxa"/>
          </w:tcPr>
          <w:p w:rsidR="00B25653" w:rsidRPr="00F346DF" w:rsidRDefault="00B25653" w:rsidP="00B25653">
            <w:pPr>
              <w:ind w:firstLine="0"/>
              <w:rPr>
                <w:sz w:val="24"/>
              </w:rPr>
            </w:pPr>
            <w:r w:rsidRPr="00F346DF">
              <w:rPr>
                <w:sz w:val="24"/>
              </w:rPr>
              <w:t>5.</w:t>
            </w:r>
          </w:p>
        </w:tc>
        <w:tc>
          <w:tcPr>
            <w:tcW w:w="3686" w:type="dxa"/>
          </w:tcPr>
          <w:p w:rsidR="00B25653" w:rsidRPr="00F346DF" w:rsidRDefault="00B25653" w:rsidP="00B25653">
            <w:pPr>
              <w:ind w:firstLine="0"/>
              <w:rPr>
                <w:sz w:val="24"/>
              </w:rPr>
            </w:pPr>
            <w:r w:rsidRPr="00F346DF">
              <w:rPr>
                <w:sz w:val="24"/>
              </w:rPr>
              <w:t>Работа методического объединения зам. по ВР по вопросам организации профориентационной работы</w:t>
            </w:r>
          </w:p>
        </w:tc>
        <w:tc>
          <w:tcPr>
            <w:tcW w:w="1559" w:type="dxa"/>
          </w:tcPr>
          <w:p w:rsidR="00B25653" w:rsidRPr="00F346DF" w:rsidRDefault="00B25653" w:rsidP="00B25653">
            <w:pPr>
              <w:ind w:firstLine="0"/>
              <w:jc w:val="center"/>
              <w:rPr>
                <w:sz w:val="24"/>
              </w:rPr>
            </w:pPr>
            <w:r w:rsidRPr="00F346DF">
              <w:rPr>
                <w:sz w:val="24"/>
              </w:rPr>
              <w:t>в течение учебного года</w:t>
            </w:r>
          </w:p>
        </w:tc>
        <w:tc>
          <w:tcPr>
            <w:tcW w:w="2126" w:type="dxa"/>
          </w:tcPr>
          <w:p w:rsidR="00B25653" w:rsidRPr="00F346DF" w:rsidRDefault="00B25653" w:rsidP="00B25653">
            <w:pPr>
              <w:ind w:firstLine="0"/>
              <w:jc w:val="center"/>
              <w:rPr>
                <w:sz w:val="24"/>
              </w:rPr>
            </w:pPr>
            <w:r w:rsidRPr="00F346DF">
              <w:rPr>
                <w:sz w:val="24"/>
              </w:rPr>
              <w:t>Отдел образования, МБОУ</w:t>
            </w:r>
          </w:p>
        </w:tc>
        <w:tc>
          <w:tcPr>
            <w:tcW w:w="2126" w:type="dxa"/>
          </w:tcPr>
          <w:p w:rsidR="00B25653" w:rsidRPr="00F346DF" w:rsidRDefault="00B25653" w:rsidP="00B25653">
            <w:pPr>
              <w:ind w:firstLine="0"/>
              <w:rPr>
                <w:sz w:val="24"/>
              </w:rPr>
            </w:pPr>
            <w:r w:rsidRPr="00F346DF">
              <w:rPr>
                <w:sz w:val="24"/>
              </w:rPr>
              <w:t> </w:t>
            </w:r>
          </w:p>
        </w:tc>
      </w:tr>
      <w:tr w:rsidR="00B25653" w:rsidRPr="00F346DF" w:rsidTr="00E00AA2">
        <w:tc>
          <w:tcPr>
            <w:tcW w:w="568" w:type="dxa"/>
          </w:tcPr>
          <w:p w:rsidR="00B25653" w:rsidRPr="00F346DF" w:rsidRDefault="00B25653" w:rsidP="00B25653">
            <w:pPr>
              <w:ind w:firstLine="0"/>
              <w:rPr>
                <w:sz w:val="24"/>
              </w:rPr>
            </w:pPr>
            <w:r w:rsidRPr="00F346DF">
              <w:rPr>
                <w:sz w:val="24"/>
              </w:rPr>
              <w:t>6.</w:t>
            </w:r>
          </w:p>
        </w:tc>
        <w:tc>
          <w:tcPr>
            <w:tcW w:w="3686" w:type="dxa"/>
          </w:tcPr>
          <w:p w:rsidR="00B25653" w:rsidRPr="00F346DF" w:rsidRDefault="00B25653" w:rsidP="00B25653">
            <w:pPr>
              <w:ind w:firstLine="0"/>
              <w:rPr>
                <w:sz w:val="24"/>
              </w:rPr>
            </w:pPr>
            <w:r w:rsidRPr="00F346DF">
              <w:rPr>
                <w:sz w:val="24"/>
              </w:rPr>
              <w:t>Систематическое информирование обучающихся о профессиях, востребованных на рынке труда района, республики:</w:t>
            </w:r>
          </w:p>
          <w:p w:rsidR="00B25653" w:rsidRPr="00F346DF" w:rsidRDefault="00B25653" w:rsidP="00B25653">
            <w:pPr>
              <w:ind w:firstLine="0"/>
              <w:rPr>
                <w:sz w:val="24"/>
              </w:rPr>
            </w:pPr>
            <w:r w:rsidRPr="00F346DF">
              <w:rPr>
                <w:sz w:val="24"/>
              </w:rPr>
              <w:t>- в образовательных учреждениях;</w:t>
            </w:r>
          </w:p>
          <w:p w:rsidR="00B25653" w:rsidRPr="00F346DF" w:rsidRDefault="00B25653" w:rsidP="00B25653">
            <w:pPr>
              <w:ind w:firstLine="0"/>
              <w:rPr>
                <w:sz w:val="24"/>
              </w:rPr>
            </w:pPr>
            <w:r w:rsidRPr="00F346DF">
              <w:rPr>
                <w:sz w:val="24"/>
              </w:rPr>
              <w:t>- через мероприятия;</w:t>
            </w:r>
          </w:p>
          <w:p w:rsidR="00B25653" w:rsidRPr="00F346DF" w:rsidRDefault="00B25653" w:rsidP="00B25653">
            <w:pPr>
              <w:ind w:firstLine="0"/>
              <w:rPr>
                <w:sz w:val="24"/>
              </w:rPr>
            </w:pPr>
            <w:r w:rsidRPr="00F346DF">
              <w:rPr>
                <w:sz w:val="24"/>
              </w:rPr>
              <w:t>- в средствах массовой информации</w:t>
            </w:r>
          </w:p>
        </w:tc>
        <w:tc>
          <w:tcPr>
            <w:tcW w:w="1559" w:type="dxa"/>
          </w:tcPr>
          <w:p w:rsidR="00B25653" w:rsidRPr="00F346DF" w:rsidRDefault="00B25653" w:rsidP="00B25653">
            <w:pPr>
              <w:ind w:firstLine="0"/>
              <w:jc w:val="center"/>
              <w:rPr>
                <w:sz w:val="24"/>
              </w:rPr>
            </w:pPr>
            <w:r w:rsidRPr="00F346DF">
              <w:rPr>
                <w:sz w:val="24"/>
              </w:rPr>
              <w:t>постоянно</w:t>
            </w:r>
          </w:p>
        </w:tc>
        <w:tc>
          <w:tcPr>
            <w:tcW w:w="2126" w:type="dxa"/>
          </w:tcPr>
          <w:p w:rsidR="00B25653" w:rsidRPr="00F346DF" w:rsidRDefault="00B25653" w:rsidP="00B25653">
            <w:pPr>
              <w:ind w:firstLine="0"/>
              <w:jc w:val="center"/>
              <w:rPr>
                <w:sz w:val="24"/>
              </w:rPr>
            </w:pPr>
            <w:r w:rsidRPr="00F346DF">
              <w:rPr>
                <w:sz w:val="24"/>
              </w:rPr>
              <w:t>Отдел образования, МБОУ, ГКУ ЦЗН</w:t>
            </w:r>
          </w:p>
        </w:tc>
        <w:tc>
          <w:tcPr>
            <w:tcW w:w="2126" w:type="dxa"/>
          </w:tcPr>
          <w:p w:rsidR="00B25653" w:rsidRPr="00F346DF" w:rsidRDefault="00B25653" w:rsidP="00B25653">
            <w:pPr>
              <w:ind w:firstLine="0"/>
              <w:rPr>
                <w:sz w:val="24"/>
              </w:rPr>
            </w:pPr>
            <w:r w:rsidRPr="00F346DF">
              <w:rPr>
                <w:sz w:val="24"/>
              </w:rPr>
              <w:t>Средства, предусмотренные на текущее финансирование</w:t>
            </w:r>
          </w:p>
        </w:tc>
      </w:tr>
      <w:tr w:rsidR="00B25653" w:rsidRPr="00F346DF" w:rsidTr="00E00AA2">
        <w:tc>
          <w:tcPr>
            <w:tcW w:w="568" w:type="dxa"/>
          </w:tcPr>
          <w:p w:rsidR="00B25653" w:rsidRPr="00F346DF" w:rsidRDefault="00B25653" w:rsidP="00B25653">
            <w:pPr>
              <w:ind w:firstLine="0"/>
              <w:rPr>
                <w:sz w:val="24"/>
              </w:rPr>
            </w:pPr>
            <w:r w:rsidRPr="00F346DF">
              <w:rPr>
                <w:sz w:val="24"/>
              </w:rPr>
              <w:t>7.</w:t>
            </w:r>
          </w:p>
        </w:tc>
        <w:tc>
          <w:tcPr>
            <w:tcW w:w="3686" w:type="dxa"/>
          </w:tcPr>
          <w:p w:rsidR="00B25653" w:rsidRPr="00F346DF" w:rsidRDefault="00B25653" w:rsidP="00B25653">
            <w:pPr>
              <w:ind w:firstLine="0"/>
              <w:rPr>
                <w:sz w:val="24"/>
              </w:rPr>
            </w:pPr>
            <w:r w:rsidRPr="00F346DF">
              <w:rPr>
                <w:sz w:val="24"/>
              </w:rPr>
              <w:t>Проведение социологических исследований с обучающимися образовательных учреждений с целью выявления тенденций и выработки предложений по профессиональной ориентации на профессии, востребованные на рынке труда района, республики</w:t>
            </w:r>
          </w:p>
        </w:tc>
        <w:tc>
          <w:tcPr>
            <w:tcW w:w="1559" w:type="dxa"/>
          </w:tcPr>
          <w:p w:rsidR="00B25653" w:rsidRPr="00F346DF" w:rsidRDefault="00B25653" w:rsidP="00B25653">
            <w:pPr>
              <w:ind w:firstLine="0"/>
              <w:jc w:val="center"/>
              <w:rPr>
                <w:sz w:val="24"/>
              </w:rPr>
            </w:pPr>
            <w:r w:rsidRPr="00F346DF">
              <w:rPr>
                <w:sz w:val="24"/>
              </w:rPr>
              <w:t>постоянно</w:t>
            </w:r>
          </w:p>
        </w:tc>
        <w:tc>
          <w:tcPr>
            <w:tcW w:w="2126" w:type="dxa"/>
          </w:tcPr>
          <w:p w:rsidR="00B25653" w:rsidRPr="00F346DF" w:rsidRDefault="00B25653" w:rsidP="00B25653">
            <w:pPr>
              <w:ind w:firstLine="0"/>
              <w:jc w:val="center"/>
              <w:rPr>
                <w:sz w:val="24"/>
              </w:rPr>
            </w:pPr>
            <w:r w:rsidRPr="00F346DF">
              <w:rPr>
                <w:sz w:val="24"/>
              </w:rPr>
              <w:t>Руководители МБОУ, ГКУ ЦЗН</w:t>
            </w:r>
          </w:p>
        </w:tc>
        <w:tc>
          <w:tcPr>
            <w:tcW w:w="2126" w:type="dxa"/>
          </w:tcPr>
          <w:p w:rsidR="00B25653" w:rsidRPr="00F346DF" w:rsidRDefault="00B25653" w:rsidP="00B25653">
            <w:pPr>
              <w:ind w:firstLine="0"/>
              <w:rPr>
                <w:sz w:val="24"/>
              </w:rPr>
            </w:pPr>
            <w:r w:rsidRPr="00F346DF">
              <w:rPr>
                <w:sz w:val="24"/>
              </w:rPr>
              <w:t>Средства, предусмотренные на текущее финансирование</w:t>
            </w:r>
          </w:p>
        </w:tc>
      </w:tr>
      <w:tr w:rsidR="00B25653" w:rsidRPr="00F346DF" w:rsidTr="00E00AA2">
        <w:tc>
          <w:tcPr>
            <w:tcW w:w="568" w:type="dxa"/>
          </w:tcPr>
          <w:p w:rsidR="00B25653" w:rsidRPr="00F346DF" w:rsidRDefault="00B25653" w:rsidP="00B25653">
            <w:pPr>
              <w:ind w:firstLine="0"/>
              <w:rPr>
                <w:sz w:val="24"/>
              </w:rPr>
            </w:pPr>
            <w:r w:rsidRPr="00F346DF">
              <w:rPr>
                <w:sz w:val="24"/>
              </w:rPr>
              <w:t>8.</w:t>
            </w:r>
          </w:p>
        </w:tc>
        <w:tc>
          <w:tcPr>
            <w:tcW w:w="3686" w:type="dxa"/>
          </w:tcPr>
          <w:p w:rsidR="00B25653" w:rsidRPr="00F346DF" w:rsidRDefault="00B25653" w:rsidP="00B25653">
            <w:pPr>
              <w:ind w:firstLine="0"/>
              <w:rPr>
                <w:sz w:val="24"/>
              </w:rPr>
            </w:pPr>
            <w:r w:rsidRPr="00F346DF">
              <w:rPr>
                <w:sz w:val="24"/>
              </w:rPr>
              <w:t xml:space="preserve">Проведение профориентационных консультаций для родителей старшеклассников и выпускников </w:t>
            </w:r>
            <w:r w:rsidRPr="00F346DF">
              <w:rPr>
                <w:sz w:val="24"/>
              </w:rPr>
              <w:lastRenderedPageBreak/>
              <w:t>общеобразовательных учреждений</w:t>
            </w:r>
          </w:p>
        </w:tc>
        <w:tc>
          <w:tcPr>
            <w:tcW w:w="1559" w:type="dxa"/>
          </w:tcPr>
          <w:p w:rsidR="00B25653" w:rsidRPr="00F346DF" w:rsidRDefault="00B25653" w:rsidP="00B25653">
            <w:pPr>
              <w:ind w:firstLine="0"/>
              <w:jc w:val="center"/>
              <w:rPr>
                <w:sz w:val="24"/>
              </w:rPr>
            </w:pPr>
            <w:r w:rsidRPr="00F346DF">
              <w:rPr>
                <w:sz w:val="24"/>
              </w:rPr>
              <w:lastRenderedPageBreak/>
              <w:t>постоянно</w:t>
            </w:r>
          </w:p>
        </w:tc>
        <w:tc>
          <w:tcPr>
            <w:tcW w:w="2126" w:type="dxa"/>
          </w:tcPr>
          <w:p w:rsidR="00B25653" w:rsidRPr="00F346DF" w:rsidRDefault="00B25653" w:rsidP="00B25653">
            <w:pPr>
              <w:ind w:firstLine="0"/>
              <w:jc w:val="center"/>
              <w:rPr>
                <w:sz w:val="24"/>
              </w:rPr>
            </w:pPr>
            <w:r w:rsidRPr="00F346DF">
              <w:rPr>
                <w:sz w:val="24"/>
              </w:rPr>
              <w:t>Руководители МБОУ, ГКУ ЦЗН</w:t>
            </w:r>
          </w:p>
        </w:tc>
        <w:tc>
          <w:tcPr>
            <w:tcW w:w="2126" w:type="dxa"/>
          </w:tcPr>
          <w:p w:rsidR="00B25653" w:rsidRPr="00F346DF" w:rsidRDefault="00B25653" w:rsidP="00B25653">
            <w:pPr>
              <w:ind w:firstLine="0"/>
              <w:rPr>
                <w:sz w:val="24"/>
              </w:rPr>
            </w:pPr>
            <w:r w:rsidRPr="00F346DF">
              <w:rPr>
                <w:sz w:val="24"/>
              </w:rPr>
              <w:t> </w:t>
            </w:r>
          </w:p>
        </w:tc>
      </w:tr>
      <w:tr w:rsidR="00B25653" w:rsidRPr="00F346DF" w:rsidTr="00E00AA2">
        <w:tc>
          <w:tcPr>
            <w:tcW w:w="568" w:type="dxa"/>
          </w:tcPr>
          <w:p w:rsidR="00B25653" w:rsidRPr="00F346DF" w:rsidRDefault="00B25653" w:rsidP="00B25653">
            <w:pPr>
              <w:ind w:firstLine="0"/>
              <w:rPr>
                <w:sz w:val="24"/>
              </w:rPr>
            </w:pPr>
            <w:r w:rsidRPr="00F346DF">
              <w:rPr>
                <w:sz w:val="24"/>
              </w:rPr>
              <w:lastRenderedPageBreak/>
              <w:t>9.</w:t>
            </w:r>
          </w:p>
        </w:tc>
        <w:tc>
          <w:tcPr>
            <w:tcW w:w="3686" w:type="dxa"/>
          </w:tcPr>
          <w:p w:rsidR="00B25653" w:rsidRPr="00F346DF" w:rsidRDefault="00B25653" w:rsidP="00B25653">
            <w:pPr>
              <w:ind w:firstLine="0"/>
              <w:rPr>
                <w:sz w:val="24"/>
              </w:rPr>
            </w:pPr>
            <w:r w:rsidRPr="00F346DF">
              <w:rPr>
                <w:sz w:val="24"/>
              </w:rPr>
              <w:t>Разработка методического пособия по профориентационному сопровождению, психологической поддержке и содействию в трудоустройстве обучающихся</w:t>
            </w:r>
          </w:p>
        </w:tc>
        <w:tc>
          <w:tcPr>
            <w:tcW w:w="1559" w:type="dxa"/>
          </w:tcPr>
          <w:p w:rsidR="00B25653" w:rsidRPr="00F346DF" w:rsidRDefault="00B25653" w:rsidP="00B25653">
            <w:pPr>
              <w:ind w:firstLine="0"/>
              <w:jc w:val="center"/>
              <w:rPr>
                <w:sz w:val="24"/>
              </w:rPr>
            </w:pPr>
            <w:r w:rsidRPr="00F346DF">
              <w:rPr>
                <w:sz w:val="24"/>
              </w:rPr>
              <w:t>в течение учебного года</w:t>
            </w:r>
          </w:p>
        </w:tc>
        <w:tc>
          <w:tcPr>
            <w:tcW w:w="2126" w:type="dxa"/>
          </w:tcPr>
          <w:p w:rsidR="00B25653" w:rsidRPr="00F346DF" w:rsidRDefault="00B25653" w:rsidP="00B25653">
            <w:pPr>
              <w:ind w:firstLine="0"/>
              <w:jc w:val="center"/>
              <w:rPr>
                <w:sz w:val="24"/>
              </w:rPr>
            </w:pPr>
            <w:r w:rsidRPr="00F346DF">
              <w:rPr>
                <w:sz w:val="24"/>
              </w:rPr>
              <w:t>Отдел образования, ГКУ ЦЗН</w:t>
            </w:r>
          </w:p>
        </w:tc>
        <w:tc>
          <w:tcPr>
            <w:tcW w:w="2126" w:type="dxa"/>
          </w:tcPr>
          <w:p w:rsidR="00B25653" w:rsidRPr="00F346DF" w:rsidRDefault="00B25653" w:rsidP="00B25653">
            <w:pPr>
              <w:ind w:firstLine="0"/>
              <w:rPr>
                <w:sz w:val="24"/>
              </w:rPr>
            </w:pPr>
            <w:r w:rsidRPr="00F346DF">
              <w:rPr>
                <w:sz w:val="24"/>
              </w:rPr>
              <w:t> Средства, предусмотренные на текущее финансирование</w:t>
            </w:r>
          </w:p>
        </w:tc>
      </w:tr>
      <w:tr w:rsidR="00B25653" w:rsidRPr="000D2AA6" w:rsidTr="00E00AA2">
        <w:tc>
          <w:tcPr>
            <w:tcW w:w="568" w:type="dxa"/>
          </w:tcPr>
          <w:p w:rsidR="00B25653" w:rsidRPr="000D2AA6" w:rsidRDefault="00B25653" w:rsidP="00B25653">
            <w:pPr>
              <w:ind w:firstLine="0"/>
              <w:rPr>
                <w:sz w:val="24"/>
              </w:rPr>
            </w:pPr>
            <w:r w:rsidRPr="000D2AA6">
              <w:rPr>
                <w:sz w:val="24"/>
              </w:rPr>
              <w:t>10.</w:t>
            </w:r>
          </w:p>
        </w:tc>
        <w:tc>
          <w:tcPr>
            <w:tcW w:w="3686" w:type="dxa"/>
          </w:tcPr>
          <w:p w:rsidR="00B25653" w:rsidRPr="000D2AA6" w:rsidRDefault="00B25653" w:rsidP="00B25653">
            <w:pPr>
              <w:ind w:firstLine="0"/>
              <w:rPr>
                <w:sz w:val="24"/>
              </w:rPr>
            </w:pPr>
            <w:r w:rsidRPr="000D2AA6">
              <w:rPr>
                <w:sz w:val="24"/>
              </w:rPr>
              <w:t>Подготовка и проведение специализированных ярмарок вакансий и гарантированных собеседований для выпускников общеобразовательных учреждений района</w:t>
            </w:r>
          </w:p>
        </w:tc>
        <w:tc>
          <w:tcPr>
            <w:tcW w:w="1559" w:type="dxa"/>
          </w:tcPr>
          <w:p w:rsidR="00B25653" w:rsidRPr="000D2AA6" w:rsidRDefault="00B25653" w:rsidP="00B25653">
            <w:pPr>
              <w:ind w:firstLine="0"/>
              <w:jc w:val="center"/>
              <w:rPr>
                <w:sz w:val="24"/>
              </w:rPr>
            </w:pPr>
            <w:r w:rsidRPr="000D2AA6">
              <w:rPr>
                <w:sz w:val="24"/>
              </w:rPr>
              <w:t>апрель</w:t>
            </w:r>
          </w:p>
        </w:tc>
        <w:tc>
          <w:tcPr>
            <w:tcW w:w="2126" w:type="dxa"/>
          </w:tcPr>
          <w:p w:rsidR="00B25653" w:rsidRPr="000D2AA6" w:rsidRDefault="00B25653" w:rsidP="00B25653">
            <w:pPr>
              <w:ind w:firstLine="0"/>
              <w:jc w:val="center"/>
              <w:rPr>
                <w:sz w:val="24"/>
              </w:rPr>
            </w:pPr>
            <w:r w:rsidRPr="000D2AA6">
              <w:rPr>
                <w:sz w:val="24"/>
              </w:rPr>
              <w:t>МБОУ, ГКУ ЦЗН</w:t>
            </w:r>
          </w:p>
        </w:tc>
        <w:tc>
          <w:tcPr>
            <w:tcW w:w="2126" w:type="dxa"/>
          </w:tcPr>
          <w:p w:rsidR="00B25653" w:rsidRPr="000D2AA6" w:rsidRDefault="00B25653" w:rsidP="00B25653">
            <w:pPr>
              <w:ind w:firstLine="0"/>
              <w:rPr>
                <w:sz w:val="24"/>
              </w:rPr>
            </w:pPr>
            <w:r w:rsidRPr="000D2AA6">
              <w:rPr>
                <w:sz w:val="24"/>
              </w:rPr>
              <w:t>Средства, предусмотренные на текущее финансирование</w:t>
            </w:r>
          </w:p>
        </w:tc>
      </w:tr>
      <w:tr w:rsidR="00B25653" w:rsidRPr="000D2AA6" w:rsidTr="00E00AA2">
        <w:tc>
          <w:tcPr>
            <w:tcW w:w="568" w:type="dxa"/>
          </w:tcPr>
          <w:p w:rsidR="00B25653" w:rsidRPr="000D2AA6" w:rsidRDefault="00B25653" w:rsidP="00B25653">
            <w:pPr>
              <w:ind w:firstLine="0"/>
              <w:rPr>
                <w:sz w:val="24"/>
              </w:rPr>
            </w:pPr>
            <w:r w:rsidRPr="000D2AA6">
              <w:rPr>
                <w:sz w:val="24"/>
              </w:rPr>
              <w:t>11.</w:t>
            </w:r>
          </w:p>
        </w:tc>
        <w:tc>
          <w:tcPr>
            <w:tcW w:w="3686" w:type="dxa"/>
          </w:tcPr>
          <w:p w:rsidR="00B25653" w:rsidRPr="000D2AA6" w:rsidRDefault="00B25653" w:rsidP="00B25653">
            <w:pPr>
              <w:ind w:firstLine="0"/>
              <w:rPr>
                <w:sz w:val="24"/>
              </w:rPr>
            </w:pPr>
            <w:r w:rsidRPr="000D2AA6">
              <w:rPr>
                <w:sz w:val="24"/>
              </w:rPr>
              <w:t>Организация совместно с работодателями:</w:t>
            </w:r>
          </w:p>
          <w:p w:rsidR="00B25653" w:rsidRPr="000D2AA6" w:rsidRDefault="00B25653" w:rsidP="00B25653">
            <w:pPr>
              <w:ind w:firstLine="0"/>
              <w:rPr>
                <w:sz w:val="24"/>
              </w:rPr>
            </w:pPr>
            <w:r w:rsidRPr="000D2AA6">
              <w:rPr>
                <w:sz w:val="24"/>
              </w:rPr>
              <w:t>- экскурсий на предприятия для учащихся 7-9 классов;</w:t>
            </w:r>
          </w:p>
          <w:p w:rsidR="00B25653" w:rsidRPr="000D2AA6" w:rsidRDefault="00B25653" w:rsidP="00B25653">
            <w:pPr>
              <w:ind w:firstLine="0"/>
              <w:rPr>
                <w:sz w:val="24"/>
              </w:rPr>
            </w:pPr>
            <w:r w:rsidRPr="000D2AA6">
              <w:rPr>
                <w:sz w:val="24"/>
              </w:rPr>
              <w:t>- деловых игр в рамках профильного обучения для учащихся 10-11 классов</w:t>
            </w:r>
          </w:p>
        </w:tc>
        <w:tc>
          <w:tcPr>
            <w:tcW w:w="1559" w:type="dxa"/>
          </w:tcPr>
          <w:p w:rsidR="00B25653" w:rsidRPr="000D2AA6" w:rsidRDefault="00B25653" w:rsidP="00B25653">
            <w:pPr>
              <w:ind w:firstLine="0"/>
              <w:jc w:val="center"/>
              <w:rPr>
                <w:sz w:val="24"/>
              </w:rPr>
            </w:pPr>
            <w:r w:rsidRPr="000D2AA6">
              <w:rPr>
                <w:sz w:val="24"/>
              </w:rPr>
              <w:t>в течение учебного года</w:t>
            </w:r>
          </w:p>
        </w:tc>
        <w:tc>
          <w:tcPr>
            <w:tcW w:w="2126" w:type="dxa"/>
          </w:tcPr>
          <w:p w:rsidR="00B25653" w:rsidRPr="000D2AA6" w:rsidRDefault="00B25653" w:rsidP="00B25653">
            <w:pPr>
              <w:ind w:firstLine="0"/>
              <w:jc w:val="center"/>
              <w:rPr>
                <w:sz w:val="24"/>
              </w:rPr>
            </w:pPr>
            <w:r w:rsidRPr="000D2AA6">
              <w:rPr>
                <w:sz w:val="24"/>
              </w:rPr>
              <w:t>МБОУ, предприятия и организации</w:t>
            </w:r>
          </w:p>
        </w:tc>
        <w:tc>
          <w:tcPr>
            <w:tcW w:w="2126" w:type="dxa"/>
          </w:tcPr>
          <w:p w:rsidR="00B25653" w:rsidRPr="000D2AA6" w:rsidRDefault="00B25653" w:rsidP="00B25653">
            <w:pPr>
              <w:ind w:firstLine="0"/>
              <w:rPr>
                <w:sz w:val="24"/>
              </w:rPr>
            </w:pPr>
            <w:r w:rsidRPr="000D2AA6">
              <w:rPr>
                <w:sz w:val="24"/>
              </w:rPr>
              <w:t>Средства, предусмотренные на текущее финансирование</w:t>
            </w:r>
          </w:p>
        </w:tc>
      </w:tr>
      <w:tr w:rsidR="00B25653" w:rsidRPr="000D2AA6" w:rsidTr="00E00AA2">
        <w:tc>
          <w:tcPr>
            <w:tcW w:w="568" w:type="dxa"/>
          </w:tcPr>
          <w:p w:rsidR="00B25653" w:rsidRPr="000D2AA6" w:rsidRDefault="00B25653" w:rsidP="00B25653">
            <w:pPr>
              <w:ind w:firstLine="0"/>
              <w:rPr>
                <w:sz w:val="24"/>
              </w:rPr>
            </w:pPr>
            <w:r w:rsidRPr="000D2AA6">
              <w:rPr>
                <w:sz w:val="24"/>
              </w:rPr>
              <w:t>12.</w:t>
            </w:r>
          </w:p>
        </w:tc>
        <w:tc>
          <w:tcPr>
            <w:tcW w:w="3686" w:type="dxa"/>
          </w:tcPr>
          <w:p w:rsidR="00B25653" w:rsidRPr="000D2AA6" w:rsidRDefault="00B25653" w:rsidP="00B25653">
            <w:pPr>
              <w:ind w:firstLine="0"/>
              <w:rPr>
                <w:sz w:val="24"/>
              </w:rPr>
            </w:pPr>
            <w:r w:rsidRPr="000D2AA6">
              <w:rPr>
                <w:sz w:val="24"/>
              </w:rPr>
              <w:t>Содействие в создании временных рабочих мест для занятости молодёжи в возрасте 14-17 лет с целью профориентации и профессионального самоопределения (включая детей-сирот, детей-инвалидов, детей, стоящих на учёте в ПДН)</w:t>
            </w:r>
          </w:p>
        </w:tc>
        <w:tc>
          <w:tcPr>
            <w:tcW w:w="1559" w:type="dxa"/>
          </w:tcPr>
          <w:p w:rsidR="00B25653" w:rsidRPr="000D2AA6" w:rsidRDefault="00B25653" w:rsidP="00B25653">
            <w:pPr>
              <w:ind w:firstLine="0"/>
              <w:jc w:val="center"/>
              <w:rPr>
                <w:sz w:val="24"/>
              </w:rPr>
            </w:pPr>
            <w:r w:rsidRPr="000D2AA6">
              <w:rPr>
                <w:sz w:val="24"/>
              </w:rPr>
              <w:t>в каникулярный период</w:t>
            </w:r>
          </w:p>
        </w:tc>
        <w:tc>
          <w:tcPr>
            <w:tcW w:w="2126" w:type="dxa"/>
          </w:tcPr>
          <w:p w:rsidR="00B25653" w:rsidRPr="000D2AA6" w:rsidRDefault="00B25653" w:rsidP="00B25653">
            <w:pPr>
              <w:ind w:firstLine="0"/>
              <w:jc w:val="center"/>
              <w:rPr>
                <w:sz w:val="24"/>
              </w:rPr>
            </w:pPr>
            <w:r w:rsidRPr="000D2AA6">
              <w:rPr>
                <w:sz w:val="24"/>
              </w:rPr>
              <w:t>Отдел образования, МБОУ, ГКУ ЦЗН</w:t>
            </w:r>
          </w:p>
        </w:tc>
        <w:tc>
          <w:tcPr>
            <w:tcW w:w="2126" w:type="dxa"/>
          </w:tcPr>
          <w:p w:rsidR="00B25653" w:rsidRPr="000D2AA6" w:rsidRDefault="00B25653" w:rsidP="00B25653">
            <w:pPr>
              <w:ind w:firstLine="0"/>
              <w:rPr>
                <w:sz w:val="24"/>
              </w:rPr>
            </w:pPr>
            <w:r w:rsidRPr="000D2AA6">
              <w:rPr>
                <w:sz w:val="24"/>
              </w:rPr>
              <w:t>Средства, предусмотренные на текущее финансирование</w:t>
            </w:r>
          </w:p>
        </w:tc>
      </w:tr>
      <w:tr w:rsidR="00B25653" w:rsidRPr="000D2AA6" w:rsidTr="00E00AA2">
        <w:tc>
          <w:tcPr>
            <w:tcW w:w="568" w:type="dxa"/>
          </w:tcPr>
          <w:p w:rsidR="00B25653" w:rsidRPr="000D2AA6" w:rsidRDefault="00B25653" w:rsidP="00B25653">
            <w:pPr>
              <w:ind w:firstLine="0"/>
              <w:rPr>
                <w:sz w:val="24"/>
              </w:rPr>
            </w:pPr>
            <w:r w:rsidRPr="000D2AA6">
              <w:rPr>
                <w:sz w:val="24"/>
              </w:rPr>
              <w:t>13.</w:t>
            </w:r>
          </w:p>
        </w:tc>
        <w:tc>
          <w:tcPr>
            <w:tcW w:w="3686" w:type="dxa"/>
          </w:tcPr>
          <w:p w:rsidR="00B25653" w:rsidRPr="000D2AA6" w:rsidRDefault="00B25653" w:rsidP="00B25653">
            <w:pPr>
              <w:ind w:firstLine="0"/>
              <w:rPr>
                <w:sz w:val="24"/>
              </w:rPr>
            </w:pPr>
            <w:r w:rsidRPr="000D2AA6">
              <w:rPr>
                <w:sz w:val="24"/>
              </w:rPr>
              <w:t>Разработка в МБОУ программ, мероприятий по профориентационному сопровождению обучающихся и содействию трудоустройства выпускников</w:t>
            </w:r>
          </w:p>
        </w:tc>
        <w:tc>
          <w:tcPr>
            <w:tcW w:w="1559" w:type="dxa"/>
          </w:tcPr>
          <w:p w:rsidR="00B25653" w:rsidRPr="000D2AA6" w:rsidRDefault="00B25653" w:rsidP="00B25653">
            <w:pPr>
              <w:ind w:firstLine="0"/>
              <w:jc w:val="center"/>
              <w:rPr>
                <w:sz w:val="24"/>
              </w:rPr>
            </w:pPr>
            <w:r w:rsidRPr="000D2AA6">
              <w:rPr>
                <w:sz w:val="24"/>
              </w:rPr>
              <w:t>ежегодно</w:t>
            </w:r>
          </w:p>
        </w:tc>
        <w:tc>
          <w:tcPr>
            <w:tcW w:w="2126" w:type="dxa"/>
          </w:tcPr>
          <w:p w:rsidR="00B25653" w:rsidRPr="000D2AA6" w:rsidRDefault="00B25653" w:rsidP="00B25653">
            <w:pPr>
              <w:ind w:firstLine="0"/>
              <w:jc w:val="center"/>
              <w:rPr>
                <w:sz w:val="24"/>
              </w:rPr>
            </w:pPr>
            <w:r w:rsidRPr="000D2AA6">
              <w:rPr>
                <w:sz w:val="24"/>
              </w:rPr>
              <w:t>МБОУ</w:t>
            </w:r>
          </w:p>
        </w:tc>
        <w:tc>
          <w:tcPr>
            <w:tcW w:w="2126" w:type="dxa"/>
          </w:tcPr>
          <w:p w:rsidR="00B25653" w:rsidRPr="000D2AA6" w:rsidRDefault="00B25653" w:rsidP="00B25653">
            <w:pPr>
              <w:ind w:firstLine="0"/>
              <w:rPr>
                <w:sz w:val="24"/>
              </w:rPr>
            </w:pPr>
            <w:r w:rsidRPr="000D2AA6">
              <w:rPr>
                <w:sz w:val="24"/>
              </w:rPr>
              <w:t> </w:t>
            </w:r>
          </w:p>
        </w:tc>
      </w:tr>
      <w:tr w:rsidR="00B25653" w:rsidRPr="000D2AA6" w:rsidTr="00E00AA2">
        <w:tc>
          <w:tcPr>
            <w:tcW w:w="568" w:type="dxa"/>
          </w:tcPr>
          <w:p w:rsidR="00B25653" w:rsidRPr="000D2AA6" w:rsidRDefault="00B25653" w:rsidP="00B25653">
            <w:pPr>
              <w:ind w:firstLine="0"/>
              <w:rPr>
                <w:sz w:val="24"/>
              </w:rPr>
            </w:pPr>
            <w:r w:rsidRPr="000D2AA6">
              <w:rPr>
                <w:sz w:val="24"/>
              </w:rPr>
              <w:t>14.</w:t>
            </w:r>
          </w:p>
        </w:tc>
        <w:tc>
          <w:tcPr>
            <w:tcW w:w="3686" w:type="dxa"/>
          </w:tcPr>
          <w:p w:rsidR="00B25653" w:rsidRPr="000D2AA6" w:rsidRDefault="00B25653" w:rsidP="00B25653">
            <w:pPr>
              <w:ind w:firstLine="0"/>
              <w:rPr>
                <w:sz w:val="24"/>
              </w:rPr>
            </w:pPr>
            <w:r w:rsidRPr="000D2AA6">
              <w:rPr>
                <w:sz w:val="24"/>
              </w:rPr>
              <w:t>Сотрудничество с учебными заведениями республики по вопросам продолжения образования выпускников</w:t>
            </w:r>
          </w:p>
        </w:tc>
        <w:tc>
          <w:tcPr>
            <w:tcW w:w="1559" w:type="dxa"/>
          </w:tcPr>
          <w:p w:rsidR="00B25653" w:rsidRPr="000D2AA6" w:rsidRDefault="00B25653" w:rsidP="00B25653">
            <w:pPr>
              <w:ind w:firstLine="0"/>
              <w:jc w:val="center"/>
              <w:rPr>
                <w:sz w:val="24"/>
              </w:rPr>
            </w:pPr>
            <w:r w:rsidRPr="000D2AA6">
              <w:rPr>
                <w:sz w:val="24"/>
              </w:rPr>
              <w:t>постоянно</w:t>
            </w:r>
          </w:p>
        </w:tc>
        <w:tc>
          <w:tcPr>
            <w:tcW w:w="2126" w:type="dxa"/>
          </w:tcPr>
          <w:p w:rsidR="00B25653" w:rsidRPr="000D2AA6" w:rsidRDefault="00B25653" w:rsidP="00B25653">
            <w:pPr>
              <w:ind w:firstLine="0"/>
              <w:jc w:val="center"/>
              <w:rPr>
                <w:sz w:val="24"/>
              </w:rPr>
            </w:pPr>
            <w:r w:rsidRPr="000D2AA6">
              <w:rPr>
                <w:sz w:val="24"/>
              </w:rPr>
              <w:t>Руководители МБОУ, РУО и МП</w:t>
            </w:r>
          </w:p>
        </w:tc>
        <w:tc>
          <w:tcPr>
            <w:tcW w:w="2126" w:type="dxa"/>
          </w:tcPr>
          <w:p w:rsidR="00B25653" w:rsidRPr="000D2AA6" w:rsidRDefault="00B25653" w:rsidP="00B25653">
            <w:pPr>
              <w:ind w:firstLine="0"/>
              <w:rPr>
                <w:sz w:val="24"/>
              </w:rPr>
            </w:pPr>
            <w:r w:rsidRPr="000D2AA6">
              <w:rPr>
                <w:sz w:val="24"/>
              </w:rPr>
              <w:t>Средства, предусмотренные на текущее финансирование</w:t>
            </w:r>
          </w:p>
        </w:tc>
      </w:tr>
      <w:tr w:rsidR="00B25653" w:rsidRPr="000D2AA6" w:rsidTr="00E00AA2">
        <w:tc>
          <w:tcPr>
            <w:tcW w:w="568" w:type="dxa"/>
          </w:tcPr>
          <w:p w:rsidR="00B25653" w:rsidRPr="000D2AA6" w:rsidRDefault="00B25653" w:rsidP="00B25653">
            <w:pPr>
              <w:ind w:firstLine="0"/>
              <w:rPr>
                <w:sz w:val="24"/>
              </w:rPr>
            </w:pPr>
            <w:r w:rsidRPr="000D2AA6">
              <w:rPr>
                <w:sz w:val="24"/>
              </w:rPr>
              <w:t>15.</w:t>
            </w:r>
          </w:p>
        </w:tc>
        <w:tc>
          <w:tcPr>
            <w:tcW w:w="3686" w:type="dxa"/>
          </w:tcPr>
          <w:p w:rsidR="00B25653" w:rsidRPr="000D2AA6" w:rsidRDefault="00B25653" w:rsidP="00B25653">
            <w:pPr>
              <w:ind w:firstLine="0"/>
              <w:rPr>
                <w:sz w:val="24"/>
              </w:rPr>
            </w:pPr>
            <w:r w:rsidRPr="000D2AA6">
              <w:rPr>
                <w:sz w:val="24"/>
              </w:rPr>
              <w:t>Сотрудничество со средствами массовой информации</w:t>
            </w:r>
          </w:p>
        </w:tc>
        <w:tc>
          <w:tcPr>
            <w:tcW w:w="1559" w:type="dxa"/>
          </w:tcPr>
          <w:p w:rsidR="00B25653" w:rsidRPr="000D2AA6" w:rsidRDefault="00B25653" w:rsidP="00B25653">
            <w:pPr>
              <w:ind w:firstLine="0"/>
              <w:jc w:val="center"/>
              <w:rPr>
                <w:sz w:val="24"/>
              </w:rPr>
            </w:pPr>
            <w:r w:rsidRPr="000D2AA6">
              <w:rPr>
                <w:sz w:val="24"/>
              </w:rPr>
              <w:t>постоянно</w:t>
            </w:r>
          </w:p>
        </w:tc>
        <w:tc>
          <w:tcPr>
            <w:tcW w:w="2126" w:type="dxa"/>
          </w:tcPr>
          <w:p w:rsidR="00B25653" w:rsidRPr="000D2AA6" w:rsidRDefault="00B25653" w:rsidP="00B25653">
            <w:pPr>
              <w:ind w:firstLine="0"/>
              <w:jc w:val="center"/>
              <w:rPr>
                <w:sz w:val="24"/>
              </w:rPr>
            </w:pPr>
            <w:r w:rsidRPr="000D2AA6">
              <w:rPr>
                <w:sz w:val="24"/>
              </w:rPr>
              <w:t>Отдел образования</w:t>
            </w:r>
          </w:p>
        </w:tc>
        <w:tc>
          <w:tcPr>
            <w:tcW w:w="2126" w:type="dxa"/>
          </w:tcPr>
          <w:p w:rsidR="00B25653" w:rsidRPr="000D2AA6" w:rsidRDefault="00B25653" w:rsidP="00B25653">
            <w:pPr>
              <w:ind w:firstLine="0"/>
              <w:rPr>
                <w:sz w:val="24"/>
              </w:rPr>
            </w:pPr>
            <w:r w:rsidRPr="000D2AA6">
              <w:rPr>
                <w:sz w:val="24"/>
              </w:rPr>
              <w:t> </w:t>
            </w:r>
          </w:p>
        </w:tc>
      </w:tr>
      <w:tr w:rsidR="00B25653" w:rsidRPr="000D2AA6" w:rsidTr="00E00AA2">
        <w:tc>
          <w:tcPr>
            <w:tcW w:w="568" w:type="dxa"/>
          </w:tcPr>
          <w:p w:rsidR="00B25653" w:rsidRPr="000D2AA6" w:rsidRDefault="00B25653" w:rsidP="00B25653">
            <w:pPr>
              <w:ind w:firstLine="0"/>
              <w:rPr>
                <w:sz w:val="24"/>
              </w:rPr>
            </w:pPr>
            <w:r w:rsidRPr="000D2AA6">
              <w:rPr>
                <w:sz w:val="24"/>
              </w:rPr>
              <w:t>16.</w:t>
            </w:r>
          </w:p>
        </w:tc>
        <w:tc>
          <w:tcPr>
            <w:tcW w:w="3686" w:type="dxa"/>
          </w:tcPr>
          <w:p w:rsidR="00B25653" w:rsidRPr="000D2AA6" w:rsidRDefault="00B25653" w:rsidP="00B25653">
            <w:pPr>
              <w:ind w:firstLine="0"/>
              <w:rPr>
                <w:sz w:val="24"/>
              </w:rPr>
            </w:pPr>
            <w:r w:rsidRPr="000D2AA6">
              <w:rPr>
                <w:sz w:val="24"/>
              </w:rPr>
              <w:t>Организация и проведение районного конкурса научно-исследовательских, проектных и творческих работ учащихся 9-11 классов «Я выбираю село»</w:t>
            </w:r>
          </w:p>
        </w:tc>
        <w:tc>
          <w:tcPr>
            <w:tcW w:w="1559" w:type="dxa"/>
          </w:tcPr>
          <w:p w:rsidR="00B25653" w:rsidRPr="000D2AA6" w:rsidRDefault="00B25653" w:rsidP="00B25653">
            <w:pPr>
              <w:ind w:firstLine="0"/>
              <w:jc w:val="center"/>
              <w:rPr>
                <w:sz w:val="24"/>
              </w:rPr>
            </w:pPr>
            <w:r w:rsidRPr="000D2AA6">
              <w:rPr>
                <w:sz w:val="24"/>
              </w:rPr>
              <w:t>ноябрь</w:t>
            </w:r>
          </w:p>
        </w:tc>
        <w:tc>
          <w:tcPr>
            <w:tcW w:w="2126" w:type="dxa"/>
          </w:tcPr>
          <w:p w:rsidR="00B25653" w:rsidRPr="000D2AA6" w:rsidRDefault="00B25653" w:rsidP="00B25653">
            <w:pPr>
              <w:ind w:firstLine="0"/>
              <w:jc w:val="center"/>
              <w:rPr>
                <w:sz w:val="24"/>
              </w:rPr>
            </w:pPr>
            <w:r w:rsidRPr="000D2AA6">
              <w:rPr>
                <w:sz w:val="24"/>
              </w:rPr>
              <w:t>Отдел образования, МБОУ</w:t>
            </w:r>
          </w:p>
        </w:tc>
        <w:tc>
          <w:tcPr>
            <w:tcW w:w="2126" w:type="dxa"/>
          </w:tcPr>
          <w:p w:rsidR="00B25653" w:rsidRPr="000D2AA6" w:rsidRDefault="00B25653" w:rsidP="00B25653">
            <w:pPr>
              <w:ind w:firstLine="0"/>
              <w:rPr>
                <w:sz w:val="24"/>
              </w:rPr>
            </w:pPr>
            <w:r w:rsidRPr="000D2AA6">
              <w:rPr>
                <w:sz w:val="24"/>
              </w:rPr>
              <w:t>Средства, предусмотренные на текущее финансирование</w:t>
            </w:r>
          </w:p>
        </w:tc>
      </w:tr>
      <w:tr w:rsidR="00B25653" w:rsidRPr="000D2AA6" w:rsidTr="00E00AA2">
        <w:tc>
          <w:tcPr>
            <w:tcW w:w="568" w:type="dxa"/>
          </w:tcPr>
          <w:p w:rsidR="00B25653" w:rsidRPr="000D2AA6" w:rsidRDefault="00B25653" w:rsidP="00B25653">
            <w:pPr>
              <w:ind w:firstLine="0"/>
              <w:rPr>
                <w:sz w:val="24"/>
              </w:rPr>
            </w:pPr>
            <w:r w:rsidRPr="000D2AA6">
              <w:rPr>
                <w:sz w:val="24"/>
              </w:rPr>
              <w:t>17.</w:t>
            </w:r>
          </w:p>
        </w:tc>
        <w:tc>
          <w:tcPr>
            <w:tcW w:w="3686" w:type="dxa"/>
          </w:tcPr>
          <w:p w:rsidR="00B25653" w:rsidRPr="000D2AA6" w:rsidRDefault="00B25653" w:rsidP="00B25653">
            <w:pPr>
              <w:ind w:firstLine="0"/>
              <w:rPr>
                <w:sz w:val="24"/>
              </w:rPr>
            </w:pPr>
            <w:r w:rsidRPr="000D2AA6">
              <w:rPr>
                <w:sz w:val="24"/>
              </w:rPr>
              <w:t>Организация и проведение районного конкурса рисунков «Моя будущая профессия»</w:t>
            </w:r>
          </w:p>
        </w:tc>
        <w:tc>
          <w:tcPr>
            <w:tcW w:w="1559" w:type="dxa"/>
          </w:tcPr>
          <w:p w:rsidR="00B25653" w:rsidRPr="000D2AA6" w:rsidRDefault="00B25653" w:rsidP="00B25653">
            <w:pPr>
              <w:ind w:firstLine="0"/>
              <w:jc w:val="center"/>
              <w:rPr>
                <w:sz w:val="24"/>
              </w:rPr>
            </w:pPr>
            <w:r w:rsidRPr="000D2AA6">
              <w:rPr>
                <w:sz w:val="24"/>
              </w:rPr>
              <w:t>март</w:t>
            </w:r>
          </w:p>
        </w:tc>
        <w:tc>
          <w:tcPr>
            <w:tcW w:w="2126" w:type="dxa"/>
          </w:tcPr>
          <w:p w:rsidR="00B25653" w:rsidRPr="000D2AA6" w:rsidRDefault="00B25653" w:rsidP="00B25653">
            <w:pPr>
              <w:ind w:firstLine="0"/>
              <w:jc w:val="center"/>
              <w:rPr>
                <w:sz w:val="24"/>
              </w:rPr>
            </w:pPr>
            <w:r w:rsidRPr="000D2AA6">
              <w:rPr>
                <w:sz w:val="24"/>
              </w:rPr>
              <w:t>Отдел образования,  МБОУ, ГКУ ЦЗН</w:t>
            </w:r>
          </w:p>
        </w:tc>
        <w:tc>
          <w:tcPr>
            <w:tcW w:w="2126" w:type="dxa"/>
          </w:tcPr>
          <w:p w:rsidR="00B25653" w:rsidRPr="000D2AA6" w:rsidRDefault="00B25653" w:rsidP="00B25653">
            <w:pPr>
              <w:ind w:firstLine="0"/>
              <w:rPr>
                <w:sz w:val="24"/>
              </w:rPr>
            </w:pPr>
            <w:r w:rsidRPr="000D2AA6">
              <w:rPr>
                <w:sz w:val="24"/>
              </w:rPr>
              <w:t>Средства, предусмотренные на текущее финансирование</w:t>
            </w:r>
          </w:p>
        </w:tc>
      </w:tr>
      <w:tr w:rsidR="00B25653" w:rsidRPr="000D2AA6" w:rsidTr="00E00AA2">
        <w:tc>
          <w:tcPr>
            <w:tcW w:w="568" w:type="dxa"/>
          </w:tcPr>
          <w:p w:rsidR="00B25653" w:rsidRPr="000D2AA6" w:rsidRDefault="00B25653" w:rsidP="00B25653">
            <w:pPr>
              <w:ind w:firstLine="0"/>
              <w:rPr>
                <w:sz w:val="24"/>
              </w:rPr>
            </w:pPr>
            <w:r w:rsidRPr="000D2AA6">
              <w:rPr>
                <w:sz w:val="24"/>
              </w:rPr>
              <w:lastRenderedPageBreak/>
              <w:t>18.</w:t>
            </w:r>
          </w:p>
        </w:tc>
        <w:tc>
          <w:tcPr>
            <w:tcW w:w="3686" w:type="dxa"/>
          </w:tcPr>
          <w:p w:rsidR="00B25653" w:rsidRPr="000D2AA6" w:rsidRDefault="00B25653" w:rsidP="00B25653">
            <w:pPr>
              <w:ind w:firstLine="0"/>
              <w:rPr>
                <w:sz w:val="24"/>
              </w:rPr>
            </w:pPr>
            <w:r w:rsidRPr="000D2AA6">
              <w:rPr>
                <w:sz w:val="24"/>
              </w:rPr>
              <w:t>Районный смотр-конкурс подростковых производственных бригад</w:t>
            </w:r>
          </w:p>
        </w:tc>
        <w:tc>
          <w:tcPr>
            <w:tcW w:w="1559" w:type="dxa"/>
          </w:tcPr>
          <w:p w:rsidR="00B25653" w:rsidRPr="000D2AA6" w:rsidRDefault="00B25653" w:rsidP="00B25653">
            <w:pPr>
              <w:ind w:firstLine="0"/>
              <w:jc w:val="center"/>
              <w:rPr>
                <w:sz w:val="24"/>
              </w:rPr>
            </w:pPr>
            <w:r w:rsidRPr="000D2AA6">
              <w:rPr>
                <w:sz w:val="24"/>
              </w:rPr>
              <w:t>август</w:t>
            </w:r>
          </w:p>
        </w:tc>
        <w:tc>
          <w:tcPr>
            <w:tcW w:w="2126" w:type="dxa"/>
          </w:tcPr>
          <w:p w:rsidR="00B25653" w:rsidRPr="000D2AA6" w:rsidRDefault="00B25653" w:rsidP="00B25653">
            <w:pPr>
              <w:ind w:firstLine="0"/>
              <w:jc w:val="center"/>
              <w:rPr>
                <w:sz w:val="24"/>
              </w:rPr>
            </w:pPr>
            <w:r w:rsidRPr="000D2AA6">
              <w:rPr>
                <w:sz w:val="24"/>
              </w:rPr>
              <w:t>Отдел образования, МБОУ, ГКУ ЦЗН</w:t>
            </w:r>
          </w:p>
        </w:tc>
        <w:tc>
          <w:tcPr>
            <w:tcW w:w="2126" w:type="dxa"/>
          </w:tcPr>
          <w:p w:rsidR="00B25653" w:rsidRPr="000D2AA6" w:rsidRDefault="00B25653" w:rsidP="00B25653">
            <w:pPr>
              <w:ind w:firstLine="0"/>
              <w:rPr>
                <w:sz w:val="24"/>
              </w:rPr>
            </w:pPr>
            <w:r w:rsidRPr="000D2AA6">
              <w:rPr>
                <w:sz w:val="24"/>
              </w:rPr>
              <w:t>Средства, предусмотренные на текущее финансирование</w:t>
            </w:r>
          </w:p>
        </w:tc>
      </w:tr>
      <w:tr w:rsidR="00B25653" w:rsidRPr="000D2AA6" w:rsidTr="00E00AA2">
        <w:tc>
          <w:tcPr>
            <w:tcW w:w="568" w:type="dxa"/>
          </w:tcPr>
          <w:p w:rsidR="00B25653" w:rsidRPr="000D2AA6" w:rsidRDefault="00B25653" w:rsidP="00B25653">
            <w:pPr>
              <w:ind w:firstLine="0"/>
              <w:rPr>
                <w:sz w:val="24"/>
              </w:rPr>
            </w:pPr>
            <w:r w:rsidRPr="000D2AA6">
              <w:rPr>
                <w:sz w:val="24"/>
              </w:rPr>
              <w:t>19.</w:t>
            </w:r>
          </w:p>
        </w:tc>
        <w:tc>
          <w:tcPr>
            <w:tcW w:w="3686" w:type="dxa"/>
          </w:tcPr>
          <w:p w:rsidR="00B25653" w:rsidRPr="000D2AA6" w:rsidRDefault="00B25653" w:rsidP="00B25653">
            <w:pPr>
              <w:ind w:firstLine="0"/>
              <w:rPr>
                <w:sz w:val="24"/>
              </w:rPr>
            </w:pPr>
            <w:r w:rsidRPr="000D2AA6">
              <w:rPr>
                <w:sz w:val="24"/>
              </w:rPr>
              <w:t>Совещание руководителей общеобразовательных учреждений района по вопросам организации профессиональной ориентации</w:t>
            </w:r>
          </w:p>
        </w:tc>
        <w:tc>
          <w:tcPr>
            <w:tcW w:w="1559" w:type="dxa"/>
          </w:tcPr>
          <w:p w:rsidR="00B25653" w:rsidRPr="000D2AA6" w:rsidRDefault="00B25653" w:rsidP="00B25653">
            <w:pPr>
              <w:ind w:firstLine="0"/>
              <w:jc w:val="center"/>
              <w:rPr>
                <w:sz w:val="24"/>
              </w:rPr>
            </w:pPr>
            <w:r w:rsidRPr="000D2AA6">
              <w:rPr>
                <w:sz w:val="24"/>
              </w:rPr>
              <w:t>Октябрь, февраль</w:t>
            </w:r>
          </w:p>
        </w:tc>
        <w:tc>
          <w:tcPr>
            <w:tcW w:w="2126" w:type="dxa"/>
          </w:tcPr>
          <w:p w:rsidR="00B25653" w:rsidRPr="000D2AA6" w:rsidRDefault="00B25653" w:rsidP="00B25653">
            <w:pPr>
              <w:ind w:firstLine="0"/>
              <w:jc w:val="center"/>
              <w:rPr>
                <w:sz w:val="24"/>
              </w:rPr>
            </w:pPr>
            <w:r w:rsidRPr="000D2AA6">
              <w:rPr>
                <w:sz w:val="24"/>
              </w:rPr>
              <w:t>Отдел образования, МБОУ</w:t>
            </w:r>
          </w:p>
        </w:tc>
        <w:tc>
          <w:tcPr>
            <w:tcW w:w="2126" w:type="dxa"/>
          </w:tcPr>
          <w:p w:rsidR="00B25653" w:rsidRPr="000D2AA6" w:rsidRDefault="00B25653" w:rsidP="00B25653">
            <w:pPr>
              <w:ind w:firstLine="0"/>
              <w:rPr>
                <w:sz w:val="24"/>
              </w:rPr>
            </w:pPr>
            <w:r w:rsidRPr="000D2AA6">
              <w:rPr>
                <w:sz w:val="24"/>
              </w:rPr>
              <w:t> </w:t>
            </w:r>
          </w:p>
        </w:tc>
      </w:tr>
      <w:tr w:rsidR="00B25653" w:rsidRPr="000D2AA6" w:rsidTr="00E00AA2">
        <w:tc>
          <w:tcPr>
            <w:tcW w:w="568" w:type="dxa"/>
          </w:tcPr>
          <w:p w:rsidR="00B25653" w:rsidRPr="000D2AA6" w:rsidRDefault="00B25653" w:rsidP="00B25653">
            <w:pPr>
              <w:ind w:firstLine="0"/>
              <w:rPr>
                <w:sz w:val="24"/>
              </w:rPr>
            </w:pPr>
            <w:r w:rsidRPr="000D2AA6">
              <w:rPr>
                <w:sz w:val="24"/>
              </w:rPr>
              <w:t>20.</w:t>
            </w:r>
          </w:p>
        </w:tc>
        <w:tc>
          <w:tcPr>
            <w:tcW w:w="3686" w:type="dxa"/>
          </w:tcPr>
          <w:p w:rsidR="00B25653" w:rsidRPr="000D2AA6" w:rsidRDefault="00B25653" w:rsidP="00B25653">
            <w:pPr>
              <w:ind w:firstLine="0"/>
              <w:rPr>
                <w:sz w:val="24"/>
              </w:rPr>
            </w:pPr>
            <w:r w:rsidRPr="000D2AA6">
              <w:rPr>
                <w:sz w:val="24"/>
              </w:rPr>
              <w:t>Работа базовых площадок по направлениям</w:t>
            </w:r>
          </w:p>
        </w:tc>
        <w:tc>
          <w:tcPr>
            <w:tcW w:w="1559" w:type="dxa"/>
          </w:tcPr>
          <w:p w:rsidR="00B25653" w:rsidRPr="000D2AA6" w:rsidRDefault="00B25653" w:rsidP="00B25653">
            <w:pPr>
              <w:ind w:firstLine="0"/>
              <w:jc w:val="center"/>
              <w:rPr>
                <w:sz w:val="24"/>
              </w:rPr>
            </w:pPr>
            <w:r w:rsidRPr="000D2AA6">
              <w:rPr>
                <w:sz w:val="24"/>
              </w:rPr>
              <w:t>По отдельным программам</w:t>
            </w:r>
          </w:p>
        </w:tc>
        <w:tc>
          <w:tcPr>
            <w:tcW w:w="2126" w:type="dxa"/>
          </w:tcPr>
          <w:p w:rsidR="00B25653" w:rsidRPr="000D2AA6" w:rsidRDefault="00B25653" w:rsidP="00B25653">
            <w:pPr>
              <w:ind w:firstLine="0"/>
              <w:jc w:val="center"/>
              <w:rPr>
                <w:sz w:val="24"/>
              </w:rPr>
            </w:pPr>
            <w:r w:rsidRPr="000D2AA6">
              <w:rPr>
                <w:sz w:val="24"/>
              </w:rPr>
              <w:t>ВСОШ №1, ВСОШ №3, Мемдельская СОШ</w:t>
            </w:r>
          </w:p>
        </w:tc>
        <w:tc>
          <w:tcPr>
            <w:tcW w:w="2126" w:type="dxa"/>
          </w:tcPr>
          <w:p w:rsidR="00B25653" w:rsidRPr="000D2AA6" w:rsidRDefault="00B25653" w:rsidP="00B25653">
            <w:pPr>
              <w:ind w:firstLine="0"/>
              <w:rPr>
                <w:sz w:val="24"/>
              </w:rPr>
            </w:pPr>
          </w:p>
        </w:tc>
      </w:tr>
      <w:tr w:rsidR="00B25653" w:rsidRPr="000D2AA6" w:rsidTr="00E00AA2">
        <w:tc>
          <w:tcPr>
            <w:tcW w:w="568" w:type="dxa"/>
          </w:tcPr>
          <w:p w:rsidR="00B25653" w:rsidRPr="000D2AA6" w:rsidRDefault="00B25653" w:rsidP="00B25653">
            <w:pPr>
              <w:ind w:firstLine="0"/>
              <w:rPr>
                <w:sz w:val="24"/>
              </w:rPr>
            </w:pPr>
            <w:r w:rsidRPr="000D2AA6">
              <w:rPr>
                <w:sz w:val="24"/>
              </w:rPr>
              <w:t>21.</w:t>
            </w:r>
          </w:p>
        </w:tc>
        <w:tc>
          <w:tcPr>
            <w:tcW w:w="3686" w:type="dxa"/>
          </w:tcPr>
          <w:p w:rsidR="00B25653" w:rsidRPr="000D2AA6" w:rsidRDefault="00B25653" w:rsidP="00B25653">
            <w:pPr>
              <w:ind w:firstLine="0"/>
              <w:rPr>
                <w:sz w:val="24"/>
              </w:rPr>
            </w:pPr>
            <w:r w:rsidRPr="000D2AA6">
              <w:rPr>
                <w:sz w:val="24"/>
              </w:rPr>
              <w:t>Мониторинг мероприятий, предусмотренных Программой</w:t>
            </w:r>
          </w:p>
        </w:tc>
        <w:tc>
          <w:tcPr>
            <w:tcW w:w="1559" w:type="dxa"/>
          </w:tcPr>
          <w:p w:rsidR="00B25653" w:rsidRPr="000D2AA6" w:rsidRDefault="00B25653" w:rsidP="00B25653">
            <w:pPr>
              <w:ind w:firstLine="0"/>
              <w:jc w:val="center"/>
              <w:rPr>
                <w:sz w:val="24"/>
              </w:rPr>
            </w:pPr>
            <w:r w:rsidRPr="000D2AA6">
              <w:rPr>
                <w:sz w:val="24"/>
              </w:rPr>
              <w:t>ежегодно</w:t>
            </w:r>
          </w:p>
        </w:tc>
        <w:tc>
          <w:tcPr>
            <w:tcW w:w="2126" w:type="dxa"/>
          </w:tcPr>
          <w:p w:rsidR="00B25653" w:rsidRPr="000D2AA6" w:rsidRDefault="00B25653" w:rsidP="00B25653">
            <w:pPr>
              <w:ind w:firstLine="0"/>
              <w:jc w:val="center"/>
              <w:rPr>
                <w:sz w:val="24"/>
              </w:rPr>
            </w:pPr>
            <w:r w:rsidRPr="000D2AA6">
              <w:rPr>
                <w:sz w:val="24"/>
              </w:rPr>
              <w:t>Отдел образования, ГКУ ЦЗН</w:t>
            </w:r>
          </w:p>
        </w:tc>
        <w:tc>
          <w:tcPr>
            <w:tcW w:w="2126" w:type="dxa"/>
          </w:tcPr>
          <w:p w:rsidR="00B25653" w:rsidRPr="000D2AA6" w:rsidRDefault="00B25653" w:rsidP="00B25653">
            <w:pPr>
              <w:ind w:firstLine="0"/>
              <w:rPr>
                <w:sz w:val="24"/>
              </w:rPr>
            </w:pPr>
            <w:r w:rsidRPr="000D2AA6">
              <w:rPr>
                <w:sz w:val="24"/>
              </w:rPr>
              <w:t> </w:t>
            </w:r>
          </w:p>
        </w:tc>
      </w:tr>
    </w:tbl>
    <w:p w:rsidR="00B25653" w:rsidRDefault="00B25653" w:rsidP="00B25653">
      <w:pPr>
        <w:shd w:val="clear" w:color="auto" w:fill="FFFFFF"/>
        <w:ind w:firstLine="0"/>
        <w:jc w:val="center"/>
        <w:rPr>
          <w:bCs/>
          <w:sz w:val="24"/>
        </w:rPr>
      </w:pPr>
    </w:p>
    <w:p w:rsidR="00B25653" w:rsidRPr="00B25653" w:rsidRDefault="00B25653" w:rsidP="00B25653">
      <w:pPr>
        <w:shd w:val="clear" w:color="auto" w:fill="FFFFFF"/>
        <w:ind w:firstLine="0"/>
        <w:jc w:val="center"/>
        <w:rPr>
          <w:sz w:val="24"/>
        </w:rPr>
      </w:pPr>
    </w:p>
    <w:p w:rsidR="00B25653" w:rsidRPr="00B25653" w:rsidRDefault="00B25653" w:rsidP="00B25653">
      <w:pPr>
        <w:ind w:firstLine="0"/>
      </w:pPr>
    </w:p>
    <w:p w:rsidR="006A6D5B" w:rsidRDefault="00497490" w:rsidP="006A6D5B">
      <w:pPr>
        <w:ind w:firstLine="0"/>
        <w:jc w:val="center"/>
      </w:pPr>
      <w:r w:rsidRPr="00497490">
        <w:rPr>
          <w:noProof/>
        </w:rPr>
        <w:drawing>
          <wp:inline distT="0" distB="0" distL="0" distR="0" wp14:anchorId="5AD0103C" wp14:editId="23A01903">
            <wp:extent cx="5759450" cy="3501390"/>
            <wp:effectExtent l="0" t="0" r="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59450" cy="3501390"/>
                    </a:xfrm>
                    <a:prstGeom prst="rect">
                      <a:avLst/>
                    </a:prstGeom>
                  </pic:spPr>
                </pic:pic>
              </a:graphicData>
            </a:graphic>
          </wp:inline>
        </w:drawing>
      </w:r>
    </w:p>
    <w:p w:rsidR="00383750" w:rsidRPr="00BE2A30" w:rsidRDefault="00383750" w:rsidP="006A6D5B">
      <w:pPr>
        <w:ind w:firstLine="0"/>
        <w:jc w:val="center"/>
      </w:pPr>
      <w:r>
        <w:t>Рис.</w:t>
      </w:r>
      <w:r w:rsidR="00036CC2">
        <w:t xml:space="preserve"> 4</w:t>
      </w:r>
      <w:r>
        <w:t>.4.15 Социально-экономический эффект реализации стратегии</w:t>
      </w:r>
    </w:p>
    <w:p w:rsidR="006A6D5B" w:rsidRPr="00BE2A30" w:rsidRDefault="006A6D5B" w:rsidP="006A6D5B">
      <w:r>
        <w:t>О</w:t>
      </w:r>
      <w:r w:rsidRPr="00BE2A30">
        <w:t>бъемов валового территориального продукта до 19,5 млрд. руб. и валовой продукции сельского хозяйства до 2,87 млрд. руб.</w:t>
      </w:r>
    </w:p>
    <w:p w:rsidR="006A6D5B" w:rsidRPr="00455CF6" w:rsidRDefault="006A6D5B" w:rsidP="006A6D5B">
      <w:pPr>
        <w:pStyle w:val="af3"/>
        <w:spacing w:before="0" w:beforeAutospacing="0" w:after="0" w:afterAutospacing="0" w:line="259" w:lineRule="auto"/>
        <w:rPr>
          <w:color w:val="000000"/>
          <w:sz w:val="32"/>
          <w:szCs w:val="32"/>
        </w:rPr>
      </w:pPr>
    </w:p>
    <w:p w:rsidR="006A6D5B" w:rsidRDefault="00497490" w:rsidP="006A6D5B">
      <w:pPr>
        <w:pStyle w:val="af3"/>
        <w:spacing w:before="0" w:beforeAutospacing="0" w:after="0" w:afterAutospacing="0" w:line="259" w:lineRule="auto"/>
        <w:ind w:firstLine="0"/>
        <w:jc w:val="center"/>
        <w:rPr>
          <w:rFonts w:ascii="Georgia" w:hAnsi="Georgia" w:cs="Georgia"/>
          <w:color w:val="000000"/>
          <w:sz w:val="27"/>
          <w:szCs w:val="27"/>
        </w:rPr>
      </w:pPr>
      <w:r w:rsidRPr="00497490">
        <w:rPr>
          <w:rFonts w:ascii="Georgia" w:hAnsi="Georgia" w:cs="Georgia"/>
          <w:noProof/>
          <w:color w:val="000000"/>
          <w:sz w:val="27"/>
          <w:szCs w:val="27"/>
        </w:rPr>
        <w:lastRenderedPageBreak/>
        <w:drawing>
          <wp:inline distT="0" distB="0" distL="0" distR="0" wp14:anchorId="5C9AA62A" wp14:editId="54DBB0B1">
            <wp:extent cx="5759450" cy="3416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59450" cy="3416300"/>
                    </a:xfrm>
                    <a:prstGeom prst="rect">
                      <a:avLst/>
                    </a:prstGeom>
                  </pic:spPr>
                </pic:pic>
              </a:graphicData>
            </a:graphic>
          </wp:inline>
        </w:drawing>
      </w:r>
    </w:p>
    <w:p w:rsidR="00117DAF" w:rsidRPr="00BE2A30" w:rsidRDefault="00036CC2" w:rsidP="003649BF">
      <w:pPr>
        <w:spacing w:after="120"/>
        <w:ind w:firstLine="0"/>
        <w:jc w:val="center"/>
      </w:pPr>
      <w:r>
        <w:t>Рис.4</w:t>
      </w:r>
      <w:r w:rsidR="00207E74">
        <w:t>.4</w:t>
      </w:r>
      <w:r>
        <w:t>.16</w:t>
      </w:r>
      <w:r w:rsidR="00117DAF">
        <w:t xml:space="preserve"> Социально-экономический эффект реализации стратегии</w:t>
      </w:r>
    </w:p>
    <w:p w:rsidR="0017142A" w:rsidRPr="0017142A" w:rsidRDefault="0017142A" w:rsidP="0017142A">
      <w:pPr>
        <w:jc w:val="right"/>
      </w:pPr>
      <w:bookmarkStart w:id="48" w:name="_Toc456348064"/>
      <w:r w:rsidRPr="0017142A">
        <w:t>Таблица 4.4.3</w:t>
      </w:r>
    </w:p>
    <w:p w:rsidR="0017142A" w:rsidRPr="0017142A" w:rsidRDefault="0017142A" w:rsidP="0017142A">
      <w:pPr>
        <w:jc w:val="center"/>
      </w:pPr>
      <w:r w:rsidRPr="0017142A">
        <w:t>Целевые ориентиры Высокогорского муниципального района до 2030 года</w:t>
      </w:r>
    </w:p>
    <w:tbl>
      <w:tblPr>
        <w:tblStyle w:val="110"/>
        <w:tblW w:w="10195" w:type="dxa"/>
        <w:tblLook w:val="04A0" w:firstRow="1" w:lastRow="0" w:firstColumn="1" w:lastColumn="0" w:noHBand="0" w:noVBand="1"/>
      </w:tblPr>
      <w:tblGrid>
        <w:gridCol w:w="4078"/>
        <w:gridCol w:w="1020"/>
        <w:gridCol w:w="851"/>
        <w:gridCol w:w="850"/>
        <w:gridCol w:w="851"/>
        <w:gridCol w:w="850"/>
        <w:gridCol w:w="851"/>
        <w:gridCol w:w="844"/>
      </w:tblGrid>
      <w:tr w:rsidR="0017142A" w:rsidRPr="0017142A" w:rsidTr="008C5ABE">
        <w:trPr>
          <w:trHeight w:val="20"/>
        </w:trPr>
        <w:tc>
          <w:tcPr>
            <w:tcW w:w="4078" w:type="dxa"/>
            <w:noWrap/>
            <w:hideMark/>
          </w:tcPr>
          <w:p w:rsidR="0017142A" w:rsidRPr="0017142A" w:rsidRDefault="0017142A" w:rsidP="0017142A">
            <w:pPr>
              <w:ind w:firstLine="0"/>
              <w:jc w:val="left"/>
              <w:rPr>
                <w:color w:val="000000"/>
                <w:sz w:val="24"/>
              </w:rPr>
            </w:pPr>
            <w:r w:rsidRPr="0017142A">
              <w:rPr>
                <w:color w:val="000000"/>
                <w:sz w:val="24"/>
              </w:rPr>
              <w:t> </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2019</w:t>
            </w:r>
          </w:p>
        </w:tc>
        <w:tc>
          <w:tcPr>
            <w:tcW w:w="851" w:type="dxa"/>
          </w:tcPr>
          <w:p w:rsidR="0017142A" w:rsidRPr="0017142A" w:rsidRDefault="0017142A" w:rsidP="0017142A">
            <w:pPr>
              <w:ind w:firstLine="0"/>
              <w:jc w:val="center"/>
              <w:rPr>
                <w:color w:val="000000"/>
                <w:sz w:val="24"/>
              </w:rPr>
            </w:pPr>
            <w:r w:rsidRPr="0017142A">
              <w:rPr>
                <w:color w:val="000000"/>
                <w:sz w:val="24"/>
              </w:rPr>
              <w:t>2020</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2021</w:t>
            </w:r>
          </w:p>
        </w:tc>
        <w:tc>
          <w:tcPr>
            <w:tcW w:w="851" w:type="dxa"/>
          </w:tcPr>
          <w:p w:rsidR="0017142A" w:rsidRPr="0017142A" w:rsidRDefault="0017142A" w:rsidP="0017142A">
            <w:pPr>
              <w:ind w:firstLine="0"/>
              <w:jc w:val="center"/>
              <w:rPr>
                <w:color w:val="000000"/>
                <w:sz w:val="24"/>
              </w:rPr>
            </w:pPr>
            <w:r w:rsidRPr="0017142A">
              <w:rPr>
                <w:color w:val="000000"/>
                <w:sz w:val="24"/>
              </w:rPr>
              <w:t>2022</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2024</w:t>
            </w:r>
          </w:p>
        </w:tc>
        <w:tc>
          <w:tcPr>
            <w:tcW w:w="851" w:type="dxa"/>
          </w:tcPr>
          <w:p w:rsidR="0017142A" w:rsidRPr="0017142A" w:rsidRDefault="0017142A" w:rsidP="0017142A">
            <w:pPr>
              <w:ind w:firstLine="0"/>
              <w:jc w:val="center"/>
              <w:rPr>
                <w:color w:val="000000"/>
                <w:sz w:val="24"/>
              </w:rPr>
            </w:pPr>
            <w:r w:rsidRPr="0017142A">
              <w:rPr>
                <w:color w:val="000000"/>
                <w:sz w:val="24"/>
              </w:rPr>
              <w:t>2027</w:t>
            </w:r>
          </w:p>
        </w:tc>
        <w:tc>
          <w:tcPr>
            <w:tcW w:w="844" w:type="dxa"/>
            <w:noWrap/>
            <w:vAlign w:val="center"/>
            <w:hideMark/>
          </w:tcPr>
          <w:p w:rsidR="0017142A" w:rsidRPr="0017142A" w:rsidRDefault="0017142A" w:rsidP="0017142A">
            <w:pPr>
              <w:ind w:firstLine="0"/>
              <w:jc w:val="center"/>
              <w:rPr>
                <w:color w:val="000000"/>
                <w:sz w:val="24"/>
              </w:rPr>
            </w:pPr>
            <w:r w:rsidRPr="0017142A">
              <w:rPr>
                <w:color w:val="000000"/>
                <w:sz w:val="24"/>
              </w:rPr>
              <w:t>2030</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Накопленный темп роста ВТП (в сопоставимых ценах к 2015 году), %</w:t>
            </w:r>
          </w:p>
        </w:tc>
        <w:tc>
          <w:tcPr>
            <w:tcW w:w="1020" w:type="dxa"/>
            <w:noWrap/>
            <w:vAlign w:val="center"/>
          </w:tcPr>
          <w:p w:rsidR="0017142A" w:rsidRPr="0017142A" w:rsidRDefault="0017142A" w:rsidP="0017142A">
            <w:pPr>
              <w:ind w:firstLine="0"/>
              <w:jc w:val="center"/>
              <w:rPr>
                <w:color w:val="000000"/>
                <w:sz w:val="24"/>
              </w:rPr>
            </w:pPr>
            <w:r w:rsidRPr="0017142A">
              <w:rPr>
                <w:color w:val="000000"/>
                <w:sz w:val="24"/>
              </w:rPr>
              <w:t>132,9</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141,4</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150,1</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160,4</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176,7</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205,5</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231,4</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Производительность труда, млн. руб.</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1,6</w:t>
            </w:r>
          </w:p>
        </w:tc>
        <w:tc>
          <w:tcPr>
            <w:tcW w:w="851" w:type="dxa"/>
          </w:tcPr>
          <w:p w:rsidR="0017142A" w:rsidRPr="0017142A" w:rsidRDefault="0017142A" w:rsidP="0017142A">
            <w:pPr>
              <w:ind w:firstLine="0"/>
              <w:jc w:val="center"/>
              <w:rPr>
                <w:color w:val="000000"/>
                <w:sz w:val="24"/>
              </w:rPr>
            </w:pPr>
            <w:r w:rsidRPr="0017142A">
              <w:rPr>
                <w:color w:val="000000"/>
                <w:sz w:val="24"/>
              </w:rPr>
              <w:t>1,65</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1,7</w:t>
            </w:r>
          </w:p>
        </w:tc>
        <w:tc>
          <w:tcPr>
            <w:tcW w:w="851" w:type="dxa"/>
          </w:tcPr>
          <w:p w:rsidR="0017142A" w:rsidRPr="0017142A" w:rsidRDefault="0017142A" w:rsidP="0017142A">
            <w:pPr>
              <w:ind w:firstLine="0"/>
              <w:jc w:val="center"/>
              <w:rPr>
                <w:color w:val="000000"/>
                <w:sz w:val="24"/>
              </w:rPr>
            </w:pPr>
            <w:r w:rsidRPr="0017142A">
              <w:rPr>
                <w:color w:val="000000"/>
                <w:sz w:val="24"/>
              </w:rPr>
              <w:t>1,8</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2,0</w:t>
            </w:r>
          </w:p>
        </w:tc>
        <w:tc>
          <w:tcPr>
            <w:tcW w:w="851" w:type="dxa"/>
          </w:tcPr>
          <w:p w:rsidR="0017142A" w:rsidRPr="0017142A" w:rsidRDefault="0017142A" w:rsidP="0017142A">
            <w:pPr>
              <w:ind w:firstLine="0"/>
              <w:jc w:val="center"/>
              <w:rPr>
                <w:color w:val="000000"/>
                <w:sz w:val="24"/>
              </w:rPr>
            </w:pPr>
            <w:r w:rsidRPr="0017142A">
              <w:rPr>
                <w:color w:val="000000"/>
                <w:sz w:val="24"/>
              </w:rPr>
              <w:t>2,3</w:t>
            </w:r>
          </w:p>
        </w:tc>
        <w:tc>
          <w:tcPr>
            <w:tcW w:w="844" w:type="dxa"/>
            <w:noWrap/>
            <w:vAlign w:val="center"/>
            <w:hideMark/>
          </w:tcPr>
          <w:p w:rsidR="0017142A" w:rsidRPr="0017142A" w:rsidRDefault="0017142A" w:rsidP="0017142A">
            <w:pPr>
              <w:ind w:firstLine="0"/>
              <w:jc w:val="center"/>
              <w:rPr>
                <w:color w:val="000000"/>
                <w:sz w:val="24"/>
              </w:rPr>
            </w:pPr>
            <w:r w:rsidRPr="0017142A">
              <w:rPr>
                <w:color w:val="000000"/>
                <w:sz w:val="24"/>
              </w:rPr>
              <w:t>2,7</w:t>
            </w:r>
          </w:p>
        </w:tc>
      </w:tr>
      <w:tr w:rsidR="0017142A" w:rsidRPr="0017142A" w:rsidTr="008C5ABE">
        <w:trPr>
          <w:trHeight w:val="20"/>
        </w:trPr>
        <w:tc>
          <w:tcPr>
            <w:tcW w:w="4078" w:type="dxa"/>
          </w:tcPr>
          <w:p w:rsidR="0017142A" w:rsidRPr="0017142A" w:rsidRDefault="0017142A" w:rsidP="0017142A">
            <w:pPr>
              <w:ind w:firstLine="0"/>
              <w:jc w:val="left"/>
              <w:rPr>
                <w:color w:val="000000"/>
                <w:sz w:val="24"/>
              </w:rPr>
            </w:pPr>
            <w:r w:rsidRPr="0017142A">
              <w:rPr>
                <w:color w:val="000000"/>
                <w:sz w:val="24"/>
              </w:rPr>
              <w:t>Среднесписочная численность работников предприятий и организаций, чел.</w:t>
            </w:r>
          </w:p>
        </w:tc>
        <w:tc>
          <w:tcPr>
            <w:tcW w:w="1020" w:type="dxa"/>
            <w:noWrap/>
            <w:vAlign w:val="center"/>
          </w:tcPr>
          <w:p w:rsidR="0017142A" w:rsidRPr="0017142A" w:rsidRDefault="0017142A" w:rsidP="0017142A">
            <w:pPr>
              <w:ind w:firstLine="0"/>
              <w:jc w:val="center"/>
              <w:rPr>
                <w:color w:val="000000"/>
                <w:sz w:val="24"/>
              </w:rPr>
            </w:pPr>
            <w:r w:rsidRPr="0017142A">
              <w:rPr>
                <w:color w:val="000000"/>
                <w:sz w:val="24"/>
              </w:rPr>
              <w:t>11630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11615</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11615</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11680</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11710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11756</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11802</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Среднегодовая численность населения, тыс. чел.</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51,10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52,26</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53,42</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54,58</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57,01</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60,85</w:t>
            </w:r>
          </w:p>
        </w:tc>
        <w:tc>
          <w:tcPr>
            <w:tcW w:w="844" w:type="dxa"/>
            <w:noWrap/>
            <w:vAlign w:val="center"/>
            <w:hideMark/>
          </w:tcPr>
          <w:p w:rsidR="0017142A" w:rsidRPr="0017142A" w:rsidRDefault="0017142A" w:rsidP="0017142A">
            <w:pPr>
              <w:ind w:firstLine="0"/>
              <w:jc w:val="center"/>
              <w:rPr>
                <w:color w:val="000000"/>
                <w:sz w:val="24"/>
              </w:rPr>
            </w:pPr>
            <w:r w:rsidRPr="0017142A">
              <w:rPr>
                <w:color w:val="000000"/>
                <w:sz w:val="24"/>
              </w:rPr>
              <w:t>64,96</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Коэффициент рождаемости (число родившихся живыми на тысячу человек в среднем за год)</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2,36</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2,37</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2,38</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2,39</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2,4</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2,42</w:t>
            </w:r>
          </w:p>
        </w:tc>
        <w:tc>
          <w:tcPr>
            <w:tcW w:w="844" w:type="dxa"/>
            <w:noWrap/>
            <w:vAlign w:val="center"/>
            <w:hideMark/>
          </w:tcPr>
          <w:p w:rsidR="0017142A" w:rsidRPr="0017142A" w:rsidRDefault="0017142A" w:rsidP="0017142A">
            <w:pPr>
              <w:ind w:firstLine="0"/>
              <w:jc w:val="center"/>
              <w:rPr>
                <w:color w:val="000000"/>
                <w:sz w:val="24"/>
              </w:rPr>
            </w:pPr>
            <w:r w:rsidRPr="0017142A">
              <w:rPr>
                <w:color w:val="000000"/>
                <w:sz w:val="24"/>
              </w:rPr>
              <w:t>2,45</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Уровень безработицы (по методологии Международной организации труда), %</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8,2</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8,2</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8,2</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8,2</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8,2</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8,2</w:t>
            </w:r>
          </w:p>
        </w:tc>
        <w:tc>
          <w:tcPr>
            <w:tcW w:w="844" w:type="dxa"/>
            <w:noWrap/>
            <w:vAlign w:val="center"/>
            <w:hideMark/>
          </w:tcPr>
          <w:p w:rsidR="0017142A" w:rsidRPr="0017142A" w:rsidRDefault="0017142A" w:rsidP="0017142A">
            <w:pPr>
              <w:ind w:firstLine="0"/>
              <w:jc w:val="center"/>
              <w:rPr>
                <w:color w:val="000000"/>
                <w:sz w:val="24"/>
              </w:rPr>
            </w:pPr>
            <w:r w:rsidRPr="0017142A">
              <w:rPr>
                <w:color w:val="000000"/>
                <w:sz w:val="24"/>
              </w:rPr>
              <w:t>8,2</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Обеспеченность общей площадью жилья в расчете на 1 жителя, кв. метров</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30,80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31,60</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32,30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33,01</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34,48</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36,80</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39,29</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Доля населения, систематически занимающихся физической культурой и спортом, %</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51,10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52,0</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54,0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54,4</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54,8</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55,1</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56,0</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Доля малого и среднего бизнеса в ВТП, %</w:t>
            </w:r>
          </w:p>
        </w:tc>
        <w:tc>
          <w:tcPr>
            <w:tcW w:w="1020" w:type="dxa"/>
            <w:noWrap/>
            <w:vAlign w:val="center"/>
            <w:hideMark/>
          </w:tcPr>
          <w:p w:rsidR="0017142A" w:rsidRPr="0017142A" w:rsidRDefault="0017142A" w:rsidP="0017142A">
            <w:pPr>
              <w:ind w:firstLine="0"/>
              <w:rPr>
                <w:color w:val="000000"/>
                <w:sz w:val="24"/>
              </w:rPr>
            </w:pPr>
            <w:r w:rsidRPr="0017142A">
              <w:rPr>
                <w:color w:val="000000"/>
                <w:sz w:val="24"/>
              </w:rPr>
              <w:t>32,60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32,90</w:t>
            </w:r>
          </w:p>
        </w:tc>
        <w:tc>
          <w:tcPr>
            <w:tcW w:w="850" w:type="dxa"/>
            <w:noWrap/>
            <w:vAlign w:val="center"/>
            <w:hideMark/>
          </w:tcPr>
          <w:p w:rsidR="0017142A" w:rsidRPr="0017142A" w:rsidRDefault="0017142A" w:rsidP="0017142A">
            <w:pPr>
              <w:ind w:firstLine="0"/>
              <w:rPr>
                <w:color w:val="000000"/>
                <w:sz w:val="24"/>
              </w:rPr>
            </w:pPr>
            <w:r w:rsidRPr="0017142A">
              <w:rPr>
                <w:color w:val="000000"/>
                <w:sz w:val="24"/>
              </w:rPr>
              <w:t>33,30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33,50</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34,17</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35,21</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36,28</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 xml:space="preserve">Доля среднегодовой численности работников (без внешних совместителей) малых и средних предприятий в среднесписочной </w:t>
            </w:r>
            <w:r w:rsidRPr="0017142A">
              <w:rPr>
                <w:color w:val="000000"/>
                <w:sz w:val="24"/>
              </w:rPr>
              <w:lastRenderedPageBreak/>
              <w:t>численности работников (без внешних совместителей) всех предприятий и организаций</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lastRenderedPageBreak/>
              <w:t>33,90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34,40</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34,70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35,05</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35,75</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36,83</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37,95</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lastRenderedPageBreak/>
              <w:t>Накопленный темп роста оборота МП (включая микропредприятия) и средних предприятий (в действующих ценах) к 2015 году, %</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113,5</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115,0</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118,3</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122,0</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143,0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156,0</w:t>
            </w:r>
          </w:p>
        </w:tc>
        <w:tc>
          <w:tcPr>
            <w:tcW w:w="844" w:type="dxa"/>
            <w:noWrap/>
            <w:vAlign w:val="center"/>
            <w:hideMark/>
          </w:tcPr>
          <w:p w:rsidR="0017142A" w:rsidRPr="0017142A" w:rsidRDefault="0017142A" w:rsidP="0017142A">
            <w:pPr>
              <w:ind w:firstLine="0"/>
              <w:jc w:val="center"/>
              <w:rPr>
                <w:color w:val="000000"/>
                <w:sz w:val="24"/>
              </w:rPr>
            </w:pPr>
            <w:r w:rsidRPr="0017142A">
              <w:rPr>
                <w:color w:val="000000"/>
                <w:sz w:val="24"/>
              </w:rPr>
              <w:t>168,0</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Доля инновационной продукции в общем объеме промышленного производства, %</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17,2</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17,0</w:t>
            </w:r>
          </w:p>
        </w:tc>
        <w:tc>
          <w:tcPr>
            <w:tcW w:w="844" w:type="dxa"/>
            <w:noWrap/>
            <w:vAlign w:val="center"/>
            <w:hideMark/>
          </w:tcPr>
          <w:p w:rsidR="0017142A" w:rsidRPr="0017142A" w:rsidRDefault="0017142A" w:rsidP="0017142A">
            <w:pPr>
              <w:ind w:firstLine="0"/>
              <w:jc w:val="center"/>
              <w:rPr>
                <w:color w:val="000000"/>
                <w:sz w:val="24"/>
              </w:rPr>
            </w:pPr>
            <w:r w:rsidRPr="0017142A">
              <w:rPr>
                <w:color w:val="000000"/>
                <w:sz w:val="24"/>
              </w:rPr>
              <w:t>17,5</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Отношение инвестиций в основной капитал к ВТП, %</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25,1</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24,6</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24,3</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24,6</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24,8</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25,0</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25,2</w:t>
            </w:r>
          </w:p>
        </w:tc>
      </w:tr>
      <w:tr w:rsidR="0017142A" w:rsidRPr="0017142A" w:rsidTr="008C5ABE">
        <w:trPr>
          <w:trHeight w:val="20"/>
        </w:trPr>
        <w:tc>
          <w:tcPr>
            <w:tcW w:w="4078" w:type="dxa"/>
            <w:hideMark/>
          </w:tcPr>
          <w:p w:rsidR="0017142A" w:rsidRPr="0017142A" w:rsidRDefault="0017142A" w:rsidP="0017142A">
            <w:pPr>
              <w:ind w:firstLine="0"/>
              <w:jc w:val="left"/>
              <w:rPr>
                <w:color w:val="000000"/>
                <w:sz w:val="24"/>
              </w:rPr>
            </w:pPr>
            <w:r w:rsidRPr="0017142A">
              <w:rPr>
                <w:color w:val="000000"/>
                <w:sz w:val="24"/>
              </w:rPr>
              <w:t>Денежные доходы на душу населения (в среднем за месяц), рублей</w:t>
            </w:r>
          </w:p>
        </w:tc>
        <w:tc>
          <w:tcPr>
            <w:tcW w:w="1020" w:type="dxa"/>
            <w:noWrap/>
            <w:vAlign w:val="center"/>
            <w:hideMark/>
          </w:tcPr>
          <w:p w:rsidR="0017142A" w:rsidRPr="0017142A" w:rsidRDefault="0017142A" w:rsidP="0017142A">
            <w:pPr>
              <w:ind w:firstLine="0"/>
              <w:jc w:val="center"/>
              <w:rPr>
                <w:color w:val="000000"/>
                <w:sz w:val="24"/>
              </w:rPr>
            </w:pPr>
            <w:r w:rsidRPr="0017142A">
              <w:rPr>
                <w:color w:val="000000"/>
                <w:sz w:val="24"/>
              </w:rPr>
              <w:t>22604</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23451</w:t>
            </w:r>
          </w:p>
        </w:tc>
        <w:tc>
          <w:tcPr>
            <w:tcW w:w="850" w:type="dxa"/>
            <w:noWrap/>
            <w:vAlign w:val="center"/>
            <w:hideMark/>
          </w:tcPr>
          <w:p w:rsidR="0017142A" w:rsidRPr="0017142A" w:rsidRDefault="0017142A" w:rsidP="0017142A">
            <w:pPr>
              <w:ind w:firstLine="0"/>
              <w:jc w:val="center"/>
              <w:rPr>
                <w:color w:val="000000"/>
                <w:sz w:val="24"/>
              </w:rPr>
            </w:pPr>
            <w:r w:rsidRPr="0017142A">
              <w:rPr>
                <w:color w:val="000000"/>
                <w:sz w:val="24"/>
              </w:rPr>
              <w:t>24457</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25587</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28075</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32501</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37947</w:t>
            </w:r>
          </w:p>
        </w:tc>
      </w:tr>
      <w:tr w:rsidR="0017142A" w:rsidRPr="0017142A" w:rsidTr="008C5ABE">
        <w:trPr>
          <w:trHeight w:val="507"/>
        </w:trPr>
        <w:tc>
          <w:tcPr>
            <w:tcW w:w="4078" w:type="dxa"/>
          </w:tcPr>
          <w:p w:rsidR="0017142A" w:rsidRPr="0017142A" w:rsidRDefault="0017142A" w:rsidP="0017142A">
            <w:pPr>
              <w:ind w:firstLine="0"/>
              <w:rPr>
                <w:color w:val="000000"/>
                <w:sz w:val="24"/>
              </w:rPr>
            </w:pPr>
            <w:r w:rsidRPr="0017142A">
              <w:rPr>
                <w:sz w:val="24"/>
              </w:rPr>
              <w:t>Частота пожаров на 10 тысяч человек населения</w:t>
            </w:r>
          </w:p>
        </w:tc>
        <w:tc>
          <w:tcPr>
            <w:tcW w:w="1020" w:type="dxa"/>
            <w:noWrap/>
            <w:vAlign w:val="center"/>
          </w:tcPr>
          <w:p w:rsidR="0017142A" w:rsidRPr="0017142A" w:rsidRDefault="0017142A" w:rsidP="0017142A">
            <w:pPr>
              <w:ind w:firstLine="0"/>
              <w:jc w:val="center"/>
              <w:rPr>
                <w:color w:val="000000"/>
                <w:sz w:val="24"/>
              </w:rPr>
            </w:pPr>
            <w:r w:rsidRPr="0017142A">
              <w:rPr>
                <w:color w:val="000000"/>
                <w:sz w:val="24"/>
              </w:rPr>
              <w:t>10</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9</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8</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7</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6</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5</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4</w:t>
            </w:r>
          </w:p>
        </w:tc>
      </w:tr>
      <w:tr w:rsidR="0017142A" w:rsidRPr="0017142A" w:rsidTr="008C5ABE">
        <w:trPr>
          <w:trHeight w:val="415"/>
        </w:trPr>
        <w:tc>
          <w:tcPr>
            <w:tcW w:w="4078" w:type="dxa"/>
          </w:tcPr>
          <w:p w:rsidR="0017142A" w:rsidRPr="0017142A" w:rsidRDefault="0017142A" w:rsidP="0017142A">
            <w:pPr>
              <w:ind w:firstLine="0"/>
              <w:rPr>
                <w:color w:val="000000"/>
                <w:sz w:val="24"/>
              </w:rPr>
            </w:pPr>
            <w:r w:rsidRPr="0017142A">
              <w:rPr>
                <w:sz w:val="24"/>
              </w:rPr>
              <w:t>Риск гибели на пожарах на 100 тысяч человек населения</w:t>
            </w:r>
          </w:p>
        </w:tc>
        <w:tc>
          <w:tcPr>
            <w:tcW w:w="1020" w:type="dxa"/>
            <w:noWrap/>
            <w:vAlign w:val="center"/>
          </w:tcPr>
          <w:p w:rsidR="0017142A" w:rsidRPr="0017142A" w:rsidRDefault="0017142A" w:rsidP="0017142A">
            <w:pPr>
              <w:ind w:firstLine="0"/>
              <w:jc w:val="center"/>
              <w:rPr>
                <w:color w:val="000000"/>
                <w:sz w:val="24"/>
              </w:rPr>
            </w:pPr>
            <w:r w:rsidRPr="0017142A">
              <w:rPr>
                <w:color w:val="000000"/>
                <w:sz w:val="24"/>
              </w:rPr>
              <w:t>8</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7</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6</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5</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4</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2</w:t>
            </w:r>
          </w:p>
        </w:tc>
      </w:tr>
      <w:tr w:rsidR="0017142A" w:rsidRPr="0017142A" w:rsidTr="008C5ABE">
        <w:trPr>
          <w:trHeight w:val="20"/>
        </w:trPr>
        <w:tc>
          <w:tcPr>
            <w:tcW w:w="4078" w:type="dxa"/>
          </w:tcPr>
          <w:p w:rsidR="0017142A" w:rsidRPr="0017142A" w:rsidRDefault="0017142A" w:rsidP="0017142A">
            <w:pPr>
              <w:ind w:firstLine="0"/>
              <w:rPr>
                <w:color w:val="000000"/>
                <w:sz w:val="24"/>
              </w:rPr>
            </w:pPr>
            <w:r w:rsidRPr="0017142A">
              <w:rPr>
                <w:sz w:val="24"/>
              </w:rPr>
              <w:t>Количество погибших на водных объектах</w:t>
            </w:r>
          </w:p>
        </w:tc>
        <w:tc>
          <w:tcPr>
            <w:tcW w:w="1020" w:type="dxa"/>
            <w:noWrap/>
            <w:vAlign w:val="center"/>
          </w:tcPr>
          <w:p w:rsidR="0017142A" w:rsidRPr="0017142A" w:rsidRDefault="0017142A" w:rsidP="0017142A">
            <w:pPr>
              <w:ind w:firstLine="0"/>
              <w:jc w:val="center"/>
              <w:rPr>
                <w:color w:val="000000"/>
                <w:sz w:val="24"/>
              </w:rPr>
            </w:pPr>
            <w:r w:rsidRPr="0017142A">
              <w:rPr>
                <w:color w:val="000000"/>
                <w:sz w:val="24"/>
              </w:rPr>
              <w:t>3</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3</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2</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2</w:t>
            </w:r>
          </w:p>
        </w:tc>
        <w:tc>
          <w:tcPr>
            <w:tcW w:w="850" w:type="dxa"/>
            <w:noWrap/>
            <w:vAlign w:val="center"/>
          </w:tcPr>
          <w:p w:rsidR="0017142A" w:rsidRPr="0017142A" w:rsidRDefault="0017142A" w:rsidP="0017142A">
            <w:pPr>
              <w:ind w:firstLine="0"/>
              <w:jc w:val="center"/>
              <w:rPr>
                <w:color w:val="000000"/>
                <w:sz w:val="24"/>
              </w:rPr>
            </w:pPr>
            <w:r w:rsidRPr="0017142A">
              <w:rPr>
                <w:color w:val="000000"/>
                <w:sz w:val="24"/>
              </w:rPr>
              <w:t>1</w:t>
            </w:r>
          </w:p>
        </w:tc>
        <w:tc>
          <w:tcPr>
            <w:tcW w:w="851" w:type="dxa"/>
            <w:vAlign w:val="center"/>
          </w:tcPr>
          <w:p w:rsidR="0017142A" w:rsidRPr="0017142A" w:rsidRDefault="0017142A" w:rsidP="0017142A">
            <w:pPr>
              <w:ind w:firstLine="0"/>
              <w:jc w:val="center"/>
              <w:rPr>
                <w:color w:val="000000"/>
                <w:sz w:val="24"/>
              </w:rPr>
            </w:pPr>
            <w:r w:rsidRPr="0017142A">
              <w:rPr>
                <w:color w:val="000000"/>
                <w:sz w:val="24"/>
              </w:rPr>
              <w:t>1</w:t>
            </w:r>
          </w:p>
        </w:tc>
        <w:tc>
          <w:tcPr>
            <w:tcW w:w="844" w:type="dxa"/>
            <w:noWrap/>
            <w:vAlign w:val="center"/>
          </w:tcPr>
          <w:p w:rsidR="0017142A" w:rsidRPr="0017142A" w:rsidRDefault="0017142A" w:rsidP="0017142A">
            <w:pPr>
              <w:ind w:firstLine="0"/>
              <w:jc w:val="center"/>
              <w:rPr>
                <w:color w:val="000000"/>
                <w:sz w:val="24"/>
              </w:rPr>
            </w:pPr>
            <w:r w:rsidRPr="0017142A">
              <w:rPr>
                <w:color w:val="000000"/>
                <w:sz w:val="24"/>
              </w:rPr>
              <w:t>0</w:t>
            </w:r>
          </w:p>
        </w:tc>
      </w:tr>
    </w:tbl>
    <w:p w:rsidR="0017142A" w:rsidRPr="0017142A" w:rsidRDefault="0017142A" w:rsidP="0017142A">
      <w:pPr>
        <w:tabs>
          <w:tab w:val="left" w:pos="709"/>
          <w:tab w:val="left" w:pos="3630"/>
        </w:tabs>
        <w:autoSpaceDE w:val="0"/>
        <w:autoSpaceDN w:val="0"/>
        <w:adjustRightInd w:val="0"/>
        <w:ind w:firstLine="0"/>
        <w:jc w:val="left"/>
        <w:rPr>
          <w:szCs w:val="28"/>
        </w:rPr>
      </w:pPr>
    </w:p>
    <w:p w:rsidR="000C383F" w:rsidRDefault="003837BC" w:rsidP="000C383F">
      <w:pPr>
        <w:pStyle w:val="4"/>
      </w:pPr>
      <w:r>
        <w:t>4</w:t>
      </w:r>
      <w:r w:rsidR="000C383F">
        <w:t>.5 Перечень инвестиционных проектов</w:t>
      </w:r>
      <w:bookmarkEnd w:id="48"/>
    </w:p>
    <w:p w:rsidR="000C383F" w:rsidRDefault="00036CC2" w:rsidP="000C383F">
      <w:pPr>
        <w:jc w:val="right"/>
      </w:pPr>
      <w:r>
        <w:t>Таблица 4</w:t>
      </w:r>
      <w:r w:rsidR="000C383F">
        <w:t>.5.1</w:t>
      </w:r>
    </w:p>
    <w:p w:rsidR="000C383F" w:rsidRDefault="000C383F" w:rsidP="000C383F">
      <w:pPr>
        <w:jc w:val="right"/>
      </w:pPr>
    </w:p>
    <w:tbl>
      <w:tblPr>
        <w:tblStyle w:val="13"/>
        <w:tblW w:w="10608" w:type="dxa"/>
        <w:tblLook w:val="04A0" w:firstRow="1" w:lastRow="0" w:firstColumn="1" w:lastColumn="0" w:noHBand="0" w:noVBand="1"/>
      </w:tblPr>
      <w:tblGrid>
        <w:gridCol w:w="2242"/>
        <w:gridCol w:w="2114"/>
        <w:gridCol w:w="1587"/>
        <w:gridCol w:w="1401"/>
        <w:gridCol w:w="876"/>
        <w:gridCol w:w="876"/>
        <w:gridCol w:w="756"/>
        <w:gridCol w:w="756"/>
      </w:tblGrid>
      <w:tr w:rsidR="00842352" w:rsidRPr="00842352" w:rsidTr="00411F76">
        <w:tc>
          <w:tcPr>
            <w:tcW w:w="2242" w:type="dxa"/>
            <w:vMerge w:val="restart"/>
          </w:tcPr>
          <w:p w:rsidR="00842352" w:rsidRPr="00842352" w:rsidRDefault="00842352" w:rsidP="00842352">
            <w:pPr>
              <w:ind w:firstLine="0"/>
              <w:jc w:val="center"/>
              <w:rPr>
                <w:sz w:val="22"/>
                <w:szCs w:val="22"/>
              </w:rPr>
            </w:pPr>
            <w:r w:rsidRPr="00842352">
              <w:rPr>
                <w:b/>
                <w:sz w:val="22"/>
                <w:szCs w:val="22"/>
              </w:rPr>
              <w:t>Наименование инвестиционного проекта</w:t>
            </w:r>
          </w:p>
        </w:tc>
        <w:tc>
          <w:tcPr>
            <w:tcW w:w="2114" w:type="dxa"/>
            <w:vMerge w:val="restart"/>
          </w:tcPr>
          <w:p w:rsidR="00842352" w:rsidRPr="00842352" w:rsidRDefault="00842352" w:rsidP="00842352">
            <w:pPr>
              <w:ind w:firstLine="0"/>
              <w:jc w:val="center"/>
              <w:rPr>
                <w:sz w:val="22"/>
                <w:szCs w:val="22"/>
              </w:rPr>
            </w:pPr>
            <w:r w:rsidRPr="00842352">
              <w:rPr>
                <w:b/>
                <w:sz w:val="22"/>
                <w:szCs w:val="22"/>
              </w:rPr>
              <w:t>Наименование организации - инициатора инвестиционного проекта</w:t>
            </w:r>
          </w:p>
        </w:tc>
        <w:tc>
          <w:tcPr>
            <w:tcW w:w="1587" w:type="dxa"/>
            <w:vMerge w:val="restart"/>
          </w:tcPr>
          <w:p w:rsidR="00842352" w:rsidRPr="00842352" w:rsidRDefault="00842352" w:rsidP="00842352">
            <w:pPr>
              <w:ind w:firstLine="0"/>
              <w:jc w:val="center"/>
              <w:rPr>
                <w:sz w:val="22"/>
                <w:szCs w:val="22"/>
              </w:rPr>
            </w:pPr>
            <w:r w:rsidRPr="00842352">
              <w:rPr>
                <w:b/>
                <w:sz w:val="22"/>
                <w:szCs w:val="22"/>
              </w:rPr>
              <w:t>Сроки реализации (вложение инвестиций)</w:t>
            </w:r>
          </w:p>
        </w:tc>
        <w:tc>
          <w:tcPr>
            <w:tcW w:w="1401" w:type="dxa"/>
            <w:vMerge w:val="restart"/>
          </w:tcPr>
          <w:p w:rsidR="00842352" w:rsidRPr="00842352" w:rsidRDefault="00842352" w:rsidP="00842352">
            <w:pPr>
              <w:ind w:firstLine="0"/>
              <w:jc w:val="center"/>
              <w:rPr>
                <w:sz w:val="22"/>
                <w:szCs w:val="22"/>
              </w:rPr>
            </w:pPr>
            <w:r w:rsidRPr="00842352">
              <w:rPr>
                <w:b/>
                <w:sz w:val="22"/>
                <w:szCs w:val="22"/>
              </w:rPr>
              <w:t>Стоимость проекта, млн. руб.</w:t>
            </w:r>
          </w:p>
        </w:tc>
        <w:tc>
          <w:tcPr>
            <w:tcW w:w="3264" w:type="dxa"/>
            <w:gridSpan w:val="4"/>
          </w:tcPr>
          <w:p w:rsidR="00842352" w:rsidRPr="00842352" w:rsidRDefault="00842352" w:rsidP="00842352">
            <w:pPr>
              <w:ind w:firstLine="0"/>
              <w:jc w:val="center"/>
              <w:rPr>
                <w:sz w:val="22"/>
                <w:szCs w:val="22"/>
              </w:rPr>
            </w:pPr>
            <w:r w:rsidRPr="00842352">
              <w:rPr>
                <w:b/>
                <w:sz w:val="22"/>
                <w:szCs w:val="22"/>
              </w:rPr>
              <w:t>Объем инвестиций в основной капитал в рамках реализации инвестиционного проекта, по годам, млн. руб. (без НДС)</w:t>
            </w:r>
          </w:p>
        </w:tc>
      </w:tr>
      <w:tr w:rsidR="00842352" w:rsidRPr="00842352" w:rsidTr="00411F76">
        <w:tc>
          <w:tcPr>
            <w:tcW w:w="2242" w:type="dxa"/>
            <w:vMerge/>
          </w:tcPr>
          <w:p w:rsidR="00842352" w:rsidRPr="00842352" w:rsidRDefault="00842352" w:rsidP="00842352">
            <w:pPr>
              <w:ind w:firstLine="0"/>
              <w:jc w:val="center"/>
              <w:rPr>
                <w:sz w:val="22"/>
                <w:szCs w:val="22"/>
              </w:rPr>
            </w:pPr>
          </w:p>
        </w:tc>
        <w:tc>
          <w:tcPr>
            <w:tcW w:w="2114" w:type="dxa"/>
            <w:vMerge/>
          </w:tcPr>
          <w:p w:rsidR="00842352" w:rsidRPr="00842352" w:rsidRDefault="00842352" w:rsidP="00842352">
            <w:pPr>
              <w:ind w:firstLine="0"/>
              <w:jc w:val="center"/>
              <w:rPr>
                <w:sz w:val="22"/>
                <w:szCs w:val="22"/>
              </w:rPr>
            </w:pPr>
          </w:p>
        </w:tc>
        <w:tc>
          <w:tcPr>
            <w:tcW w:w="1587" w:type="dxa"/>
            <w:vMerge/>
          </w:tcPr>
          <w:p w:rsidR="00842352" w:rsidRPr="00842352" w:rsidRDefault="00842352" w:rsidP="00842352">
            <w:pPr>
              <w:ind w:firstLine="0"/>
              <w:jc w:val="center"/>
              <w:rPr>
                <w:sz w:val="22"/>
                <w:szCs w:val="22"/>
              </w:rPr>
            </w:pPr>
          </w:p>
        </w:tc>
        <w:tc>
          <w:tcPr>
            <w:tcW w:w="1401" w:type="dxa"/>
            <w:vMerge/>
          </w:tcPr>
          <w:p w:rsidR="00842352" w:rsidRPr="00842352" w:rsidRDefault="00842352" w:rsidP="00842352">
            <w:pPr>
              <w:ind w:firstLine="0"/>
              <w:jc w:val="center"/>
              <w:rPr>
                <w:sz w:val="22"/>
                <w:szCs w:val="22"/>
              </w:rPr>
            </w:pPr>
          </w:p>
        </w:tc>
        <w:tc>
          <w:tcPr>
            <w:tcW w:w="876" w:type="dxa"/>
          </w:tcPr>
          <w:p w:rsidR="00842352" w:rsidRPr="00842352" w:rsidRDefault="00842352" w:rsidP="00842352">
            <w:pPr>
              <w:ind w:firstLine="0"/>
              <w:jc w:val="center"/>
              <w:rPr>
                <w:sz w:val="22"/>
                <w:szCs w:val="22"/>
              </w:rPr>
            </w:pPr>
            <w:r w:rsidRPr="00842352">
              <w:rPr>
                <w:b/>
                <w:sz w:val="22"/>
                <w:szCs w:val="22"/>
              </w:rPr>
              <w:t>2016</w:t>
            </w:r>
          </w:p>
        </w:tc>
        <w:tc>
          <w:tcPr>
            <w:tcW w:w="876" w:type="dxa"/>
          </w:tcPr>
          <w:p w:rsidR="00842352" w:rsidRPr="00842352" w:rsidRDefault="00842352" w:rsidP="00842352">
            <w:pPr>
              <w:ind w:firstLine="0"/>
              <w:jc w:val="center"/>
              <w:rPr>
                <w:sz w:val="22"/>
                <w:szCs w:val="22"/>
              </w:rPr>
            </w:pPr>
            <w:r w:rsidRPr="00842352">
              <w:rPr>
                <w:b/>
                <w:sz w:val="22"/>
                <w:szCs w:val="22"/>
              </w:rPr>
              <w:t>2017</w:t>
            </w:r>
          </w:p>
        </w:tc>
        <w:tc>
          <w:tcPr>
            <w:tcW w:w="756" w:type="dxa"/>
          </w:tcPr>
          <w:p w:rsidR="00842352" w:rsidRPr="00842352" w:rsidRDefault="00842352" w:rsidP="00842352">
            <w:pPr>
              <w:ind w:firstLine="0"/>
              <w:jc w:val="center"/>
              <w:rPr>
                <w:sz w:val="22"/>
                <w:szCs w:val="22"/>
              </w:rPr>
            </w:pPr>
            <w:r w:rsidRPr="00842352">
              <w:rPr>
                <w:b/>
                <w:sz w:val="22"/>
                <w:szCs w:val="22"/>
              </w:rPr>
              <w:t>2018</w:t>
            </w:r>
          </w:p>
        </w:tc>
        <w:tc>
          <w:tcPr>
            <w:tcW w:w="756" w:type="dxa"/>
          </w:tcPr>
          <w:p w:rsidR="00842352" w:rsidRPr="00842352" w:rsidRDefault="00842352" w:rsidP="00842352">
            <w:pPr>
              <w:ind w:firstLine="0"/>
              <w:jc w:val="center"/>
              <w:rPr>
                <w:sz w:val="22"/>
                <w:szCs w:val="22"/>
              </w:rPr>
            </w:pPr>
            <w:r w:rsidRPr="00842352">
              <w:rPr>
                <w:b/>
                <w:sz w:val="22"/>
                <w:szCs w:val="22"/>
              </w:rPr>
              <w:t>2019</w:t>
            </w: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Строительство животноводческого комплекса по производству молока и мяса на 1200 голов дойного стада</w:t>
            </w:r>
          </w:p>
        </w:tc>
        <w:tc>
          <w:tcPr>
            <w:tcW w:w="2114" w:type="dxa"/>
            <w:vAlign w:val="center"/>
          </w:tcPr>
          <w:p w:rsidR="00842352" w:rsidRPr="00842352" w:rsidRDefault="00842352" w:rsidP="00411F76">
            <w:pPr>
              <w:ind w:firstLine="0"/>
              <w:jc w:val="left"/>
              <w:rPr>
                <w:sz w:val="22"/>
                <w:szCs w:val="22"/>
              </w:rPr>
            </w:pPr>
            <w:r w:rsidRPr="00842352">
              <w:rPr>
                <w:sz w:val="22"/>
                <w:szCs w:val="22"/>
              </w:rPr>
              <w:t>ЗАО «Бирюли»</w:t>
            </w:r>
          </w:p>
        </w:tc>
        <w:tc>
          <w:tcPr>
            <w:tcW w:w="1587" w:type="dxa"/>
            <w:vAlign w:val="center"/>
          </w:tcPr>
          <w:p w:rsidR="00842352" w:rsidRPr="00842352" w:rsidRDefault="00842352" w:rsidP="00411F76">
            <w:pPr>
              <w:ind w:firstLine="0"/>
              <w:jc w:val="left"/>
              <w:rPr>
                <w:sz w:val="22"/>
                <w:szCs w:val="22"/>
              </w:rPr>
            </w:pPr>
            <w:r w:rsidRPr="00842352">
              <w:rPr>
                <w:sz w:val="22"/>
                <w:szCs w:val="22"/>
              </w:rPr>
              <w:t xml:space="preserve">2019-2020 г. </w:t>
            </w:r>
          </w:p>
        </w:tc>
        <w:tc>
          <w:tcPr>
            <w:tcW w:w="1401" w:type="dxa"/>
            <w:vAlign w:val="center"/>
          </w:tcPr>
          <w:p w:rsidR="00842352" w:rsidRPr="00842352" w:rsidRDefault="00842352" w:rsidP="00411F76">
            <w:pPr>
              <w:ind w:firstLine="0"/>
              <w:jc w:val="left"/>
              <w:rPr>
                <w:sz w:val="22"/>
                <w:szCs w:val="22"/>
              </w:rPr>
            </w:pPr>
            <w:r w:rsidRPr="00842352">
              <w:rPr>
                <w:sz w:val="22"/>
                <w:szCs w:val="22"/>
              </w:rPr>
              <w:t>250,0</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r w:rsidRPr="00842352">
              <w:rPr>
                <w:sz w:val="22"/>
                <w:szCs w:val="22"/>
              </w:rPr>
              <w:t>250,0</w:t>
            </w: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Расширение производственных мощностей по выращиванию мяса кролика путем строительства 3, 4 и 5 очередей животноводческого комплекса АО «ПЗК»</w:t>
            </w:r>
          </w:p>
        </w:tc>
        <w:tc>
          <w:tcPr>
            <w:tcW w:w="2114" w:type="dxa"/>
            <w:vAlign w:val="center"/>
          </w:tcPr>
          <w:p w:rsidR="00842352" w:rsidRPr="00842352" w:rsidRDefault="00842352" w:rsidP="00411F76">
            <w:pPr>
              <w:ind w:firstLine="0"/>
              <w:jc w:val="left"/>
              <w:rPr>
                <w:sz w:val="22"/>
                <w:szCs w:val="22"/>
              </w:rPr>
            </w:pPr>
            <w:r w:rsidRPr="00842352">
              <w:rPr>
                <w:sz w:val="22"/>
                <w:szCs w:val="22"/>
              </w:rPr>
              <w:t>АО «Племенной завод кролика»</w:t>
            </w:r>
          </w:p>
        </w:tc>
        <w:tc>
          <w:tcPr>
            <w:tcW w:w="1587" w:type="dxa"/>
            <w:vAlign w:val="center"/>
          </w:tcPr>
          <w:p w:rsidR="00842352" w:rsidRPr="00842352" w:rsidRDefault="00842352" w:rsidP="00411F76">
            <w:pPr>
              <w:ind w:firstLine="0"/>
              <w:jc w:val="left"/>
              <w:rPr>
                <w:sz w:val="22"/>
                <w:szCs w:val="22"/>
              </w:rPr>
            </w:pPr>
            <w:r w:rsidRPr="00842352">
              <w:rPr>
                <w:sz w:val="22"/>
                <w:szCs w:val="22"/>
              </w:rPr>
              <w:t>2016-2017 г.</w:t>
            </w:r>
          </w:p>
        </w:tc>
        <w:tc>
          <w:tcPr>
            <w:tcW w:w="1401" w:type="dxa"/>
            <w:vAlign w:val="center"/>
          </w:tcPr>
          <w:p w:rsidR="00842352" w:rsidRPr="00842352" w:rsidRDefault="00842352" w:rsidP="00411F76">
            <w:pPr>
              <w:ind w:firstLine="0"/>
              <w:jc w:val="left"/>
              <w:rPr>
                <w:sz w:val="22"/>
                <w:szCs w:val="22"/>
              </w:rPr>
            </w:pPr>
            <w:r w:rsidRPr="00842352">
              <w:rPr>
                <w:sz w:val="22"/>
                <w:szCs w:val="22"/>
              </w:rPr>
              <w:t>1947,0</w:t>
            </w:r>
          </w:p>
        </w:tc>
        <w:tc>
          <w:tcPr>
            <w:tcW w:w="876" w:type="dxa"/>
            <w:vAlign w:val="center"/>
          </w:tcPr>
          <w:p w:rsidR="00842352" w:rsidRPr="00842352" w:rsidRDefault="00842352" w:rsidP="00411F76">
            <w:pPr>
              <w:ind w:firstLine="0"/>
              <w:jc w:val="left"/>
              <w:rPr>
                <w:sz w:val="22"/>
                <w:szCs w:val="22"/>
              </w:rPr>
            </w:pPr>
            <w:r w:rsidRPr="00842352">
              <w:rPr>
                <w:sz w:val="22"/>
                <w:szCs w:val="22"/>
              </w:rPr>
              <w:t>578,0</w:t>
            </w:r>
          </w:p>
        </w:tc>
        <w:tc>
          <w:tcPr>
            <w:tcW w:w="876" w:type="dxa"/>
            <w:vAlign w:val="center"/>
          </w:tcPr>
          <w:p w:rsidR="00842352" w:rsidRPr="00842352" w:rsidRDefault="00842352" w:rsidP="00411F76">
            <w:pPr>
              <w:ind w:firstLine="0"/>
              <w:jc w:val="left"/>
              <w:rPr>
                <w:sz w:val="22"/>
                <w:szCs w:val="22"/>
              </w:rPr>
            </w:pPr>
            <w:r w:rsidRPr="00842352">
              <w:rPr>
                <w:sz w:val="22"/>
                <w:szCs w:val="22"/>
              </w:rPr>
              <w:t>1369,0</w:t>
            </w: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Замена молокопровода</w:t>
            </w:r>
          </w:p>
        </w:tc>
        <w:tc>
          <w:tcPr>
            <w:tcW w:w="2114" w:type="dxa"/>
            <w:vAlign w:val="center"/>
          </w:tcPr>
          <w:p w:rsidR="00842352" w:rsidRPr="00842352" w:rsidRDefault="00842352" w:rsidP="00411F76">
            <w:pPr>
              <w:ind w:firstLine="0"/>
              <w:jc w:val="left"/>
              <w:rPr>
                <w:sz w:val="22"/>
                <w:szCs w:val="22"/>
              </w:rPr>
            </w:pPr>
            <w:r w:rsidRPr="00842352">
              <w:rPr>
                <w:sz w:val="22"/>
                <w:szCs w:val="22"/>
              </w:rPr>
              <w:t>ООО «Правда»</w:t>
            </w:r>
          </w:p>
        </w:tc>
        <w:tc>
          <w:tcPr>
            <w:tcW w:w="1587" w:type="dxa"/>
            <w:vAlign w:val="center"/>
          </w:tcPr>
          <w:p w:rsidR="00842352" w:rsidRPr="00842352" w:rsidRDefault="00842352" w:rsidP="00411F76">
            <w:pPr>
              <w:ind w:firstLine="0"/>
              <w:jc w:val="left"/>
              <w:rPr>
                <w:sz w:val="22"/>
                <w:szCs w:val="22"/>
              </w:rPr>
            </w:pPr>
            <w:r w:rsidRPr="00842352">
              <w:rPr>
                <w:sz w:val="22"/>
                <w:szCs w:val="22"/>
              </w:rPr>
              <w:t>2016 г.</w:t>
            </w:r>
          </w:p>
        </w:tc>
        <w:tc>
          <w:tcPr>
            <w:tcW w:w="1401" w:type="dxa"/>
            <w:vAlign w:val="center"/>
          </w:tcPr>
          <w:p w:rsidR="00842352" w:rsidRPr="00842352" w:rsidRDefault="00842352" w:rsidP="00411F76">
            <w:pPr>
              <w:ind w:firstLine="0"/>
              <w:jc w:val="left"/>
              <w:rPr>
                <w:sz w:val="22"/>
                <w:szCs w:val="22"/>
              </w:rPr>
            </w:pPr>
            <w:r w:rsidRPr="00842352">
              <w:rPr>
                <w:sz w:val="22"/>
                <w:szCs w:val="22"/>
              </w:rPr>
              <w:t>2,0</w:t>
            </w:r>
          </w:p>
        </w:tc>
        <w:tc>
          <w:tcPr>
            <w:tcW w:w="876" w:type="dxa"/>
            <w:vAlign w:val="center"/>
          </w:tcPr>
          <w:p w:rsidR="00842352" w:rsidRPr="00842352" w:rsidRDefault="00842352" w:rsidP="00411F76">
            <w:pPr>
              <w:ind w:firstLine="0"/>
              <w:jc w:val="left"/>
              <w:rPr>
                <w:sz w:val="22"/>
                <w:szCs w:val="22"/>
              </w:rPr>
            </w:pPr>
            <w:r w:rsidRPr="00842352">
              <w:rPr>
                <w:sz w:val="22"/>
                <w:szCs w:val="22"/>
              </w:rPr>
              <w:t>2,0</w:t>
            </w: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Строительство фермы</w:t>
            </w:r>
          </w:p>
        </w:tc>
        <w:tc>
          <w:tcPr>
            <w:tcW w:w="2114" w:type="dxa"/>
            <w:vAlign w:val="center"/>
          </w:tcPr>
          <w:p w:rsidR="00842352" w:rsidRPr="00842352" w:rsidRDefault="00842352" w:rsidP="00411F76">
            <w:pPr>
              <w:ind w:firstLine="0"/>
              <w:jc w:val="left"/>
              <w:rPr>
                <w:sz w:val="22"/>
                <w:szCs w:val="22"/>
              </w:rPr>
            </w:pPr>
            <w:r w:rsidRPr="00842352">
              <w:rPr>
                <w:sz w:val="22"/>
                <w:szCs w:val="22"/>
              </w:rPr>
              <w:t>ООО «Правда»</w:t>
            </w:r>
          </w:p>
        </w:tc>
        <w:tc>
          <w:tcPr>
            <w:tcW w:w="1587" w:type="dxa"/>
            <w:vAlign w:val="center"/>
          </w:tcPr>
          <w:p w:rsidR="00842352" w:rsidRPr="00842352" w:rsidRDefault="00842352" w:rsidP="00411F76">
            <w:pPr>
              <w:ind w:firstLine="0"/>
              <w:jc w:val="left"/>
              <w:rPr>
                <w:sz w:val="22"/>
                <w:szCs w:val="22"/>
              </w:rPr>
            </w:pPr>
            <w:r w:rsidRPr="00842352">
              <w:rPr>
                <w:sz w:val="22"/>
                <w:szCs w:val="22"/>
              </w:rPr>
              <w:t>2017-2019 г.</w:t>
            </w:r>
          </w:p>
        </w:tc>
        <w:tc>
          <w:tcPr>
            <w:tcW w:w="1401" w:type="dxa"/>
            <w:vAlign w:val="center"/>
          </w:tcPr>
          <w:p w:rsidR="00842352" w:rsidRPr="00842352" w:rsidRDefault="00842352" w:rsidP="00411F76">
            <w:pPr>
              <w:ind w:firstLine="0"/>
              <w:jc w:val="left"/>
              <w:rPr>
                <w:sz w:val="22"/>
                <w:szCs w:val="22"/>
              </w:rPr>
            </w:pPr>
            <w:r w:rsidRPr="00842352">
              <w:rPr>
                <w:sz w:val="22"/>
                <w:szCs w:val="22"/>
              </w:rPr>
              <w:t>13,0</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r w:rsidRPr="00842352">
              <w:rPr>
                <w:sz w:val="22"/>
                <w:szCs w:val="22"/>
              </w:rPr>
              <w:t>3,0</w:t>
            </w:r>
          </w:p>
        </w:tc>
        <w:tc>
          <w:tcPr>
            <w:tcW w:w="756" w:type="dxa"/>
            <w:vAlign w:val="center"/>
          </w:tcPr>
          <w:p w:rsidR="00842352" w:rsidRPr="00842352" w:rsidRDefault="00842352" w:rsidP="00411F76">
            <w:pPr>
              <w:ind w:firstLine="0"/>
              <w:jc w:val="left"/>
              <w:rPr>
                <w:sz w:val="22"/>
                <w:szCs w:val="22"/>
              </w:rPr>
            </w:pPr>
            <w:r w:rsidRPr="00842352">
              <w:rPr>
                <w:sz w:val="22"/>
                <w:szCs w:val="22"/>
              </w:rPr>
              <w:t>4,0</w:t>
            </w:r>
          </w:p>
        </w:tc>
        <w:tc>
          <w:tcPr>
            <w:tcW w:w="756" w:type="dxa"/>
            <w:vAlign w:val="center"/>
          </w:tcPr>
          <w:p w:rsidR="00842352" w:rsidRPr="00842352" w:rsidRDefault="00842352" w:rsidP="00411F76">
            <w:pPr>
              <w:ind w:firstLine="0"/>
              <w:jc w:val="left"/>
              <w:rPr>
                <w:sz w:val="22"/>
                <w:szCs w:val="22"/>
              </w:rPr>
            </w:pPr>
            <w:r w:rsidRPr="00842352">
              <w:rPr>
                <w:sz w:val="22"/>
                <w:szCs w:val="22"/>
              </w:rPr>
              <w:t>6,0</w:t>
            </w: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 xml:space="preserve">Зерносушильное </w:t>
            </w:r>
            <w:r w:rsidRPr="00842352">
              <w:rPr>
                <w:sz w:val="22"/>
                <w:szCs w:val="22"/>
              </w:rPr>
              <w:lastRenderedPageBreak/>
              <w:t>оборудование, зернохранилище</w:t>
            </w:r>
          </w:p>
        </w:tc>
        <w:tc>
          <w:tcPr>
            <w:tcW w:w="2114" w:type="dxa"/>
            <w:vAlign w:val="center"/>
          </w:tcPr>
          <w:p w:rsidR="00842352" w:rsidRPr="00842352" w:rsidRDefault="00842352" w:rsidP="00411F76">
            <w:pPr>
              <w:ind w:firstLine="0"/>
              <w:jc w:val="left"/>
              <w:rPr>
                <w:sz w:val="22"/>
                <w:szCs w:val="22"/>
              </w:rPr>
            </w:pPr>
            <w:r w:rsidRPr="00842352">
              <w:rPr>
                <w:sz w:val="22"/>
                <w:szCs w:val="22"/>
              </w:rPr>
              <w:lastRenderedPageBreak/>
              <w:t>ООО «Асянь»</w:t>
            </w:r>
          </w:p>
        </w:tc>
        <w:tc>
          <w:tcPr>
            <w:tcW w:w="1587" w:type="dxa"/>
            <w:vAlign w:val="center"/>
          </w:tcPr>
          <w:p w:rsidR="00842352" w:rsidRPr="00842352" w:rsidRDefault="00842352" w:rsidP="00411F76">
            <w:pPr>
              <w:ind w:firstLine="0"/>
              <w:jc w:val="left"/>
              <w:rPr>
                <w:sz w:val="22"/>
                <w:szCs w:val="22"/>
              </w:rPr>
            </w:pPr>
            <w:r w:rsidRPr="00842352">
              <w:rPr>
                <w:sz w:val="22"/>
                <w:szCs w:val="22"/>
              </w:rPr>
              <w:t>2016 г.</w:t>
            </w:r>
          </w:p>
        </w:tc>
        <w:tc>
          <w:tcPr>
            <w:tcW w:w="1401" w:type="dxa"/>
            <w:vAlign w:val="center"/>
          </w:tcPr>
          <w:p w:rsidR="00842352" w:rsidRPr="00842352" w:rsidRDefault="00842352" w:rsidP="00411F76">
            <w:pPr>
              <w:ind w:firstLine="0"/>
              <w:jc w:val="left"/>
              <w:rPr>
                <w:sz w:val="22"/>
                <w:szCs w:val="22"/>
              </w:rPr>
            </w:pPr>
            <w:r w:rsidRPr="00842352">
              <w:rPr>
                <w:sz w:val="22"/>
                <w:szCs w:val="22"/>
              </w:rPr>
              <w:t>50,0</w:t>
            </w:r>
          </w:p>
        </w:tc>
        <w:tc>
          <w:tcPr>
            <w:tcW w:w="876" w:type="dxa"/>
            <w:vAlign w:val="center"/>
          </w:tcPr>
          <w:p w:rsidR="00842352" w:rsidRPr="00842352" w:rsidRDefault="00842352" w:rsidP="00411F76">
            <w:pPr>
              <w:ind w:firstLine="0"/>
              <w:jc w:val="left"/>
              <w:rPr>
                <w:sz w:val="22"/>
                <w:szCs w:val="22"/>
              </w:rPr>
            </w:pPr>
            <w:r w:rsidRPr="00842352">
              <w:rPr>
                <w:sz w:val="22"/>
                <w:szCs w:val="22"/>
              </w:rPr>
              <w:t>50,0</w:t>
            </w: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lastRenderedPageBreak/>
              <w:t>Коровник (500 гол.)</w:t>
            </w:r>
          </w:p>
        </w:tc>
        <w:tc>
          <w:tcPr>
            <w:tcW w:w="2114" w:type="dxa"/>
            <w:vAlign w:val="center"/>
          </w:tcPr>
          <w:p w:rsidR="00842352" w:rsidRPr="00842352" w:rsidRDefault="00842352" w:rsidP="00411F76">
            <w:pPr>
              <w:ind w:firstLine="0"/>
              <w:jc w:val="left"/>
              <w:rPr>
                <w:sz w:val="22"/>
                <w:szCs w:val="22"/>
              </w:rPr>
            </w:pPr>
            <w:r w:rsidRPr="00842352">
              <w:rPr>
                <w:sz w:val="22"/>
                <w:szCs w:val="22"/>
              </w:rPr>
              <w:t>ООО «Асянь»</w:t>
            </w:r>
          </w:p>
        </w:tc>
        <w:tc>
          <w:tcPr>
            <w:tcW w:w="1587" w:type="dxa"/>
            <w:vAlign w:val="center"/>
          </w:tcPr>
          <w:p w:rsidR="00842352" w:rsidRPr="00842352" w:rsidRDefault="00842352" w:rsidP="00411F76">
            <w:pPr>
              <w:ind w:firstLine="0"/>
              <w:jc w:val="left"/>
              <w:rPr>
                <w:sz w:val="22"/>
                <w:szCs w:val="22"/>
              </w:rPr>
            </w:pPr>
            <w:r w:rsidRPr="00842352">
              <w:rPr>
                <w:sz w:val="22"/>
                <w:szCs w:val="22"/>
              </w:rPr>
              <w:t>2018 г.</w:t>
            </w:r>
          </w:p>
        </w:tc>
        <w:tc>
          <w:tcPr>
            <w:tcW w:w="1401" w:type="dxa"/>
            <w:vAlign w:val="center"/>
          </w:tcPr>
          <w:p w:rsidR="00842352" w:rsidRPr="00842352" w:rsidRDefault="00842352" w:rsidP="00411F76">
            <w:pPr>
              <w:ind w:firstLine="0"/>
              <w:jc w:val="left"/>
              <w:rPr>
                <w:sz w:val="22"/>
                <w:szCs w:val="22"/>
              </w:rPr>
            </w:pPr>
            <w:r w:rsidRPr="00842352">
              <w:rPr>
                <w:sz w:val="22"/>
                <w:szCs w:val="22"/>
              </w:rPr>
              <w:t>200,0</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r w:rsidRPr="00842352">
              <w:rPr>
                <w:sz w:val="22"/>
                <w:szCs w:val="22"/>
              </w:rPr>
              <w:t>200,0</w:t>
            </w:r>
          </w:p>
        </w:tc>
        <w:tc>
          <w:tcPr>
            <w:tcW w:w="756" w:type="dxa"/>
            <w:vAlign w:val="center"/>
          </w:tcPr>
          <w:p w:rsidR="00842352" w:rsidRPr="00842352" w:rsidRDefault="00842352" w:rsidP="00411F76">
            <w:pPr>
              <w:ind w:firstLine="0"/>
              <w:jc w:val="left"/>
              <w:rPr>
                <w:sz w:val="22"/>
                <w:szCs w:val="22"/>
              </w:rPr>
            </w:pPr>
          </w:p>
        </w:tc>
      </w:tr>
      <w:tr w:rsidR="00842352" w:rsidRPr="00842352" w:rsidTr="00411F76">
        <w:tc>
          <w:tcPr>
            <w:tcW w:w="10608" w:type="dxa"/>
            <w:gridSpan w:val="8"/>
            <w:vAlign w:val="center"/>
          </w:tcPr>
          <w:p w:rsidR="00842352" w:rsidRPr="00842352" w:rsidRDefault="00842352" w:rsidP="00411F76">
            <w:pPr>
              <w:ind w:firstLine="0"/>
              <w:jc w:val="left"/>
              <w:rPr>
                <w:b/>
                <w:sz w:val="22"/>
                <w:szCs w:val="22"/>
              </w:rPr>
            </w:pPr>
            <w:r w:rsidRPr="00842352">
              <w:rPr>
                <w:b/>
                <w:sz w:val="22"/>
                <w:szCs w:val="22"/>
              </w:rPr>
              <w:t>Строительство системы централизованного водоснабжения</w:t>
            </w: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д. Средний Алат</w:t>
            </w:r>
          </w:p>
        </w:tc>
        <w:tc>
          <w:tcPr>
            <w:tcW w:w="2114" w:type="dxa"/>
            <w:vMerge w:val="restart"/>
            <w:vAlign w:val="center"/>
          </w:tcPr>
          <w:p w:rsidR="00842352" w:rsidRPr="00842352" w:rsidRDefault="00842352" w:rsidP="00411F76">
            <w:pPr>
              <w:ind w:firstLine="0"/>
              <w:jc w:val="left"/>
              <w:rPr>
                <w:sz w:val="22"/>
                <w:szCs w:val="22"/>
              </w:rPr>
            </w:pPr>
            <w:r w:rsidRPr="00842352">
              <w:rPr>
                <w:sz w:val="22"/>
                <w:szCs w:val="22"/>
              </w:rPr>
              <w:t xml:space="preserve">Исполнительный комитет </w:t>
            </w:r>
          </w:p>
          <w:p w:rsidR="00842352" w:rsidRPr="00842352" w:rsidRDefault="00842352" w:rsidP="00411F76">
            <w:pPr>
              <w:ind w:firstLine="0"/>
              <w:jc w:val="left"/>
              <w:rPr>
                <w:sz w:val="22"/>
                <w:szCs w:val="22"/>
              </w:rPr>
            </w:pPr>
            <w:r w:rsidRPr="00842352">
              <w:rPr>
                <w:sz w:val="22"/>
                <w:szCs w:val="22"/>
              </w:rPr>
              <w:t>Высокогорского муниципального района</w:t>
            </w:r>
          </w:p>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2016 г.</w:t>
            </w:r>
          </w:p>
        </w:tc>
        <w:tc>
          <w:tcPr>
            <w:tcW w:w="1401" w:type="dxa"/>
            <w:vAlign w:val="center"/>
          </w:tcPr>
          <w:p w:rsidR="00842352" w:rsidRPr="00842352" w:rsidRDefault="00842352" w:rsidP="00411F76">
            <w:pPr>
              <w:ind w:firstLine="0"/>
              <w:jc w:val="left"/>
              <w:rPr>
                <w:sz w:val="22"/>
                <w:szCs w:val="22"/>
              </w:rPr>
            </w:pPr>
            <w:r w:rsidRPr="00842352">
              <w:rPr>
                <w:sz w:val="22"/>
                <w:szCs w:val="22"/>
              </w:rPr>
              <w:t>9,3</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д. Макаровка</w:t>
            </w:r>
          </w:p>
        </w:tc>
        <w:tc>
          <w:tcPr>
            <w:tcW w:w="2114" w:type="dxa"/>
            <w:vMerge/>
            <w:vAlign w:val="center"/>
          </w:tcPr>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2017 г.</w:t>
            </w:r>
          </w:p>
        </w:tc>
        <w:tc>
          <w:tcPr>
            <w:tcW w:w="1401" w:type="dxa"/>
            <w:vAlign w:val="center"/>
          </w:tcPr>
          <w:p w:rsidR="00842352" w:rsidRPr="00842352" w:rsidRDefault="00842352" w:rsidP="00411F76">
            <w:pPr>
              <w:ind w:firstLine="0"/>
              <w:jc w:val="left"/>
              <w:rPr>
                <w:sz w:val="22"/>
                <w:szCs w:val="22"/>
              </w:rPr>
            </w:pPr>
            <w:r w:rsidRPr="00842352">
              <w:rPr>
                <w:sz w:val="22"/>
                <w:szCs w:val="22"/>
              </w:rPr>
              <w:t>8,8</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r w:rsidRPr="00842352">
              <w:rPr>
                <w:sz w:val="22"/>
                <w:szCs w:val="22"/>
              </w:rPr>
              <w:t>8,8</w:t>
            </w: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пос. Березовка</w:t>
            </w:r>
          </w:p>
        </w:tc>
        <w:tc>
          <w:tcPr>
            <w:tcW w:w="2114" w:type="dxa"/>
            <w:vMerge/>
            <w:vAlign w:val="center"/>
          </w:tcPr>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2018 г.</w:t>
            </w:r>
          </w:p>
        </w:tc>
        <w:tc>
          <w:tcPr>
            <w:tcW w:w="1401" w:type="dxa"/>
            <w:vAlign w:val="center"/>
          </w:tcPr>
          <w:p w:rsidR="00842352" w:rsidRPr="00842352" w:rsidRDefault="00842352" w:rsidP="00411F76">
            <w:pPr>
              <w:ind w:firstLine="0"/>
              <w:jc w:val="left"/>
              <w:rPr>
                <w:sz w:val="22"/>
                <w:szCs w:val="22"/>
              </w:rPr>
            </w:pPr>
            <w:r w:rsidRPr="00842352">
              <w:rPr>
                <w:sz w:val="22"/>
                <w:szCs w:val="22"/>
              </w:rPr>
              <w:t>10,0</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r w:rsidRPr="00842352">
              <w:rPr>
                <w:sz w:val="22"/>
                <w:szCs w:val="22"/>
              </w:rPr>
              <w:t>10,0</w:t>
            </w:r>
          </w:p>
        </w:tc>
        <w:tc>
          <w:tcPr>
            <w:tcW w:w="756" w:type="dxa"/>
            <w:vAlign w:val="center"/>
          </w:tcPr>
          <w:p w:rsidR="00842352" w:rsidRPr="00842352" w:rsidRDefault="00842352" w:rsidP="00411F76">
            <w:pPr>
              <w:ind w:firstLine="0"/>
              <w:jc w:val="left"/>
              <w:rPr>
                <w:sz w:val="22"/>
                <w:szCs w:val="22"/>
              </w:rPr>
            </w:pP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с. Казаклар</w:t>
            </w:r>
          </w:p>
        </w:tc>
        <w:tc>
          <w:tcPr>
            <w:tcW w:w="2114" w:type="dxa"/>
            <w:vMerge/>
            <w:vAlign w:val="center"/>
          </w:tcPr>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2018 г.</w:t>
            </w:r>
          </w:p>
        </w:tc>
        <w:tc>
          <w:tcPr>
            <w:tcW w:w="1401" w:type="dxa"/>
            <w:vAlign w:val="center"/>
          </w:tcPr>
          <w:p w:rsidR="00842352" w:rsidRPr="00842352" w:rsidRDefault="00842352" w:rsidP="00411F76">
            <w:pPr>
              <w:ind w:firstLine="0"/>
              <w:jc w:val="left"/>
              <w:rPr>
                <w:sz w:val="22"/>
                <w:szCs w:val="22"/>
              </w:rPr>
            </w:pPr>
            <w:r w:rsidRPr="00842352">
              <w:rPr>
                <w:sz w:val="22"/>
                <w:szCs w:val="22"/>
              </w:rPr>
              <w:t>9,3</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r w:rsidRPr="00842352">
              <w:rPr>
                <w:sz w:val="22"/>
                <w:szCs w:val="22"/>
              </w:rPr>
              <w:t>9,3</w:t>
            </w:r>
          </w:p>
        </w:tc>
        <w:tc>
          <w:tcPr>
            <w:tcW w:w="756" w:type="dxa"/>
            <w:vAlign w:val="center"/>
          </w:tcPr>
          <w:p w:rsidR="00842352" w:rsidRPr="00842352" w:rsidRDefault="00842352" w:rsidP="00411F76">
            <w:pPr>
              <w:ind w:firstLine="0"/>
              <w:jc w:val="left"/>
              <w:rPr>
                <w:sz w:val="22"/>
                <w:szCs w:val="22"/>
              </w:rPr>
            </w:pPr>
          </w:p>
        </w:tc>
      </w:tr>
      <w:tr w:rsidR="00842352" w:rsidRPr="00842352" w:rsidTr="00411F76">
        <w:tc>
          <w:tcPr>
            <w:tcW w:w="2242" w:type="dxa"/>
          </w:tcPr>
          <w:p w:rsidR="00842352" w:rsidRPr="00842352" w:rsidRDefault="00842352" w:rsidP="00842352">
            <w:pPr>
              <w:ind w:firstLine="0"/>
              <w:rPr>
                <w:sz w:val="22"/>
                <w:szCs w:val="22"/>
              </w:rPr>
            </w:pPr>
            <w:r w:rsidRPr="00842352">
              <w:rPr>
                <w:sz w:val="22"/>
                <w:szCs w:val="22"/>
              </w:rPr>
              <w:t>с. Гарь</w:t>
            </w:r>
          </w:p>
        </w:tc>
        <w:tc>
          <w:tcPr>
            <w:tcW w:w="2114" w:type="dxa"/>
            <w:vMerge/>
            <w:vAlign w:val="center"/>
          </w:tcPr>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2017 г.</w:t>
            </w:r>
          </w:p>
        </w:tc>
        <w:tc>
          <w:tcPr>
            <w:tcW w:w="1401" w:type="dxa"/>
            <w:vAlign w:val="center"/>
          </w:tcPr>
          <w:p w:rsidR="00842352" w:rsidRPr="00842352" w:rsidRDefault="00842352" w:rsidP="00411F76">
            <w:pPr>
              <w:ind w:firstLine="0"/>
              <w:jc w:val="left"/>
              <w:rPr>
                <w:sz w:val="22"/>
                <w:szCs w:val="22"/>
              </w:rPr>
            </w:pPr>
            <w:r w:rsidRPr="00842352">
              <w:rPr>
                <w:sz w:val="22"/>
                <w:szCs w:val="22"/>
              </w:rPr>
              <w:t>7,5</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r w:rsidRPr="00842352">
              <w:rPr>
                <w:sz w:val="22"/>
                <w:szCs w:val="22"/>
              </w:rPr>
              <w:t>7,5</w:t>
            </w: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275"/>
        </w:trPr>
        <w:tc>
          <w:tcPr>
            <w:tcW w:w="2242" w:type="dxa"/>
          </w:tcPr>
          <w:p w:rsidR="00842352" w:rsidRPr="00842352" w:rsidRDefault="00842352" w:rsidP="00842352">
            <w:pPr>
              <w:ind w:firstLine="0"/>
              <w:rPr>
                <w:sz w:val="22"/>
                <w:szCs w:val="22"/>
              </w:rPr>
            </w:pPr>
            <w:r w:rsidRPr="00842352">
              <w:rPr>
                <w:sz w:val="22"/>
                <w:szCs w:val="22"/>
              </w:rPr>
              <w:t>с. Калинино</w:t>
            </w:r>
          </w:p>
        </w:tc>
        <w:tc>
          <w:tcPr>
            <w:tcW w:w="2114" w:type="dxa"/>
            <w:vMerge/>
            <w:vAlign w:val="center"/>
          </w:tcPr>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2017 г.</w:t>
            </w:r>
          </w:p>
        </w:tc>
        <w:tc>
          <w:tcPr>
            <w:tcW w:w="1401"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10608" w:type="dxa"/>
            <w:gridSpan w:val="8"/>
            <w:vAlign w:val="center"/>
          </w:tcPr>
          <w:p w:rsidR="00842352" w:rsidRPr="00842352" w:rsidRDefault="00842352" w:rsidP="00411F76">
            <w:pPr>
              <w:ind w:firstLine="0"/>
              <w:jc w:val="left"/>
              <w:rPr>
                <w:b/>
                <w:sz w:val="22"/>
                <w:szCs w:val="22"/>
              </w:rPr>
            </w:pPr>
            <w:r w:rsidRPr="00842352">
              <w:rPr>
                <w:b/>
                <w:sz w:val="22"/>
                <w:szCs w:val="22"/>
              </w:rPr>
              <w:t>Школа детского творчества</w:t>
            </w: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с. Высокая Гора</w:t>
            </w:r>
          </w:p>
          <w:p w:rsidR="00842352" w:rsidRPr="00842352" w:rsidRDefault="00842352" w:rsidP="00842352">
            <w:pPr>
              <w:ind w:firstLine="0"/>
              <w:rPr>
                <w:sz w:val="22"/>
                <w:szCs w:val="22"/>
              </w:rPr>
            </w:pPr>
          </w:p>
        </w:tc>
        <w:tc>
          <w:tcPr>
            <w:tcW w:w="2114" w:type="dxa"/>
            <w:vAlign w:val="center"/>
          </w:tcPr>
          <w:p w:rsidR="00842352" w:rsidRPr="00842352" w:rsidRDefault="00842352" w:rsidP="00411F76">
            <w:pPr>
              <w:ind w:firstLine="0"/>
              <w:jc w:val="left"/>
              <w:rPr>
                <w:sz w:val="22"/>
                <w:szCs w:val="22"/>
              </w:rPr>
            </w:pPr>
            <w:r w:rsidRPr="00842352">
              <w:rPr>
                <w:sz w:val="22"/>
                <w:szCs w:val="22"/>
              </w:rPr>
              <w:t xml:space="preserve">Исполнительный комитет </w:t>
            </w:r>
          </w:p>
          <w:p w:rsidR="00842352" w:rsidRPr="00842352" w:rsidRDefault="00842352" w:rsidP="00411F76">
            <w:pPr>
              <w:ind w:firstLine="0"/>
              <w:jc w:val="left"/>
              <w:rPr>
                <w:sz w:val="22"/>
                <w:szCs w:val="22"/>
              </w:rPr>
            </w:pPr>
            <w:r w:rsidRPr="00842352">
              <w:rPr>
                <w:sz w:val="22"/>
                <w:szCs w:val="22"/>
              </w:rPr>
              <w:t>Высокогорского муниципального района</w:t>
            </w:r>
          </w:p>
        </w:tc>
        <w:tc>
          <w:tcPr>
            <w:tcW w:w="1587" w:type="dxa"/>
            <w:vAlign w:val="center"/>
          </w:tcPr>
          <w:p w:rsidR="00842352" w:rsidRPr="00842352" w:rsidRDefault="00842352" w:rsidP="00411F76">
            <w:pPr>
              <w:ind w:firstLine="0"/>
              <w:jc w:val="left"/>
              <w:rPr>
                <w:sz w:val="22"/>
                <w:szCs w:val="22"/>
              </w:rPr>
            </w:pPr>
            <w:r w:rsidRPr="00842352">
              <w:rPr>
                <w:sz w:val="22"/>
                <w:szCs w:val="22"/>
              </w:rPr>
              <w:t>2016-2017 г.</w:t>
            </w:r>
          </w:p>
          <w:p w:rsidR="00842352" w:rsidRPr="00842352" w:rsidRDefault="00842352" w:rsidP="00411F76">
            <w:pPr>
              <w:ind w:firstLine="0"/>
              <w:jc w:val="left"/>
              <w:rPr>
                <w:sz w:val="22"/>
                <w:szCs w:val="22"/>
              </w:rPr>
            </w:pPr>
          </w:p>
        </w:tc>
        <w:tc>
          <w:tcPr>
            <w:tcW w:w="1401" w:type="dxa"/>
            <w:vAlign w:val="center"/>
          </w:tcPr>
          <w:p w:rsidR="00842352" w:rsidRPr="00842352" w:rsidRDefault="00842352" w:rsidP="00411F76">
            <w:pPr>
              <w:ind w:firstLine="0"/>
              <w:jc w:val="left"/>
              <w:rPr>
                <w:sz w:val="22"/>
                <w:szCs w:val="22"/>
              </w:rPr>
            </w:pPr>
            <w:r w:rsidRPr="00842352">
              <w:rPr>
                <w:sz w:val="22"/>
                <w:szCs w:val="22"/>
              </w:rPr>
              <w:t>380,0 (100,0 млн. освоено в 2015 г.)</w:t>
            </w:r>
          </w:p>
        </w:tc>
        <w:tc>
          <w:tcPr>
            <w:tcW w:w="876" w:type="dxa"/>
            <w:vAlign w:val="center"/>
          </w:tcPr>
          <w:p w:rsidR="00842352" w:rsidRPr="00842352" w:rsidRDefault="00842352" w:rsidP="00411F76">
            <w:pPr>
              <w:ind w:firstLine="0"/>
              <w:jc w:val="left"/>
              <w:rPr>
                <w:sz w:val="22"/>
                <w:szCs w:val="22"/>
              </w:rPr>
            </w:pPr>
            <w:r w:rsidRPr="00842352">
              <w:rPr>
                <w:sz w:val="22"/>
                <w:szCs w:val="22"/>
              </w:rPr>
              <w:t>100,0</w:t>
            </w:r>
          </w:p>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r w:rsidRPr="00842352">
              <w:rPr>
                <w:sz w:val="22"/>
                <w:szCs w:val="22"/>
              </w:rPr>
              <w:t>180,0</w:t>
            </w:r>
          </w:p>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10608" w:type="dxa"/>
            <w:gridSpan w:val="8"/>
            <w:vAlign w:val="center"/>
          </w:tcPr>
          <w:p w:rsidR="00842352" w:rsidRPr="00842352" w:rsidRDefault="00842352" w:rsidP="00411F76">
            <w:pPr>
              <w:ind w:firstLine="0"/>
              <w:jc w:val="left"/>
              <w:rPr>
                <w:sz w:val="22"/>
                <w:szCs w:val="22"/>
              </w:rPr>
            </w:pPr>
            <w:r w:rsidRPr="00842352">
              <w:rPr>
                <w:b/>
                <w:sz w:val="22"/>
                <w:szCs w:val="22"/>
              </w:rPr>
              <w:t>Строительство стадиона</w:t>
            </w: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с. Высокая Гора</w:t>
            </w:r>
          </w:p>
          <w:p w:rsidR="00842352" w:rsidRPr="00842352" w:rsidRDefault="00842352" w:rsidP="00842352">
            <w:pPr>
              <w:ind w:firstLine="0"/>
              <w:rPr>
                <w:sz w:val="22"/>
                <w:szCs w:val="22"/>
              </w:rPr>
            </w:pPr>
          </w:p>
        </w:tc>
        <w:tc>
          <w:tcPr>
            <w:tcW w:w="2114" w:type="dxa"/>
            <w:vAlign w:val="center"/>
          </w:tcPr>
          <w:p w:rsidR="00842352" w:rsidRPr="00842352" w:rsidRDefault="00842352" w:rsidP="00411F76">
            <w:pPr>
              <w:ind w:firstLine="0"/>
              <w:jc w:val="left"/>
              <w:rPr>
                <w:sz w:val="22"/>
                <w:szCs w:val="22"/>
              </w:rPr>
            </w:pPr>
            <w:r w:rsidRPr="00842352">
              <w:rPr>
                <w:sz w:val="22"/>
                <w:szCs w:val="22"/>
              </w:rPr>
              <w:t xml:space="preserve">Исполнительный комитет </w:t>
            </w:r>
          </w:p>
          <w:p w:rsidR="00842352" w:rsidRPr="00842352" w:rsidRDefault="00842352" w:rsidP="00411F76">
            <w:pPr>
              <w:ind w:firstLine="0"/>
              <w:jc w:val="left"/>
              <w:rPr>
                <w:sz w:val="22"/>
                <w:szCs w:val="22"/>
              </w:rPr>
            </w:pPr>
            <w:r w:rsidRPr="00842352">
              <w:rPr>
                <w:sz w:val="22"/>
                <w:szCs w:val="22"/>
              </w:rPr>
              <w:t>Высокогорского муниципального района</w:t>
            </w:r>
          </w:p>
        </w:tc>
        <w:tc>
          <w:tcPr>
            <w:tcW w:w="1587" w:type="dxa"/>
            <w:vAlign w:val="center"/>
          </w:tcPr>
          <w:p w:rsidR="00842352" w:rsidRPr="00842352" w:rsidRDefault="00842352" w:rsidP="00411F76">
            <w:pPr>
              <w:ind w:firstLine="0"/>
              <w:jc w:val="left"/>
              <w:rPr>
                <w:sz w:val="22"/>
                <w:szCs w:val="22"/>
              </w:rPr>
            </w:pPr>
            <w:r w:rsidRPr="00842352">
              <w:rPr>
                <w:sz w:val="22"/>
                <w:szCs w:val="22"/>
              </w:rPr>
              <w:t>2017 г.</w:t>
            </w:r>
          </w:p>
        </w:tc>
        <w:tc>
          <w:tcPr>
            <w:tcW w:w="1401"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10608" w:type="dxa"/>
            <w:gridSpan w:val="8"/>
            <w:vAlign w:val="center"/>
          </w:tcPr>
          <w:p w:rsidR="00842352" w:rsidRPr="00842352" w:rsidRDefault="00842352" w:rsidP="00411F76">
            <w:pPr>
              <w:ind w:firstLine="0"/>
              <w:jc w:val="left"/>
              <w:rPr>
                <w:sz w:val="22"/>
                <w:szCs w:val="22"/>
              </w:rPr>
            </w:pPr>
            <w:r w:rsidRPr="00842352">
              <w:rPr>
                <w:b/>
                <w:sz w:val="22"/>
                <w:szCs w:val="22"/>
              </w:rPr>
              <w:t>Строительство поликлиники</w:t>
            </w: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пос. ж/д ст. Высокая Гора</w:t>
            </w:r>
          </w:p>
          <w:p w:rsidR="00842352" w:rsidRPr="00842352" w:rsidRDefault="00842352" w:rsidP="00842352">
            <w:pPr>
              <w:ind w:firstLine="0"/>
              <w:rPr>
                <w:sz w:val="22"/>
                <w:szCs w:val="22"/>
              </w:rPr>
            </w:pPr>
          </w:p>
        </w:tc>
        <w:tc>
          <w:tcPr>
            <w:tcW w:w="2114" w:type="dxa"/>
            <w:vMerge w:val="restart"/>
            <w:vAlign w:val="center"/>
          </w:tcPr>
          <w:p w:rsidR="00842352" w:rsidRPr="00842352" w:rsidRDefault="00842352" w:rsidP="00411F76">
            <w:pPr>
              <w:ind w:firstLine="0"/>
              <w:jc w:val="left"/>
              <w:rPr>
                <w:sz w:val="22"/>
                <w:szCs w:val="22"/>
              </w:rPr>
            </w:pPr>
            <w:r w:rsidRPr="00842352">
              <w:rPr>
                <w:sz w:val="22"/>
                <w:szCs w:val="22"/>
              </w:rPr>
              <w:t xml:space="preserve">Исполнительный комитет </w:t>
            </w:r>
          </w:p>
          <w:p w:rsidR="00842352" w:rsidRPr="00842352" w:rsidRDefault="00842352" w:rsidP="00411F76">
            <w:pPr>
              <w:ind w:firstLine="0"/>
              <w:jc w:val="left"/>
              <w:rPr>
                <w:sz w:val="22"/>
                <w:szCs w:val="22"/>
              </w:rPr>
            </w:pPr>
            <w:r w:rsidRPr="00842352">
              <w:rPr>
                <w:sz w:val="22"/>
                <w:szCs w:val="22"/>
              </w:rPr>
              <w:t>Высокогорского муниципального района</w:t>
            </w:r>
          </w:p>
        </w:tc>
        <w:tc>
          <w:tcPr>
            <w:tcW w:w="1587" w:type="dxa"/>
            <w:vAlign w:val="center"/>
          </w:tcPr>
          <w:p w:rsidR="00842352" w:rsidRPr="00842352" w:rsidRDefault="00842352" w:rsidP="00411F76">
            <w:pPr>
              <w:ind w:firstLine="0"/>
              <w:jc w:val="left"/>
              <w:rPr>
                <w:sz w:val="22"/>
                <w:szCs w:val="22"/>
              </w:rPr>
            </w:pPr>
            <w:r w:rsidRPr="00842352">
              <w:rPr>
                <w:sz w:val="22"/>
                <w:szCs w:val="22"/>
              </w:rPr>
              <w:t>2017 г.</w:t>
            </w:r>
          </w:p>
        </w:tc>
        <w:tc>
          <w:tcPr>
            <w:tcW w:w="1401" w:type="dxa"/>
            <w:vAlign w:val="center"/>
          </w:tcPr>
          <w:p w:rsidR="00842352" w:rsidRPr="00842352" w:rsidRDefault="00842352" w:rsidP="00411F76">
            <w:pPr>
              <w:ind w:firstLine="0"/>
              <w:jc w:val="left"/>
              <w:rPr>
                <w:sz w:val="22"/>
                <w:szCs w:val="22"/>
              </w:rPr>
            </w:pPr>
            <w:r w:rsidRPr="00842352">
              <w:rPr>
                <w:sz w:val="22"/>
                <w:szCs w:val="22"/>
              </w:rPr>
              <w:t>100,0</w:t>
            </w:r>
          </w:p>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r w:rsidRPr="00842352">
              <w:rPr>
                <w:sz w:val="22"/>
                <w:szCs w:val="22"/>
              </w:rPr>
              <w:t>100,0</w:t>
            </w:r>
          </w:p>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с.</w:t>
            </w:r>
            <w:r w:rsidRPr="00842352">
              <w:rPr>
                <w:sz w:val="22"/>
                <w:szCs w:val="22"/>
                <w:lang w:val="en-US"/>
              </w:rPr>
              <w:t xml:space="preserve"> </w:t>
            </w:r>
            <w:r w:rsidRPr="00842352">
              <w:rPr>
                <w:sz w:val="22"/>
                <w:szCs w:val="22"/>
              </w:rPr>
              <w:t>Высокая Гора</w:t>
            </w:r>
          </w:p>
        </w:tc>
        <w:tc>
          <w:tcPr>
            <w:tcW w:w="2114" w:type="dxa"/>
            <w:vMerge/>
            <w:vAlign w:val="center"/>
          </w:tcPr>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2018 г.</w:t>
            </w:r>
          </w:p>
        </w:tc>
        <w:tc>
          <w:tcPr>
            <w:tcW w:w="1401"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10608" w:type="dxa"/>
            <w:gridSpan w:val="8"/>
            <w:vAlign w:val="center"/>
          </w:tcPr>
          <w:p w:rsidR="00842352" w:rsidRPr="00842352" w:rsidRDefault="00842352" w:rsidP="00411F76">
            <w:pPr>
              <w:ind w:firstLine="0"/>
              <w:jc w:val="left"/>
              <w:rPr>
                <w:b/>
                <w:sz w:val="22"/>
                <w:szCs w:val="22"/>
              </w:rPr>
            </w:pPr>
            <w:r w:rsidRPr="00842352">
              <w:rPr>
                <w:b/>
                <w:sz w:val="22"/>
                <w:szCs w:val="22"/>
              </w:rPr>
              <w:t>Строительство здания для ветеринарной службы</w:t>
            </w: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с.</w:t>
            </w:r>
            <w:r w:rsidRPr="00842352">
              <w:rPr>
                <w:sz w:val="22"/>
                <w:szCs w:val="22"/>
                <w:lang w:val="en-US"/>
              </w:rPr>
              <w:t xml:space="preserve"> </w:t>
            </w:r>
            <w:r w:rsidRPr="00842352">
              <w:rPr>
                <w:sz w:val="22"/>
                <w:szCs w:val="22"/>
              </w:rPr>
              <w:t>Альдермыш</w:t>
            </w:r>
          </w:p>
        </w:tc>
        <w:tc>
          <w:tcPr>
            <w:tcW w:w="2114" w:type="dxa"/>
            <w:vAlign w:val="center"/>
          </w:tcPr>
          <w:p w:rsidR="00842352" w:rsidRPr="00842352" w:rsidRDefault="00842352" w:rsidP="00411F76">
            <w:pPr>
              <w:ind w:firstLine="0"/>
              <w:jc w:val="left"/>
              <w:rPr>
                <w:sz w:val="22"/>
                <w:szCs w:val="22"/>
              </w:rPr>
            </w:pPr>
            <w:r w:rsidRPr="00842352">
              <w:rPr>
                <w:sz w:val="22"/>
                <w:szCs w:val="22"/>
              </w:rPr>
              <w:t xml:space="preserve">Исполнительный комитет </w:t>
            </w:r>
          </w:p>
          <w:p w:rsidR="00842352" w:rsidRPr="00842352" w:rsidRDefault="00842352" w:rsidP="00411F76">
            <w:pPr>
              <w:ind w:firstLine="0"/>
              <w:jc w:val="left"/>
              <w:rPr>
                <w:sz w:val="22"/>
                <w:szCs w:val="22"/>
              </w:rPr>
            </w:pPr>
            <w:r w:rsidRPr="00842352">
              <w:rPr>
                <w:sz w:val="22"/>
                <w:szCs w:val="22"/>
              </w:rPr>
              <w:t>Высокогорского муниципального района</w:t>
            </w:r>
          </w:p>
        </w:tc>
        <w:tc>
          <w:tcPr>
            <w:tcW w:w="1587" w:type="dxa"/>
            <w:vAlign w:val="center"/>
          </w:tcPr>
          <w:p w:rsidR="00842352" w:rsidRPr="00842352" w:rsidRDefault="00842352" w:rsidP="00411F76">
            <w:pPr>
              <w:ind w:firstLine="0"/>
              <w:jc w:val="left"/>
              <w:rPr>
                <w:sz w:val="22"/>
                <w:szCs w:val="22"/>
              </w:rPr>
            </w:pPr>
            <w:r w:rsidRPr="00842352">
              <w:rPr>
                <w:sz w:val="22"/>
                <w:szCs w:val="22"/>
              </w:rPr>
              <w:t>2017 г.</w:t>
            </w:r>
          </w:p>
        </w:tc>
        <w:tc>
          <w:tcPr>
            <w:tcW w:w="1401"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10608" w:type="dxa"/>
            <w:gridSpan w:val="8"/>
            <w:vAlign w:val="center"/>
          </w:tcPr>
          <w:p w:rsidR="00842352" w:rsidRPr="00842352" w:rsidRDefault="00842352" w:rsidP="00411F76">
            <w:pPr>
              <w:ind w:firstLine="0"/>
              <w:jc w:val="left"/>
              <w:rPr>
                <w:b/>
                <w:sz w:val="22"/>
                <w:szCs w:val="22"/>
              </w:rPr>
            </w:pPr>
            <w:r w:rsidRPr="00842352">
              <w:rPr>
                <w:b/>
                <w:sz w:val="22"/>
                <w:szCs w:val="22"/>
              </w:rPr>
              <w:t>Строительство канализационных очистных сооружений</w:t>
            </w: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с.</w:t>
            </w:r>
            <w:r w:rsidRPr="00842352">
              <w:rPr>
                <w:sz w:val="22"/>
                <w:szCs w:val="22"/>
                <w:lang w:val="en-US"/>
              </w:rPr>
              <w:t xml:space="preserve"> </w:t>
            </w:r>
            <w:r w:rsidRPr="00842352">
              <w:rPr>
                <w:sz w:val="22"/>
                <w:szCs w:val="22"/>
              </w:rPr>
              <w:t>Чернышевка</w:t>
            </w:r>
          </w:p>
          <w:p w:rsidR="00842352" w:rsidRPr="00842352" w:rsidRDefault="00842352" w:rsidP="00842352">
            <w:pPr>
              <w:ind w:firstLine="0"/>
              <w:rPr>
                <w:sz w:val="22"/>
                <w:szCs w:val="22"/>
              </w:rPr>
            </w:pPr>
          </w:p>
        </w:tc>
        <w:tc>
          <w:tcPr>
            <w:tcW w:w="2114" w:type="dxa"/>
            <w:vAlign w:val="center"/>
          </w:tcPr>
          <w:p w:rsidR="00842352" w:rsidRPr="00842352" w:rsidRDefault="00842352" w:rsidP="00411F76">
            <w:pPr>
              <w:ind w:firstLine="0"/>
              <w:jc w:val="left"/>
              <w:rPr>
                <w:sz w:val="22"/>
                <w:szCs w:val="22"/>
              </w:rPr>
            </w:pPr>
            <w:r w:rsidRPr="00842352">
              <w:rPr>
                <w:sz w:val="22"/>
                <w:szCs w:val="22"/>
              </w:rPr>
              <w:t xml:space="preserve">Исполнительный комитет </w:t>
            </w:r>
          </w:p>
          <w:p w:rsidR="00842352" w:rsidRPr="00842352" w:rsidRDefault="00842352" w:rsidP="00411F76">
            <w:pPr>
              <w:ind w:firstLine="0"/>
              <w:jc w:val="left"/>
              <w:rPr>
                <w:sz w:val="22"/>
                <w:szCs w:val="22"/>
              </w:rPr>
            </w:pPr>
            <w:r w:rsidRPr="00842352">
              <w:rPr>
                <w:sz w:val="22"/>
                <w:szCs w:val="22"/>
              </w:rPr>
              <w:t>Высокогорского муниципального района</w:t>
            </w:r>
          </w:p>
        </w:tc>
        <w:tc>
          <w:tcPr>
            <w:tcW w:w="1587" w:type="dxa"/>
            <w:vAlign w:val="center"/>
          </w:tcPr>
          <w:p w:rsidR="00842352" w:rsidRPr="00842352" w:rsidRDefault="00842352" w:rsidP="00411F76">
            <w:pPr>
              <w:ind w:firstLine="0"/>
              <w:jc w:val="left"/>
              <w:rPr>
                <w:sz w:val="22"/>
                <w:szCs w:val="22"/>
              </w:rPr>
            </w:pPr>
            <w:r w:rsidRPr="00842352">
              <w:rPr>
                <w:sz w:val="22"/>
                <w:szCs w:val="22"/>
              </w:rPr>
              <w:t>2017</w:t>
            </w:r>
            <w:r w:rsidRPr="00842352">
              <w:rPr>
                <w:sz w:val="22"/>
                <w:szCs w:val="22"/>
                <w:lang w:val="en-US"/>
              </w:rPr>
              <w:t xml:space="preserve"> </w:t>
            </w:r>
            <w:r w:rsidRPr="00842352">
              <w:rPr>
                <w:sz w:val="22"/>
                <w:szCs w:val="22"/>
              </w:rPr>
              <w:t>г.</w:t>
            </w:r>
          </w:p>
          <w:p w:rsidR="00842352" w:rsidRPr="00842352" w:rsidRDefault="00842352" w:rsidP="00411F76">
            <w:pPr>
              <w:ind w:firstLine="0"/>
              <w:jc w:val="left"/>
              <w:rPr>
                <w:sz w:val="22"/>
                <w:szCs w:val="22"/>
              </w:rPr>
            </w:pPr>
          </w:p>
        </w:tc>
        <w:tc>
          <w:tcPr>
            <w:tcW w:w="1401" w:type="dxa"/>
            <w:vAlign w:val="center"/>
          </w:tcPr>
          <w:p w:rsidR="00842352" w:rsidRPr="00842352" w:rsidRDefault="00842352" w:rsidP="00411F76">
            <w:pPr>
              <w:ind w:firstLine="0"/>
              <w:jc w:val="left"/>
              <w:rPr>
                <w:sz w:val="22"/>
                <w:szCs w:val="22"/>
              </w:rPr>
            </w:pPr>
            <w:r w:rsidRPr="00842352">
              <w:rPr>
                <w:sz w:val="22"/>
                <w:szCs w:val="22"/>
              </w:rPr>
              <w:t>45,255</w:t>
            </w:r>
          </w:p>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r w:rsidRPr="00842352">
              <w:rPr>
                <w:sz w:val="22"/>
                <w:szCs w:val="22"/>
              </w:rPr>
              <w:t>45,255</w:t>
            </w:r>
          </w:p>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10608" w:type="dxa"/>
            <w:gridSpan w:val="8"/>
            <w:vAlign w:val="center"/>
          </w:tcPr>
          <w:p w:rsidR="00842352" w:rsidRPr="00842352" w:rsidRDefault="00842352" w:rsidP="00411F76">
            <w:pPr>
              <w:ind w:firstLine="0"/>
              <w:jc w:val="left"/>
              <w:rPr>
                <w:b/>
                <w:sz w:val="22"/>
                <w:szCs w:val="22"/>
              </w:rPr>
            </w:pPr>
            <w:r w:rsidRPr="00842352">
              <w:rPr>
                <w:b/>
                <w:sz w:val="22"/>
                <w:szCs w:val="22"/>
              </w:rPr>
              <w:t>Строительство МФЦ (сельские клубы)</w:t>
            </w: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с.</w:t>
            </w:r>
            <w:r w:rsidRPr="00842352">
              <w:rPr>
                <w:sz w:val="22"/>
                <w:szCs w:val="22"/>
                <w:lang w:val="en-US"/>
              </w:rPr>
              <w:t xml:space="preserve"> </w:t>
            </w:r>
            <w:r w:rsidRPr="00842352">
              <w:rPr>
                <w:sz w:val="22"/>
                <w:szCs w:val="22"/>
              </w:rPr>
              <w:t>Ташлы-Ковали</w:t>
            </w:r>
          </w:p>
        </w:tc>
        <w:tc>
          <w:tcPr>
            <w:tcW w:w="2114" w:type="dxa"/>
            <w:vMerge w:val="restart"/>
            <w:vAlign w:val="center"/>
          </w:tcPr>
          <w:p w:rsidR="00842352" w:rsidRPr="00842352" w:rsidRDefault="00842352" w:rsidP="00411F76">
            <w:pPr>
              <w:ind w:firstLine="0"/>
              <w:jc w:val="left"/>
              <w:rPr>
                <w:sz w:val="22"/>
                <w:szCs w:val="22"/>
              </w:rPr>
            </w:pPr>
            <w:r w:rsidRPr="00842352">
              <w:rPr>
                <w:sz w:val="22"/>
                <w:szCs w:val="22"/>
              </w:rPr>
              <w:t xml:space="preserve">Исполнительный комитет </w:t>
            </w:r>
          </w:p>
          <w:p w:rsidR="00842352" w:rsidRPr="00842352" w:rsidRDefault="00842352" w:rsidP="00411F76">
            <w:pPr>
              <w:ind w:firstLine="0"/>
              <w:jc w:val="left"/>
              <w:rPr>
                <w:sz w:val="22"/>
                <w:szCs w:val="22"/>
              </w:rPr>
            </w:pPr>
            <w:r w:rsidRPr="00842352">
              <w:rPr>
                <w:sz w:val="22"/>
                <w:szCs w:val="22"/>
              </w:rPr>
              <w:t>Высокогорского муниципального района</w:t>
            </w:r>
          </w:p>
        </w:tc>
        <w:tc>
          <w:tcPr>
            <w:tcW w:w="1587" w:type="dxa"/>
            <w:vAlign w:val="center"/>
          </w:tcPr>
          <w:p w:rsidR="00842352" w:rsidRPr="00842352" w:rsidRDefault="00842352" w:rsidP="00411F76">
            <w:pPr>
              <w:ind w:firstLine="0"/>
              <w:jc w:val="left"/>
              <w:rPr>
                <w:sz w:val="22"/>
                <w:szCs w:val="22"/>
              </w:rPr>
            </w:pPr>
            <w:r w:rsidRPr="00842352">
              <w:rPr>
                <w:sz w:val="22"/>
                <w:szCs w:val="22"/>
              </w:rPr>
              <w:t>2016 г.</w:t>
            </w:r>
          </w:p>
        </w:tc>
        <w:tc>
          <w:tcPr>
            <w:tcW w:w="1401" w:type="dxa"/>
            <w:vAlign w:val="center"/>
          </w:tcPr>
          <w:p w:rsidR="00842352" w:rsidRPr="00842352" w:rsidRDefault="00842352" w:rsidP="00411F76">
            <w:pPr>
              <w:ind w:firstLine="0"/>
              <w:jc w:val="left"/>
              <w:rPr>
                <w:sz w:val="22"/>
                <w:szCs w:val="22"/>
              </w:rPr>
            </w:pPr>
            <w:r w:rsidRPr="00842352">
              <w:rPr>
                <w:sz w:val="22"/>
                <w:szCs w:val="22"/>
              </w:rPr>
              <w:t>5,0</w:t>
            </w:r>
          </w:p>
        </w:tc>
        <w:tc>
          <w:tcPr>
            <w:tcW w:w="876" w:type="dxa"/>
            <w:vAlign w:val="center"/>
          </w:tcPr>
          <w:p w:rsidR="00842352" w:rsidRPr="00842352" w:rsidRDefault="00842352" w:rsidP="00411F76">
            <w:pPr>
              <w:ind w:firstLine="0"/>
              <w:jc w:val="left"/>
              <w:rPr>
                <w:sz w:val="22"/>
                <w:szCs w:val="22"/>
              </w:rPr>
            </w:pPr>
            <w:r w:rsidRPr="00842352">
              <w:rPr>
                <w:sz w:val="22"/>
                <w:szCs w:val="22"/>
              </w:rPr>
              <w:t>5,0</w:t>
            </w:r>
          </w:p>
        </w:tc>
        <w:tc>
          <w:tcPr>
            <w:tcW w:w="87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с.</w:t>
            </w:r>
            <w:r w:rsidRPr="00842352">
              <w:rPr>
                <w:sz w:val="22"/>
                <w:szCs w:val="22"/>
                <w:lang w:val="en-US"/>
              </w:rPr>
              <w:t xml:space="preserve"> </w:t>
            </w:r>
            <w:r w:rsidRPr="00842352">
              <w:rPr>
                <w:sz w:val="22"/>
                <w:szCs w:val="22"/>
              </w:rPr>
              <w:t>Дачное</w:t>
            </w:r>
          </w:p>
        </w:tc>
        <w:tc>
          <w:tcPr>
            <w:tcW w:w="2114" w:type="dxa"/>
            <w:vMerge/>
            <w:vAlign w:val="center"/>
          </w:tcPr>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2017 г.</w:t>
            </w:r>
          </w:p>
        </w:tc>
        <w:tc>
          <w:tcPr>
            <w:tcW w:w="1401" w:type="dxa"/>
            <w:vAlign w:val="center"/>
          </w:tcPr>
          <w:p w:rsidR="00842352" w:rsidRPr="00842352" w:rsidRDefault="00842352" w:rsidP="00411F76">
            <w:pPr>
              <w:ind w:firstLine="0"/>
              <w:jc w:val="left"/>
              <w:rPr>
                <w:sz w:val="22"/>
                <w:szCs w:val="22"/>
              </w:rPr>
            </w:pPr>
            <w:r w:rsidRPr="00842352">
              <w:rPr>
                <w:sz w:val="22"/>
                <w:szCs w:val="22"/>
              </w:rPr>
              <w:t>5,0</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r w:rsidRPr="00842352">
              <w:rPr>
                <w:sz w:val="22"/>
                <w:szCs w:val="22"/>
              </w:rPr>
              <w:t>5,0</w:t>
            </w: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r w:rsidR="00842352" w:rsidRPr="00842352" w:rsidTr="00411F76">
        <w:trPr>
          <w:trHeight w:val="329"/>
        </w:trPr>
        <w:tc>
          <w:tcPr>
            <w:tcW w:w="2242" w:type="dxa"/>
          </w:tcPr>
          <w:p w:rsidR="00842352" w:rsidRPr="00842352" w:rsidRDefault="00842352" w:rsidP="00842352">
            <w:pPr>
              <w:ind w:firstLine="0"/>
              <w:rPr>
                <w:sz w:val="22"/>
                <w:szCs w:val="22"/>
              </w:rPr>
            </w:pPr>
            <w:r w:rsidRPr="00842352">
              <w:rPr>
                <w:sz w:val="22"/>
                <w:szCs w:val="22"/>
              </w:rPr>
              <w:t>с. Большой Битаман</w:t>
            </w:r>
          </w:p>
        </w:tc>
        <w:tc>
          <w:tcPr>
            <w:tcW w:w="2114" w:type="dxa"/>
            <w:vMerge/>
            <w:vAlign w:val="center"/>
          </w:tcPr>
          <w:p w:rsidR="00842352" w:rsidRPr="00842352" w:rsidRDefault="00842352" w:rsidP="00411F76">
            <w:pPr>
              <w:ind w:firstLine="0"/>
              <w:jc w:val="left"/>
              <w:rPr>
                <w:sz w:val="22"/>
                <w:szCs w:val="22"/>
              </w:rPr>
            </w:pPr>
          </w:p>
        </w:tc>
        <w:tc>
          <w:tcPr>
            <w:tcW w:w="1587" w:type="dxa"/>
            <w:vAlign w:val="center"/>
          </w:tcPr>
          <w:p w:rsidR="00842352" w:rsidRPr="00842352" w:rsidRDefault="00842352" w:rsidP="00411F76">
            <w:pPr>
              <w:ind w:firstLine="0"/>
              <w:jc w:val="left"/>
              <w:rPr>
                <w:sz w:val="22"/>
                <w:szCs w:val="22"/>
              </w:rPr>
            </w:pPr>
            <w:r w:rsidRPr="00842352">
              <w:rPr>
                <w:sz w:val="22"/>
                <w:szCs w:val="22"/>
              </w:rPr>
              <w:t>2016 г.</w:t>
            </w:r>
          </w:p>
        </w:tc>
        <w:tc>
          <w:tcPr>
            <w:tcW w:w="1401" w:type="dxa"/>
            <w:vAlign w:val="center"/>
          </w:tcPr>
          <w:p w:rsidR="00842352" w:rsidRPr="00842352" w:rsidRDefault="00842352" w:rsidP="00411F76">
            <w:pPr>
              <w:ind w:firstLine="0"/>
              <w:jc w:val="left"/>
              <w:rPr>
                <w:sz w:val="22"/>
                <w:szCs w:val="22"/>
              </w:rPr>
            </w:pPr>
            <w:r w:rsidRPr="00842352">
              <w:rPr>
                <w:sz w:val="22"/>
                <w:szCs w:val="22"/>
              </w:rPr>
              <w:t>12,7</w:t>
            </w:r>
          </w:p>
        </w:tc>
        <w:tc>
          <w:tcPr>
            <w:tcW w:w="876" w:type="dxa"/>
            <w:vAlign w:val="center"/>
          </w:tcPr>
          <w:p w:rsidR="00842352" w:rsidRPr="00842352" w:rsidRDefault="00842352" w:rsidP="00411F76">
            <w:pPr>
              <w:ind w:firstLine="0"/>
              <w:jc w:val="left"/>
              <w:rPr>
                <w:sz w:val="22"/>
                <w:szCs w:val="22"/>
              </w:rPr>
            </w:pPr>
          </w:p>
        </w:tc>
        <w:tc>
          <w:tcPr>
            <w:tcW w:w="876" w:type="dxa"/>
            <w:vAlign w:val="center"/>
          </w:tcPr>
          <w:p w:rsidR="00842352" w:rsidRPr="00842352" w:rsidRDefault="00842352" w:rsidP="00411F76">
            <w:pPr>
              <w:ind w:firstLine="0"/>
              <w:jc w:val="left"/>
              <w:rPr>
                <w:sz w:val="22"/>
                <w:szCs w:val="22"/>
              </w:rPr>
            </w:pPr>
            <w:r w:rsidRPr="00842352">
              <w:rPr>
                <w:sz w:val="22"/>
                <w:szCs w:val="22"/>
              </w:rPr>
              <w:t>12,7</w:t>
            </w:r>
          </w:p>
        </w:tc>
        <w:tc>
          <w:tcPr>
            <w:tcW w:w="756" w:type="dxa"/>
            <w:vAlign w:val="center"/>
          </w:tcPr>
          <w:p w:rsidR="00842352" w:rsidRPr="00842352" w:rsidRDefault="00842352" w:rsidP="00411F76">
            <w:pPr>
              <w:ind w:firstLine="0"/>
              <w:jc w:val="left"/>
              <w:rPr>
                <w:sz w:val="22"/>
                <w:szCs w:val="22"/>
              </w:rPr>
            </w:pPr>
          </w:p>
        </w:tc>
        <w:tc>
          <w:tcPr>
            <w:tcW w:w="756" w:type="dxa"/>
            <w:vAlign w:val="center"/>
          </w:tcPr>
          <w:p w:rsidR="00842352" w:rsidRPr="00842352" w:rsidRDefault="00842352" w:rsidP="00411F76">
            <w:pPr>
              <w:ind w:firstLine="0"/>
              <w:jc w:val="left"/>
              <w:rPr>
                <w:sz w:val="22"/>
                <w:szCs w:val="22"/>
              </w:rPr>
            </w:pPr>
          </w:p>
        </w:tc>
      </w:tr>
    </w:tbl>
    <w:p w:rsidR="00DF7EDD" w:rsidRDefault="00DF7EDD" w:rsidP="000C383F">
      <w:pPr>
        <w:jc w:val="left"/>
      </w:pPr>
    </w:p>
    <w:p w:rsidR="00DF7EDD" w:rsidRPr="00DF7EDD" w:rsidRDefault="00DF7EDD" w:rsidP="00DF7EDD"/>
    <w:p w:rsidR="00DF7EDD" w:rsidRPr="00DF7EDD" w:rsidRDefault="00DF7EDD" w:rsidP="00DF7EDD"/>
    <w:p w:rsidR="00DF7EDD" w:rsidRDefault="00DF7EDD" w:rsidP="00DF7EDD"/>
    <w:p w:rsidR="0017142A" w:rsidRDefault="0017142A" w:rsidP="00DF7EDD"/>
    <w:p w:rsidR="0017142A" w:rsidRPr="0017142A" w:rsidRDefault="0017142A" w:rsidP="0017142A">
      <w:pPr>
        <w:tabs>
          <w:tab w:val="left" w:pos="709"/>
          <w:tab w:val="left" w:pos="3630"/>
        </w:tabs>
        <w:autoSpaceDE w:val="0"/>
        <w:autoSpaceDN w:val="0"/>
        <w:adjustRightInd w:val="0"/>
        <w:ind w:firstLine="0"/>
        <w:jc w:val="left"/>
        <w:rPr>
          <w:b/>
          <w:bCs/>
          <w:szCs w:val="28"/>
        </w:rPr>
      </w:pPr>
      <w:bookmarkStart w:id="49" w:name="_Toc456348065"/>
      <w:r w:rsidRPr="0017142A">
        <w:rPr>
          <w:b/>
          <w:bCs/>
          <w:szCs w:val="28"/>
        </w:rPr>
        <w:lastRenderedPageBreak/>
        <w:t>4.6 Прогнозный бюджет до</w:t>
      </w:r>
      <w:r>
        <w:rPr>
          <w:b/>
          <w:bCs/>
          <w:szCs w:val="28"/>
        </w:rPr>
        <w:t xml:space="preserve">ходов и расходов Высокогорского </w:t>
      </w:r>
      <w:r w:rsidRPr="0017142A">
        <w:rPr>
          <w:b/>
          <w:bCs/>
          <w:szCs w:val="28"/>
        </w:rPr>
        <w:t>муниципального района</w:t>
      </w:r>
      <w:bookmarkEnd w:id="49"/>
    </w:p>
    <w:p w:rsidR="0017142A" w:rsidRPr="0017142A" w:rsidRDefault="0017142A" w:rsidP="0017142A">
      <w:pPr>
        <w:tabs>
          <w:tab w:val="left" w:pos="709"/>
          <w:tab w:val="left" w:pos="3630"/>
        </w:tabs>
        <w:autoSpaceDE w:val="0"/>
        <w:autoSpaceDN w:val="0"/>
        <w:adjustRightInd w:val="0"/>
        <w:ind w:firstLine="0"/>
        <w:jc w:val="right"/>
        <w:rPr>
          <w:szCs w:val="28"/>
        </w:rPr>
      </w:pPr>
      <w:r w:rsidRPr="0017142A">
        <w:rPr>
          <w:szCs w:val="28"/>
        </w:rPr>
        <w:t>Таблица 4.6.1</w:t>
      </w:r>
    </w:p>
    <w:tbl>
      <w:tblPr>
        <w:tblW w:w="102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A0" w:firstRow="1" w:lastRow="0" w:firstColumn="1" w:lastColumn="0" w:noHBand="0" w:noVBand="0"/>
      </w:tblPr>
      <w:tblGrid>
        <w:gridCol w:w="4362"/>
        <w:gridCol w:w="1475"/>
        <w:gridCol w:w="1097"/>
        <w:gridCol w:w="1097"/>
        <w:gridCol w:w="1097"/>
        <w:gridCol w:w="1097"/>
      </w:tblGrid>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bCs/>
                <w:sz w:val="24"/>
                <w:szCs w:val="22"/>
              </w:rPr>
            </w:pP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Ожидаемое исполнение на 2019 г.</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Прогноз на 2020 г.</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Прогноз на 2021 г.</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Прогноз на 2022 г.</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Прогноз на 2030 г.</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b/>
                <w:bCs/>
                <w:sz w:val="24"/>
                <w:szCs w:val="22"/>
              </w:rPr>
            </w:pPr>
            <w:r w:rsidRPr="0017142A">
              <w:rPr>
                <w:rFonts w:eastAsia="Calibri"/>
                <w:b/>
                <w:bCs/>
                <w:sz w:val="24"/>
                <w:szCs w:val="22"/>
              </w:rPr>
              <w:t>ДОХОДЫ</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right"/>
              <w:rPr>
                <w:rFonts w:eastAsia="Calibri"/>
                <w:b/>
                <w:bCs/>
                <w:sz w:val="24"/>
                <w:szCs w:val="22"/>
              </w:rPr>
            </w:pPr>
            <w:r w:rsidRPr="0017142A">
              <w:rPr>
                <w:rFonts w:eastAsia="Calibri"/>
                <w:b/>
                <w:bCs/>
                <w:sz w:val="24"/>
                <w:szCs w:val="22"/>
              </w:rPr>
              <w:t> </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color w:val="000000"/>
                <w:sz w:val="24"/>
                <w:szCs w:val="22"/>
              </w:rPr>
            </w:pPr>
            <w:r w:rsidRPr="0017142A">
              <w:rPr>
                <w:rFonts w:eastAsia="Calibri"/>
                <w:color w:val="000000"/>
                <w:sz w:val="24"/>
                <w:szCs w:val="22"/>
              </w:rPr>
              <w:t> </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color w:val="000000"/>
                <w:sz w:val="24"/>
                <w:szCs w:val="22"/>
              </w:rPr>
            </w:pP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color w:val="000000"/>
                <w:sz w:val="24"/>
                <w:szCs w:val="22"/>
              </w:rPr>
            </w:pPr>
            <w:r w:rsidRPr="0017142A">
              <w:rPr>
                <w:rFonts w:eastAsia="Calibri"/>
                <w:color w:val="000000"/>
                <w:sz w:val="24"/>
                <w:szCs w:val="22"/>
              </w:rPr>
              <w:t> </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color w:val="000000"/>
                <w:sz w:val="24"/>
                <w:szCs w:val="22"/>
              </w:rPr>
            </w:pPr>
            <w:r w:rsidRPr="0017142A">
              <w:rPr>
                <w:rFonts w:eastAsia="Calibri"/>
                <w:color w:val="000000"/>
                <w:sz w:val="24"/>
                <w:szCs w:val="22"/>
              </w:rPr>
              <w:t> </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b/>
                <w:bCs/>
                <w:sz w:val="24"/>
                <w:szCs w:val="22"/>
              </w:rPr>
            </w:pPr>
            <w:r w:rsidRPr="0017142A">
              <w:rPr>
                <w:rFonts w:eastAsia="Calibri"/>
                <w:b/>
                <w:bCs/>
                <w:sz w:val="24"/>
                <w:szCs w:val="22"/>
              </w:rPr>
              <w:t xml:space="preserve">   в т.ч.Собственные</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564148</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575528</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575213</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595260</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655758</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b/>
                <w:bCs/>
                <w:sz w:val="24"/>
                <w:szCs w:val="22"/>
              </w:rPr>
            </w:pPr>
            <w:r w:rsidRPr="0017142A">
              <w:rPr>
                <w:rFonts w:eastAsia="Calibri"/>
                <w:b/>
                <w:bCs/>
                <w:sz w:val="24"/>
                <w:szCs w:val="22"/>
              </w:rPr>
              <w:t>Налоговые доходы</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513905</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539181</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537973</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557500</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611688</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sz w:val="24"/>
                <w:szCs w:val="22"/>
              </w:rPr>
            </w:pPr>
            <w:r w:rsidRPr="0017142A">
              <w:rPr>
                <w:rFonts w:eastAsia="Calibri"/>
                <w:sz w:val="24"/>
                <w:szCs w:val="22"/>
              </w:rPr>
              <w:t>Налог на доходы физ.лиц</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356732</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377898</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381787</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397400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441038</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sz w:val="24"/>
                <w:szCs w:val="22"/>
              </w:rPr>
            </w:pPr>
            <w:r w:rsidRPr="0017142A">
              <w:rPr>
                <w:rFonts w:eastAsia="Calibri"/>
                <w:sz w:val="24"/>
                <w:szCs w:val="22"/>
              </w:rPr>
              <w:t>Акцизы</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27500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28800</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29700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30100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32000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sz w:val="24"/>
                <w:szCs w:val="22"/>
              </w:rPr>
            </w:pPr>
            <w:r w:rsidRPr="0017142A">
              <w:rPr>
                <w:rFonts w:eastAsia="Calibri"/>
                <w:sz w:val="24"/>
                <w:szCs w:val="22"/>
              </w:rPr>
              <w:t>Налоги на совокупный доход</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40740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41248</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33564</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34800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39650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Налог на имущество физических лиц</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15669</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16865</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18552</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19500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21000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sz w:val="24"/>
                <w:szCs w:val="22"/>
              </w:rPr>
            </w:pPr>
            <w:r w:rsidRPr="0017142A">
              <w:rPr>
                <w:rFonts w:eastAsia="Calibri"/>
                <w:sz w:val="24"/>
                <w:szCs w:val="22"/>
              </w:rPr>
              <w:t>Земельный налог</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65912</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67018</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67018</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68200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69900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left"/>
              <w:rPr>
                <w:rFonts w:eastAsia="Calibri"/>
                <w:sz w:val="24"/>
                <w:szCs w:val="22"/>
              </w:rPr>
            </w:pPr>
            <w:r w:rsidRPr="0017142A">
              <w:rPr>
                <w:rFonts w:eastAsia="Calibri"/>
                <w:sz w:val="24"/>
                <w:szCs w:val="22"/>
              </w:rPr>
              <w:t>Государственная пошлина</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7352</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7352</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7352</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7500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8100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b/>
                <w:bCs/>
                <w:sz w:val="24"/>
                <w:szCs w:val="22"/>
              </w:rPr>
            </w:pPr>
            <w:r w:rsidRPr="0017142A">
              <w:rPr>
                <w:rFonts w:eastAsia="Calibri"/>
                <w:b/>
                <w:bCs/>
                <w:sz w:val="24"/>
                <w:szCs w:val="22"/>
              </w:rPr>
              <w:t>Неналоговые доходы</w:t>
            </w:r>
          </w:p>
        </w:tc>
        <w:tc>
          <w:tcPr>
            <w:tcW w:w="0" w:type="auto"/>
            <w:tcBorders>
              <w:top w:val="single" w:sz="4" w:space="0" w:color="BFBFBF"/>
              <w:left w:val="single" w:sz="4" w:space="0" w:color="BFBFBF"/>
              <w:bottom w:val="single" w:sz="4" w:space="0" w:color="BFBFBF"/>
              <w:right w:val="single" w:sz="4" w:space="0" w:color="BFBFBF"/>
            </w:tcBorders>
            <w:noWrap/>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50243</w:t>
            </w:r>
          </w:p>
        </w:tc>
        <w:tc>
          <w:tcPr>
            <w:tcW w:w="0" w:type="auto"/>
            <w:tcBorders>
              <w:top w:val="single" w:sz="4" w:space="0" w:color="BFBFBF"/>
              <w:left w:val="single" w:sz="4" w:space="0" w:color="BFBFBF"/>
              <w:bottom w:val="single" w:sz="4" w:space="0" w:color="BFBFBF"/>
              <w:right w:val="single" w:sz="4" w:space="0" w:color="BFBFBF"/>
            </w:tcBorders>
            <w:noWrap/>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36347</w:t>
            </w:r>
          </w:p>
        </w:tc>
        <w:tc>
          <w:tcPr>
            <w:tcW w:w="0" w:type="auto"/>
            <w:tcBorders>
              <w:top w:val="single" w:sz="4" w:space="0" w:color="BFBFBF"/>
              <w:left w:val="single" w:sz="4" w:space="0" w:color="BFBFBF"/>
              <w:bottom w:val="single" w:sz="4" w:space="0" w:color="BFBFBF"/>
              <w:right w:val="single" w:sz="4" w:space="0" w:color="BFBFBF"/>
            </w:tcBorders>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37240</w:t>
            </w:r>
          </w:p>
        </w:tc>
        <w:tc>
          <w:tcPr>
            <w:tcW w:w="0" w:type="auto"/>
            <w:tcBorders>
              <w:top w:val="single" w:sz="4" w:space="0" w:color="BFBFBF"/>
              <w:left w:val="single" w:sz="4" w:space="0" w:color="BFBFBF"/>
              <w:bottom w:val="single" w:sz="4" w:space="0" w:color="BFBFBF"/>
              <w:right w:val="single" w:sz="4" w:space="0" w:color="BFBFBF"/>
            </w:tcBorders>
            <w:noWrap/>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37760</w:t>
            </w:r>
          </w:p>
        </w:tc>
        <w:tc>
          <w:tcPr>
            <w:tcW w:w="0" w:type="auto"/>
            <w:tcBorders>
              <w:top w:val="single" w:sz="4" w:space="0" w:color="BFBFBF"/>
              <w:left w:val="single" w:sz="4" w:space="0" w:color="BFBFBF"/>
              <w:bottom w:val="single" w:sz="4" w:space="0" w:color="BFBFBF"/>
              <w:right w:val="single" w:sz="4" w:space="0" w:color="BFBFBF"/>
            </w:tcBorders>
            <w:noWrap/>
            <w:vAlign w:val="bottom"/>
          </w:tcPr>
          <w:p w:rsidR="0017142A" w:rsidRPr="0017142A" w:rsidRDefault="0017142A" w:rsidP="0017142A">
            <w:pPr>
              <w:ind w:firstLine="0"/>
              <w:jc w:val="center"/>
              <w:rPr>
                <w:rFonts w:eastAsia="Calibri"/>
                <w:b/>
                <w:sz w:val="24"/>
                <w:szCs w:val="22"/>
              </w:rPr>
            </w:pPr>
            <w:r w:rsidRPr="0017142A">
              <w:rPr>
                <w:rFonts w:eastAsia="Calibri"/>
                <w:b/>
                <w:sz w:val="24"/>
                <w:szCs w:val="22"/>
              </w:rPr>
              <w:t>44070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Доходы от использования имущества, находящегося в государственной и муниципальной собственности</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15814</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15814</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15814</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15840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17100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Плата за негативное воздействие на окружающую среду</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643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1213</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1213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1220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1300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Прочие доходы от оказания платных услуг</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900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950</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1000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1050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1350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Доходы от продажи земли/имущества</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21713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11000</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sz w:val="24"/>
                <w:szCs w:val="22"/>
              </w:rPr>
            </w:pPr>
            <w:r w:rsidRPr="0017142A">
              <w:rPr>
                <w:rFonts w:eastAsia="Calibri"/>
                <w:sz w:val="24"/>
                <w:szCs w:val="22"/>
              </w:rPr>
              <w:t>11713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12000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15000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Штрафы, санкции, возмещение ущерба</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4473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670</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sz w:val="24"/>
                <w:szCs w:val="22"/>
              </w:rPr>
            </w:pPr>
            <w:r w:rsidRPr="0017142A">
              <w:rPr>
                <w:rFonts w:eastAsia="Calibri"/>
                <w:sz w:val="24"/>
                <w:szCs w:val="22"/>
              </w:rPr>
              <w:t>700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750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820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Прочие неналоговые доходы</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6700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6700</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sz w:val="24"/>
                <w:szCs w:val="22"/>
              </w:rPr>
            </w:pPr>
            <w:r w:rsidRPr="0017142A">
              <w:rPr>
                <w:rFonts w:eastAsia="Calibri"/>
                <w:sz w:val="24"/>
                <w:szCs w:val="22"/>
              </w:rPr>
              <w:t>6800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6900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8500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b/>
                <w:bCs/>
                <w:sz w:val="24"/>
                <w:szCs w:val="22"/>
              </w:rPr>
            </w:pPr>
            <w:r w:rsidRPr="0017142A">
              <w:rPr>
                <w:rFonts w:eastAsia="Calibri"/>
                <w:b/>
                <w:bCs/>
                <w:sz w:val="24"/>
                <w:szCs w:val="22"/>
              </w:rPr>
              <w:t xml:space="preserve">   Безвозмездные поступления</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bCs/>
                <w:sz w:val="24"/>
                <w:szCs w:val="22"/>
              </w:rPr>
            </w:pPr>
            <w:r w:rsidRPr="0017142A">
              <w:rPr>
                <w:rFonts w:eastAsia="Calibri"/>
                <w:b/>
                <w:bCs/>
                <w:sz w:val="24"/>
                <w:szCs w:val="22"/>
              </w:rPr>
              <w:t>639005</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bCs/>
                <w:color w:val="000000"/>
                <w:sz w:val="24"/>
                <w:szCs w:val="22"/>
              </w:rPr>
            </w:pPr>
            <w:r w:rsidRPr="0017142A">
              <w:rPr>
                <w:rFonts w:eastAsia="Calibri"/>
                <w:b/>
                <w:bCs/>
                <w:color w:val="000000"/>
                <w:sz w:val="24"/>
                <w:szCs w:val="22"/>
              </w:rPr>
              <w:t>532630</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b/>
                <w:bCs/>
                <w:color w:val="000000"/>
                <w:sz w:val="24"/>
                <w:szCs w:val="22"/>
              </w:rPr>
            </w:pPr>
            <w:r w:rsidRPr="0017142A">
              <w:rPr>
                <w:rFonts w:eastAsia="Calibri"/>
                <w:b/>
                <w:bCs/>
                <w:color w:val="000000"/>
                <w:sz w:val="24"/>
                <w:szCs w:val="22"/>
              </w:rPr>
              <w:t>534517</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bCs/>
                <w:color w:val="000000"/>
                <w:sz w:val="24"/>
                <w:szCs w:val="22"/>
              </w:rPr>
            </w:pPr>
            <w:r w:rsidRPr="0017142A">
              <w:rPr>
                <w:rFonts w:eastAsia="Calibri"/>
                <w:b/>
                <w:bCs/>
                <w:color w:val="000000"/>
                <w:sz w:val="24"/>
                <w:szCs w:val="22"/>
              </w:rPr>
              <w:t>518113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bCs/>
                <w:color w:val="000000"/>
                <w:sz w:val="24"/>
                <w:szCs w:val="22"/>
              </w:rPr>
            </w:pPr>
            <w:r w:rsidRPr="0017142A">
              <w:rPr>
                <w:rFonts w:eastAsia="Calibri"/>
                <w:b/>
                <w:bCs/>
                <w:color w:val="000000"/>
                <w:sz w:val="24"/>
                <w:szCs w:val="22"/>
              </w:rPr>
              <w:t>796558</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b/>
                <w:bCs/>
                <w:sz w:val="24"/>
                <w:szCs w:val="22"/>
              </w:rPr>
            </w:pPr>
            <w:r w:rsidRPr="0017142A">
              <w:rPr>
                <w:rFonts w:eastAsia="Calibri"/>
                <w:b/>
                <w:bCs/>
                <w:sz w:val="24"/>
                <w:szCs w:val="22"/>
              </w:rPr>
              <w:t>Итого:</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bCs/>
                <w:sz w:val="24"/>
                <w:szCs w:val="22"/>
              </w:rPr>
            </w:pPr>
            <w:r w:rsidRPr="0017142A">
              <w:rPr>
                <w:rFonts w:eastAsia="Calibri"/>
                <w:b/>
                <w:bCs/>
                <w:sz w:val="24"/>
                <w:szCs w:val="22"/>
              </w:rPr>
              <w:t>1203153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color w:val="000000"/>
                <w:sz w:val="24"/>
                <w:szCs w:val="22"/>
              </w:rPr>
            </w:pPr>
            <w:r w:rsidRPr="0017142A">
              <w:rPr>
                <w:rFonts w:eastAsia="Calibri"/>
                <w:b/>
                <w:color w:val="000000"/>
                <w:sz w:val="24"/>
                <w:szCs w:val="22"/>
              </w:rPr>
              <w:t>1108158</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b/>
                <w:color w:val="000000"/>
                <w:sz w:val="24"/>
                <w:szCs w:val="22"/>
              </w:rPr>
            </w:pPr>
            <w:r w:rsidRPr="0017142A">
              <w:rPr>
                <w:rFonts w:eastAsia="Calibri"/>
                <w:b/>
                <w:color w:val="000000"/>
                <w:sz w:val="24"/>
                <w:szCs w:val="22"/>
              </w:rPr>
              <w:t>1109730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color w:val="000000"/>
                <w:sz w:val="24"/>
                <w:szCs w:val="22"/>
              </w:rPr>
            </w:pPr>
            <w:r w:rsidRPr="0017142A">
              <w:rPr>
                <w:rFonts w:eastAsia="Calibri"/>
                <w:b/>
                <w:color w:val="000000"/>
                <w:sz w:val="24"/>
                <w:szCs w:val="22"/>
              </w:rPr>
              <w:t>1113373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color w:val="000000"/>
                <w:sz w:val="24"/>
                <w:szCs w:val="22"/>
              </w:rPr>
            </w:pPr>
            <w:r w:rsidRPr="0017142A">
              <w:rPr>
                <w:rFonts w:eastAsia="Calibri"/>
                <w:b/>
                <w:color w:val="000000"/>
                <w:sz w:val="24"/>
                <w:szCs w:val="22"/>
              </w:rPr>
              <w:t>1452316</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b/>
                <w:bCs/>
                <w:sz w:val="24"/>
                <w:szCs w:val="22"/>
              </w:rPr>
            </w:pPr>
            <w:r w:rsidRPr="0017142A">
              <w:rPr>
                <w:rFonts w:eastAsia="Calibri"/>
                <w:b/>
                <w:bCs/>
                <w:sz w:val="24"/>
                <w:szCs w:val="22"/>
              </w:rPr>
              <w:t>РАСХОДЫ</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Общегосударственные вопросы</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101622</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80220</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80762</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81658</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116748</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Национальная   оборона</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3024</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3035</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3146</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3146</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3895</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Правоохранительная деятельность</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5986</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2427</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2484</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2484</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1634</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Национальная экономика</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75456</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38872</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31948</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31948</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41332</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Жилищно-коммунальное хозяйство</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99494</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54628</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55855</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56145</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90824</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Природоохранные мероприятия</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2300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2026</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2026</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2026</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8950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Образование</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779639</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791143</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796876</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798326</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1037500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Культура, кинемотография, средства массовой информации</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116928</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113515</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113943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114109</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124692</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Социальная политика</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29116</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15555</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15882</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16631</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19880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Здравоохранение</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760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790</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825</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825</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957</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Физическая культура и спорт</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48803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4494</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4507</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4599</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5904</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Средства массовой информации</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870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Межбюджетные трансферты</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677</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1453</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1476</w:t>
            </w:r>
          </w:p>
        </w:tc>
        <w:tc>
          <w:tcPr>
            <w:tcW w:w="0" w:type="auto"/>
            <w:tcBorders>
              <w:top w:val="single" w:sz="4" w:space="0" w:color="BFBFBF"/>
              <w:left w:val="single" w:sz="4" w:space="0" w:color="BFBFBF"/>
              <w:bottom w:val="single" w:sz="4" w:space="0" w:color="BFBFBF"/>
              <w:right w:val="single" w:sz="4" w:space="0" w:color="BFBFBF"/>
            </w:tcBorders>
            <w:noWrap/>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1476</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0</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b/>
                <w:bCs/>
                <w:sz w:val="24"/>
                <w:szCs w:val="22"/>
              </w:rPr>
            </w:pPr>
            <w:r w:rsidRPr="0017142A">
              <w:rPr>
                <w:rFonts w:eastAsia="Calibri"/>
                <w:b/>
                <w:bCs/>
                <w:sz w:val="24"/>
                <w:szCs w:val="22"/>
              </w:rPr>
              <w:t>Итого:</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bCs/>
                <w:sz w:val="24"/>
                <w:szCs w:val="22"/>
              </w:rPr>
            </w:pPr>
            <w:r w:rsidRPr="0017142A">
              <w:rPr>
                <w:rFonts w:eastAsia="Calibri"/>
                <w:b/>
                <w:bCs/>
                <w:sz w:val="24"/>
                <w:szCs w:val="22"/>
              </w:rPr>
              <w:t>1264675</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color w:val="000000"/>
                <w:sz w:val="24"/>
                <w:szCs w:val="22"/>
              </w:rPr>
            </w:pPr>
            <w:r w:rsidRPr="0017142A">
              <w:rPr>
                <w:rFonts w:eastAsia="Calibri"/>
                <w:b/>
                <w:color w:val="000000"/>
                <w:sz w:val="24"/>
                <w:szCs w:val="22"/>
              </w:rPr>
              <w:t>1108158</w:t>
            </w:r>
          </w:p>
        </w:tc>
        <w:tc>
          <w:tcPr>
            <w:tcW w:w="0" w:type="auto"/>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center"/>
              <w:rPr>
                <w:rFonts w:eastAsia="Calibri"/>
                <w:b/>
                <w:color w:val="000000"/>
                <w:sz w:val="24"/>
                <w:szCs w:val="22"/>
              </w:rPr>
            </w:pPr>
            <w:r w:rsidRPr="0017142A">
              <w:rPr>
                <w:rFonts w:eastAsia="Calibri"/>
                <w:b/>
                <w:color w:val="000000"/>
                <w:sz w:val="24"/>
                <w:szCs w:val="22"/>
              </w:rPr>
              <w:t>1109730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color w:val="000000"/>
                <w:sz w:val="24"/>
                <w:szCs w:val="22"/>
              </w:rPr>
            </w:pPr>
            <w:r w:rsidRPr="0017142A">
              <w:rPr>
                <w:rFonts w:eastAsia="Calibri"/>
                <w:b/>
                <w:color w:val="000000"/>
                <w:sz w:val="24"/>
                <w:szCs w:val="22"/>
              </w:rPr>
              <w:t>1113373</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b/>
                <w:color w:val="000000"/>
                <w:sz w:val="24"/>
                <w:szCs w:val="22"/>
              </w:rPr>
            </w:pPr>
            <w:r w:rsidRPr="0017142A">
              <w:rPr>
                <w:rFonts w:eastAsia="Calibri"/>
                <w:b/>
                <w:color w:val="000000"/>
                <w:sz w:val="24"/>
                <w:szCs w:val="22"/>
              </w:rPr>
              <w:t>1452316</w:t>
            </w:r>
          </w:p>
        </w:tc>
      </w:tr>
      <w:tr w:rsidR="0017142A" w:rsidRPr="0017142A" w:rsidTr="008C5ABE">
        <w:trPr>
          <w:trHeight w:val="20"/>
        </w:trPr>
        <w:tc>
          <w:tcPr>
            <w:tcW w:w="4362" w:type="dxa"/>
            <w:tcBorders>
              <w:top w:val="single" w:sz="4" w:space="0" w:color="BFBFBF"/>
              <w:left w:val="single" w:sz="4" w:space="0" w:color="BFBFBF"/>
              <w:bottom w:val="single" w:sz="4" w:space="0" w:color="BFBFBF"/>
              <w:right w:val="single" w:sz="4" w:space="0" w:color="BFBFBF"/>
            </w:tcBorders>
          </w:tcPr>
          <w:p w:rsidR="0017142A" w:rsidRPr="0017142A" w:rsidRDefault="0017142A" w:rsidP="0017142A">
            <w:pPr>
              <w:ind w:firstLine="0"/>
              <w:jc w:val="left"/>
              <w:rPr>
                <w:rFonts w:eastAsia="Calibri"/>
                <w:sz w:val="24"/>
                <w:szCs w:val="22"/>
              </w:rPr>
            </w:pPr>
            <w:r w:rsidRPr="0017142A">
              <w:rPr>
                <w:rFonts w:eastAsia="Calibri"/>
                <w:sz w:val="24"/>
                <w:szCs w:val="22"/>
              </w:rPr>
              <w:t>Результат исполнения бюджета                                  (дефицит"-",профицит"+")</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sz w:val="24"/>
                <w:szCs w:val="22"/>
              </w:rPr>
            </w:pPr>
            <w:r w:rsidRPr="0017142A">
              <w:rPr>
                <w:rFonts w:eastAsia="Calibri"/>
                <w:sz w:val="24"/>
                <w:szCs w:val="22"/>
              </w:rPr>
              <w:t>-61522</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0</w:t>
            </w:r>
          </w:p>
        </w:tc>
        <w:tc>
          <w:tcPr>
            <w:tcW w:w="0" w:type="auto"/>
            <w:tcBorders>
              <w:top w:val="single" w:sz="4" w:space="0" w:color="BFBFBF"/>
              <w:left w:val="single" w:sz="4" w:space="0" w:color="BFBFBF"/>
              <w:bottom w:val="single" w:sz="4" w:space="0" w:color="BFBFBF"/>
              <w:right w:val="single" w:sz="4" w:space="0" w:color="BFBFBF"/>
            </w:tcBorders>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0</w:t>
            </w:r>
          </w:p>
        </w:tc>
        <w:tc>
          <w:tcPr>
            <w:tcW w:w="0" w:type="auto"/>
            <w:tcBorders>
              <w:top w:val="single" w:sz="4" w:space="0" w:color="BFBFBF"/>
              <w:left w:val="single" w:sz="4" w:space="0" w:color="BFBFBF"/>
              <w:bottom w:val="single" w:sz="4" w:space="0" w:color="BFBFBF"/>
              <w:right w:val="single" w:sz="4" w:space="0" w:color="BFBFBF"/>
            </w:tcBorders>
            <w:noWrap/>
            <w:vAlign w:val="center"/>
          </w:tcPr>
          <w:p w:rsidR="0017142A" w:rsidRPr="0017142A" w:rsidRDefault="0017142A" w:rsidP="0017142A">
            <w:pPr>
              <w:ind w:firstLine="0"/>
              <w:jc w:val="center"/>
              <w:rPr>
                <w:rFonts w:eastAsia="Calibri"/>
                <w:color w:val="000000"/>
                <w:sz w:val="24"/>
                <w:szCs w:val="22"/>
              </w:rPr>
            </w:pPr>
            <w:r w:rsidRPr="0017142A">
              <w:rPr>
                <w:rFonts w:eastAsia="Calibri"/>
                <w:color w:val="000000"/>
                <w:sz w:val="24"/>
                <w:szCs w:val="22"/>
              </w:rPr>
              <w:t>0</w:t>
            </w:r>
          </w:p>
        </w:tc>
      </w:tr>
    </w:tbl>
    <w:p w:rsidR="00DE0B41" w:rsidRDefault="00DE0B41" w:rsidP="00DE0B41">
      <w:pPr>
        <w:ind w:firstLine="0"/>
        <w:sectPr w:rsidR="00DE0B41" w:rsidSect="001923ED">
          <w:headerReference w:type="default" r:id="rId64"/>
          <w:headerReference w:type="first" r:id="rId65"/>
          <w:footerReference w:type="first" r:id="rId66"/>
          <w:pgSz w:w="11906" w:h="16838"/>
          <w:pgMar w:top="568" w:right="1701" w:bottom="1134" w:left="1135" w:header="708" w:footer="708" w:gutter="0"/>
          <w:cols w:space="708"/>
          <w:titlePg/>
          <w:docGrid w:linePitch="381"/>
        </w:sectPr>
      </w:pPr>
    </w:p>
    <w:p w:rsidR="00DF7EDD" w:rsidRPr="00DF7EDD" w:rsidRDefault="00DF7EDD" w:rsidP="00DE0B41">
      <w:pPr>
        <w:ind w:firstLine="0"/>
      </w:pPr>
    </w:p>
    <w:p w:rsidR="0017142A" w:rsidRPr="0017142A" w:rsidRDefault="0017142A" w:rsidP="0017142A">
      <w:pPr>
        <w:keepNext/>
        <w:spacing w:before="240" w:after="60"/>
        <w:jc w:val="left"/>
        <w:outlineLvl w:val="3"/>
        <w:rPr>
          <w:b/>
          <w:bCs/>
          <w:szCs w:val="28"/>
        </w:rPr>
      </w:pPr>
      <w:bookmarkStart w:id="50" w:name="_Toc456348066"/>
      <w:r w:rsidRPr="0017142A">
        <w:rPr>
          <w:b/>
          <w:bCs/>
          <w:szCs w:val="28"/>
        </w:rPr>
        <w:t xml:space="preserve">4.7   </w:t>
      </w:r>
      <w:r w:rsidRPr="0017142A">
        <w:rPr>
          <w:b/>
          <w:szCs w:val="28"/>
        </w:rPr>
        <w:t>Основные показатели долгосрочного прогноза социально-экономического развития Высокогорского муниципального района до 2030 года</w:t>
      </w:r>
      <w:bookmarkEnd w:id="50"/>
    </w:p>
    <w:p w:rsidR="0017142A" w:rsidRPr="0017142A" w:rsidRDefault="0017142A" w:rsidP="0017142A">
      <w:pPr>
        <w:jc w:val="right"/>
      </w:pPr>
      <w:r w:rsidRPr="0017142A">
        <w:t>Таблица 4.7</w:t>
      </w:r>
    </w:p>
    <w:tbl>
      <w:tblPr>
        <w:tblStyle w:val="15"/>
        <w:tblW w:w="15123" w:type="dxa"/>
        <w:tblLayout w:type="fixed"/>
        <w:tblLook w:val="04A0" w:firstRow="1" w:lastRow="0" w:firstColumn="1" w:lastColumn="0" w:noHBand="0" w:noVBand="1"/>
      </w:tblPr>
      <w:tblGrid>
        <w:gridCol w:w="2937"/>
        <w:gridCol w:w="1311"/>
        <w:gridCol w:w="992"/>
        <w:gridCol w:w="896"/>
        <w:gridCol w:w="817"/>
        <w:gridCol w:w="817"/>
        <w:gridCol w:w="817"/>
        <w:gridCol w:w="817"/>
        <w:gridCol w:w="817"/>
        <w:gridCol w:w="817"/>
        <w:gridCol w:w="817"/>
        <w:gridCol w:w="817"/>
        <w:gridCol w:w="817"/>
        <w:gridCol w:w="817"/>
        <w:gridCol w:w="817"/>
      </w:tblGrid>
      <w:tr w:rsidR="0017142A" w:rsidRPr="0017142A" w:rsidTr="008C5ABE">
        <w:trPr>
          <w:trHeight w:val="276"/>
        </w:trPr>
        <w:tc>
          <w:tcPr>
            <w:tcW w:w="2937" w:type="dxa"/>
            <w:vMerge w:val="restart"/>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Наименование показателя</w:t>
            </w:r>
          </w:p>
        </w:tc>
        <w:tc>
          <w:tcPr>
            <w:tcW w:w="1311" w:type="dxa"/>
            <w:vMerge w:val="restart"/>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Ед. изм.</w:t>
            </w:r>
          </w:p>
        </w:tc>
        <w:tc>
          <w:tcPr>
            <w:tcW w:w="992" w:type="dxa"/>
            <w:vMerge w:val="restart"/>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2018г. Отчет</w:t>
            </w:r>
          </w:p>
        </w:tc>
        <w:tc>
          <w:tcPr>
            <w:tcW w:w="896" w:type="dxa"/>
            <w:vMerge w:val="restart"/>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2019г. Оценка</w:t>
            </w:r>
          </w:p>
        </w:tc>
        <w:tc>
          <w:tcPr>
            <w:tcW w:w="8987" w:type="dxa"/>
            <w:gridSpan w:val="11"/>
          </w:tcPr>
          <w:p w:rsidR="0017142A" w:rsidRPr="0017142A" w:rsidRDefault="0017142A" w:rsidP="0017142A">
            <w:pPr>
              <w:spacing w:after="160" w:line="259" w:lineRule="auto"/>
              <w:ind w:firstLine="0"/>
              <w:jc w:val="left"/>
              <w:rPr>
                <w:vertAlign w:val="subscript"/>
                <w:lang w:eastAsia="en-US"/>
              </w:rPr>
            </w:pPr>
            <w:r w:rsidRPr="0017142A">
              <w:rPr>
                <w:vertAlign w:val="subscript"/>
                <w:lang w:eastAsia="en-US"/>
              </w:rPr>
              <w:t>Прогноз</w:t>
            </w:r>
          </w:p>
        </w:tc>
      </w:tr>
      <w:tr w:rsidR="0017142A" w:rsidRPr="0017142A" w:rsidTr="008C5ABE">
        <w:trPr>
          <w:trHeight w:val="20"/>
        </w:trPr>
        <w:tc>
          <w:tcPr>
            <w:tcW w:w="2937" w:type="dxa"/>
            <w:vMerge/>
            <w:hideMark/>
          </w:tcPr>
          <w:p w:rsidR="0017142A" w:rsidRPr="0017142A" w:rsidRDefault="0017142A" w:rsidP="0017142A">
            <w:pPr>
              <w:ind w:firstLine="0"/>
              <w:jc w:val="left"/>
              <w:rPr>
                <w:rFonts w:ascii="Arial" w:hAnsi="Arial" w:cs="Arial"/>
                <w:szCs w:val="18"/>
                <w:vertAlign w:val="subscript"/>
                <w:lang w:eastAsia="en-US"/>
              </w:rPr>
            </w:pPr>
          </w:p>
        </w:tc>
        <w:tc>
          <w:tcPr>
            <w:tcW w:w="1311" w:type="dxa"/>
            <w:vMerge/>
            <w:hideMark/>
          </w:tcPr>
          <w:p w:rsidR="0017142A" w:rsidRPr="0017142A" w:rsidRDefault="0017142A" w:rsidP="0017142A">
            <w:pPr>
              <w:ind w:firstLine="0"/>
              <w:jc w:val="left"/>
              <w:rPr>
                <w:rFonts w:ascii="Arial" w:hAnsi="Arial" w:cs="Arial"/>
                <w:szCs w:val="18"/>
                <w:vertAlign w:val="subscript"/>
                <w:lang w:eastAsia="en-US"/>
              </w:rPr>
            </w:pPr>
          </w:p>
        </w:tc>
        <w:tc>
          <w:tcPr>
            <w:tcW w:w="992" w:type="dxa"/>
            <w:vMerge/>
            <w:tcBorders>
              <w:bottom w:val="single" w:sz="4" w:space="0" w:color="auto"/>
            </w:tcBorders>
            <w:hideMark/>
          </w:tcPr>
          <w:p w:rsidR="0017142A" w:rsidRPr="0017142A" w:rsidRDefault="0017142A" w:rsidP="0017142A">
            <w:pPr>
              <w:ind w:firstLine="0"/>
              <w:jc w:val="left"/>
              <w:rPr>
                <w:rFonts w:ascii="Arial" w:hAnsi="Arial" w:cs="Arial"/>
                <w:szCs w:val="18"/>
                <w:vertAlign w:val="subscript"/>
                <w:lang w:eastAsia="en-US"/>
              </w:rPr>
            </w:pPr>
          </w:p>
        </w:tc>
        <w:tc>
          <w:tcPr>
            <w:tcW w:w="896" w:type="dxa"/>
            <w:vMerge/>
            <w:tcBorders>
              <w:bottom w:val="single" w:sz="4" w:space="0" w:color="auto"/>
            </w:tcBorders>
            <w:hideMark/>
          </w:tcPr>
          <w:p w:rsidR="0017142A" w:rsidRPr="0017142A" w:rsidRDefault="0017142A" w:rsidP="0017142A">
            <w:pPr>
              <w:ind w:firstLine="0"/>
              <w:jc w:val="left"/>
              <w:rPr>
                <w:rFonts w:ascii="Arial" w:hAnsi="Arial" w:cs="Arial"/>
                <w:szCs w:val="18"/>
                <w:vertAlign w:val="subscript"/>
                <w:lang w:eastAsia="en-US"/>
              </w:rPr>
            </w:pP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2020</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2021</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2022</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2023</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2024</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2025</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2026</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2027</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2028</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2029</w:t>
            </w:r>
          </w:p>
        </w:tc>
        <w:tc>
          <w:tcPr>
            <w:tcW w:w="817" w:type="dxa"/>
            <w:tcBorders>
              <w:bottom w:val="single" w:sz="4" w:space="0" w:color="auto"/>
            </w:tcBorders>
            <w:noWrap/>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2030</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Валовой территориальный продукт - всего (в действующих ценах)</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млн. рублей</w:t>
            </w:r>
          </w:p>
        </w:tc>
        <w:tc>
          <w:tcPr>
            <w:tcW w:w="992" w:type="dxa"/>
            <w:tcBorders>
              <w:top w:val="single" w:sz="4" w:space="0" w:color="auto"/>
              <w:left w:val="single" w:sz="4" w:space="0" w:color="auto"/>
              <w:bottom w:val="single" w:sz="4" w:space="0" w:color="auto"/>
              <w:right w:val="single" w:sz="4" w:space="0" w:color="auto"/>
            </w:tcBorders>
            <w:shd w:val="clear" w:color="000000" w:fill="F3F3F3"/>
            <w:vAlign w:val="center"/>
          </w:tcPr>
          <w:p w:rsidR="0017142A" w:rsidRPr="0017142A" w:rsidRDefault="0017142A" w:rsidP="0017142A">
            <w:pPr>
              <w:ind w:firstLine="0"/>
              <w:jc w:val="left"/>
              <w:rPr>
                <w:sz w:val="16"/>
                <w:szCs w:val="16"/>
                <w:lang w:eastAsia="en-US"/>
              </w:rPr>
            </w:pPr>
            <w:r w:rsidRPr="0017142A">
              <w:rPr>
                <w:sz w:val="16"/>
                <w:szCs w:val="16"/>
                <w:lang w:eastAsia="en-US"/>
              </w:rPr>
              <w:t>17268,9</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18660,0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19846,0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21071,0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22518,0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23621,4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24802,5</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26166,6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27474,9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28848,7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30002,6</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31202,7</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32482,0</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Индекс физического объема валового территориального продукта</w:t>
            </w:r>
          </w:p>
        </w:tc>
        <w:tc>
          <w:tcPr>
            <w:tcW w:w="1311" w:type="dxa"/>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 % к предыдущему году в сопоставимых ценах</w:t>
            </w:r>
          </w:p>
        </w:tc>
        <w:tc>
          <w:tcPr>
            <w:tcW w:w="992" w:type="dxa"/>
            <w:tcBorders>
              <w:top w:val="single" w:sz="4" w:space="0" w:color="auto"/>
              <w:left w:val="single" w:sz="4" w:space="0" w:color="C0C0C0"/>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95,19</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104,23</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103,48</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102,44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103,08</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105,0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105,5</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105,0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105,0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104,0</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104,0</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104,1</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Индекс физического объема валового территориального продукта</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 % к 2018 году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114,9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122,0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130,4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136,8</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143,6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151,5</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159,1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167,1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173,7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180,7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188,1</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Отгружено товаров собственного производства, выполнено работ и услуг собственными силами по чистым видам экономической деятельности (в действующих ценах)</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14 833,4</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15 951,2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16 889,9</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18 006,5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19 241,8</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19 934,5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20 692,0</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21 519,7</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22 402,0</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23 320,5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24 299,9</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25 320,5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26 384,0</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Индекс промышленного производства</w:t>
            </w:r>
          </w:p>
        </w:tc>
        <w:tc>
          <w:tcPr>
            <w:tcW w:w="1311" w:type="dxa"/>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115,50</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102,75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102,39</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102,63</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102,74</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103,6</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103,8</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Индекс промышленного производства</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 % к 2018 году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102,8</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113,9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121,4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129,7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134,4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139,5</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145,1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151,0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157,2</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163,8</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170,7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177,9</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Валовая продукция сельского хозяйства во всех категориях хозяйств (действующих ценах)</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2 256,1</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2 350,1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2 429,3</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2 520,1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2 610,5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2 675,8</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2 742,7</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2 811,2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2 881,5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2 953,5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3 027,4</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3 103,1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3 180,6</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Индекс производства продукции сельского хозяйства во всех категориях хозяйств</w:t>
            </w:r>
          </w:p>
        </w:tc>
        <w:tc>
          <w:tcPr>
            <w:tcW w:w="1311" w:type="dxa"/>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95,43</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100,67</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100,19</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100,29</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100,02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102,5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102,5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102,5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102,5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102,5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102,5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102,5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102,5</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Индекс производства продукции сельского хозяйства во всех категориях хозяйств</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 % к 2018 году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100,67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107,7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111,7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115,7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118,6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121,6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124,6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127,7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130,9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134,2</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137,5</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141,0</w:t>
            </w:r>
          </w:p>
        </w:tc>
      </w:tr>
      <w:tr w:rsidR="0017142A" w:rsidRPr="0017142A" w:rsidTr="008C5ABE">
        <w:trPr>
          <w:trHeight w:val="20"/>
        </w:trPr>
        <w:tc>
          <w:tcPr>
            <w:tcW w:w="2937" w:type="dxa"/>
            <w:vMerge w:val="restart"/>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Оборот розничной торговли</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3 965,1</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4 118,2</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4 360,1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4 617,2</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4 985,8</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5 195,2</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5 418,6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5 657,0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5 911,6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6 183,5</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6 474,1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6 784,9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7 124,1</w:t>
            </w:r>
          </w:p>
        </w:tc>
      </w:tr>
      <w:tr w:rsidR="0017142A" w:rsidRPr="0017142A" w:rsidTr="008C5ABE">
        <w:trPr>
          <w:trHeight w:val="20"/>
        </w:trPr>
        <w:tc>
          <w:tcPr>
            <w:tcW w:w="2937" w:type="dxa"/>
            <w:vMerge/>
            <w:hideMark/>
          </w:tcPr>
          <w:p w:rsidR="0017142A" w:rsidRPr="0017142A" w:rsidRDefault="0017142A" w:rsidP="0017142A">
            <w:pPr>
              <w:ind w:firstLine="0"/>
              <w:jc w:val="left"/>
              <w:rPr>
                <w:szCs w:val="18"/>
                <w:vertAlign w:val="subscript"/>
                <w:lang w:eastAsia="en-US"/>
              </w:rPr>
            </w:pPr>
          </w:p>
        </w:tc>
        <w:tc>
          <w:tcPr>
            <w:tcW w:w="1311" w:type="dxa"/>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 % к предыдущему году в сопоставимых ценах</w:t>
            </w:r>
          </w:p>
        </w:tc>
        <w:tc>
          <w:tcPr>
            <w:tcW w:w="992" w:type="dxa"/>
            <w:tcBorders>
              <w:top w:val="single" w:sz="4" w:space="0" w:color="auto"/>
              <w:left w:val="single" w:sz="4" w:space="0" w:color="C0C0C0"/>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110,34</w:t>
            </w: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98,73</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102,21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101,87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103,89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104,3</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104,5</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104,8</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24"/>
                <w:lang w:eastAsia="en-US"/>
              </w:rPr>
            </w:pPr>
            <w:r w:rsidRPr="0017142A">
              <w:rPr>
                <w:sz w:val="24"/>
                <w:vertAlign w:val="subscript"/>
                <w:lang w:eastAsia="en-US"/>
              </w:rPr>
              <w:t>105,0</w:t>
            </w:r>
          </w:p>
        </w:tc>
      </w:tr>
      <w:tr w:rsidR="0017142A" w:rsidRPr="0017142A" w:rsidTr="008C5ABE">
        <w:trPr>
          <w:trHeight w:val="20"/>
        </w:trPr>
        <w:tc>
          <w:tcPr>
            <w:tcW w:w="2937" w:type="dxa"/>
            <w:vMerge/>
            <w:hideMark/>
          </w:tcPr>
          <w:p w:rsidR="0017142A" w:rsidRPr="0017142A" w:rsidRDefault="0017142A" w:rsidP="0017142A">
            <w:pPr>
              <w:ind w:firstLine="0"/>
              <w:jc w:val="left"/>
              <w:rPr>
                <w:szCs w:val="18"/>
                <w:vertAlign w:val="subscript"/>
                <w:lang w:eastAsia="en-US"/>
              </w:rPr>
            </w:pP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 % к 2018 году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98,73</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110,0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116,4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125,7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131,0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136,7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142,7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149,1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155,9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163,3</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171,1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179,7</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Объем инвестиций в основной капитал за счет всех источников финансирования (в действующих ценах)</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млн. рублей</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4 913,3</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4 682,0</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4 882,0</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5 117,2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5 547,2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5 780,2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6 023,0</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6 275,9</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6 533,2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6 801,1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7 086,7</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7 384,4</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7 694,5</w:t>
            </w:r>
          </w:p>
        </w:tc>
      </w:tr>
      <w:tr w:rsidR="0017142A" w:rsidRPr="0017142A" w:rsidTr="008C5ABE">
        <w:trPr>
          <w:trHeight w:val="20"/>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Индекс физического объема инвестиций</w:t>
            </w:r>
          </w:p>
        </w:tc>
        <w:tc>
          <w:tcPr>
            <w:tcW w:w="1311" w:type="dxa"/>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w:t>
            </w:r>
          </w:p>
        </w:tc>
        <w:tc>
          <w:tcPr>
            <w:tcW w:w="992" w:type="dxa"/>
            <w:tcBorders>
              <w:top w:val="single" w:sz="4" w:space="0" w:color="auto"/>
              <w:left w:val="single" w:sz="4" w:space="0" w:color="C0C0C0"/>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80,82</w:t>
            </w:r>
          </w:p>
        </w:tc>
        <w:tc>
          <w:tcPr>
            <w:tcW w:w="8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90,71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100,22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100,73</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16"/>
                <w:szCs w:val="16"/>
                <w:lang w:eastAsia="en-US"/>
              </w:rPr>
            </w:pPr>
            <w:r w:rsidRPr="0017142A">
              <w:rPr>
                <w:sz w:val="16"/>
                <w:szCs w:val="16"/>
                <w:lang w:eastAsia="en-US"/>
              </w:rPr>
              <w:t>104,15</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104,1</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7142A" w:rsidRPr="0017142A" w:rsidRDefault="0017142A" w:rsidP="0017142A">
            <w:pPr>
              <w:ind w:firstLine="0"/>
              <w:jc w:val="left"/>
              <w:rPr>
                <w:sz w:val="24"/>
                <w:lang w:eastAsia="en-US"/>
              </w:rPr>
            </w:pPr>
            <w:r w:rsidRPr="0017142A">
              <w:rPr>
                <w:sz w:val="24"/>
                <w:vertAlign w:val="subscript"/>
                <w:lang w:eastAsia="en-US"/>
              </w:rPr>
              <w:t>104,2</w:t>
            </w:r>
          </w:p>
        </w:tc>
      </w:tr>
      <w:tr w:rsidR="0017142A" w:rsidRPr="0017142A" w:rsidTr="008C5ABE">
        <w:trPr>
          <w:trHeight w:val="771"/>
        </w:trPr>
        <w:tc>
          <w:tcPr>
            <w:tcW w:w="2937" w:type="dxa"/>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Индекс физического объема инвестиций</w:t>
            </w:r>
          </w:p>
        </w:tc>
        <w:tc>
          <w:tcPr>
            <w:tcW w:w="1311" w:type="dxa"/>
            <w:tcBorders>
              <w:right w:val="single" w:sz="4" w:space="0" w:color="auto"/>
            </w:tcBorders>
            <w:vAlign w:val="center"/>
            <w:hideMark/>
          </w:tcPr>
          <w:p w:rsidR="0017142A" w:rsidRPr="0017142A" w:rsidRDefault="0017142A" w:rsidP="0017142A">
            <w:pPr>
              <w:ind w:firstLine="0"/>
              <w:jc w:val="left"/>
              <w:rPr>
                <w:szCs w:val="18"/>
                <w:vertAlign w:val="subscript"/>
                <w:lang w:eastAsia="en-US"/>
              </w:rPr>
            </w:pPr>
            <w:r w:rsidRPr="0017142A">
              <w:rPr>
                <w:szCs w:val="18"/>
                <w:vertAlign w:val="subscript"/>
                <w:lang w:eastAsia="en-US"/>
              </w:rPr>
              <w:t>в % к 2018 году</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p>
        </w:tc>
        <w:tc>
          <w:tcPr>
            <w:tcW w:w="896"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90,71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99,4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104,1</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112,9</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117,6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122,6</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127,7</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133,0</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138,4</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144,2</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150,3</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7142A" w:rsidRPr="0017142A" w:rsidRDefault="0017142A" w:rsidP="0017142A">
            <w:pPr>
              <w:ind w:firstLine="0"/>
              <w:jc w:val="left"/>
              <w:rPr>
                <w:sz w:val="16"/>
                <w:szCs w:val="16"/>
                <w:lang w:eastAsia="en-US"/>
              </w:rPr>
            </w:pPr>
            <w:r w:rsidRPr="0017142A">
              <w:rPr>
                <w:sz w:val="16"/>
                <w:szCs w:val="16"/>
                <w:lang w:eastAsia="en-US"/>
              </w:rPr>
              <w:t>156,6</w:t>
            </w:r>
          </w:p>
        </w:tc>
      </w:tr>
    </w:tbl>
    <w:p w:rsidR="0017142A" w:rsidRPr="0017142A" w:rsidRDefault="0017142A" w:rsidP="0017142A">
      <w:pPr>
        <w:tabs>
          <w:tab w:val="left" w:pos="709"/>
          <w:tab w:val="left" w:pos="3630"/>
        </w:tabs>
        <w:autoSpaceDE w:val="0"/>
        <w:autoSpaceDN w:val="0"/>
        <w:adjustRightInd w:val="0"/>
        <w:ind w:left="5429" w:firstLine="0"/>
        <w:jc w:val="center"/>
        <w:rPr>
          <w:szCs w:val="28"/>
        </w:rPr>
      </w:pPr>
      <w:r w:rsidRPr="0017142A">
        <w:rPr>
          <w:szCs w:val="28"/>
        </w:rPr>
        <w:t xml:space="preserve">                                  </w:t>
      </w:r>
    </w:p>
    <w:p w:rsidR="00A33108" w:rsidRPr="00A33108" w:rsidRDefault="00A33108" w:rsidP="00A33108">
      <w:pPr>
        <w:sectPr w:rsidR="00A33108" w:rsidRPr="00A33108" w:rsidSect="00A33108">
          <w:headerReference w:type="default" r:id="rId67"/>
          <w:pgSz w:w="16838" w:h="11906" w:orient="landscape"/>
          <w:pgMar w:top="1135" w:right="568" w:bottom="1701" w:left="1134" w:header="708" w:footer="708" w:gutter="0"/>
          <w:cols w:space="708"/>
          <w:titlePg/>
          <w:docGrid w:linePitch="381"/>
        </w:sectPr>
      </w:pPr>
    </w:p>
    <w:p w:rsidR="0017142A" w:rsidRPr="00750064" w:rsidRDefault="0017142A" w:rsidP="0017142A">
      <w:pPr>
        <w:tabs>
          <w:tab w:val="left" w:pos="709"/>
          <w:tab w:val="left" w:pos="3630"/>
        </w:tabs>
        <w:autoSpaceDE w:val="0"/>
        <w:autoSpaceDN w:val="0"/>
        <w:adjustRightInd w:val="0"/>
        <w:ind w:firstLine="1560"/>
        <w:rPr>
          <w:szCs w:val="28"/>
        </w:rPr>
      </w:pPr>
      <w:r w:rsidRPr="00750064">
        <w:rPr>
          <w:szCs w:val="28"/>
        </w:rPr>
        <w:t>5. Перечень муниципальных мероприятий для достижения стратегических приоритетов</w:t>
      </w:r>
    </w:p>
    <w:p w:rsidR="0017142A" w:rsidRDefault="0017142A" w:rsidP="0017142A">
      <w:pPr>
        <w:tabs>
          <w:tab w:val="left" w:pos="709"/>
          <w:tab w:val="left" w:pos="3630"/>
        </w:tabs>
        <w:autoSpaceDE w:val="0"/>
        <w:autoSpaceDN w:val="0"/>
        <w:adjustRightInd w:val="0"/>
        <w:ind w:left="5429"/>
        <w:jc w:val="right"/>
        <w:rPr>
          <w:szCs w:val="28"/>
        </w:rPr>
      </w:pPr>
      <w:r w:rsidRPr="00750064">
        <w:rPr>
          <w:szCs w:val="28"/>
        </w:rPr>
        <w:t>Таблица 5.1</w:t>
      </w:r>
    </w:p>
    <w:tbl>
      <w:tblPr>
        <w:tblStyle w:val="13"/>
        <w:tblW w:w="0" w:type="auto"/>
        <w:tblLook w:val="0000" w:firstRow="0" w:lastRow="0" w:firstColumn="0" w:lastColumn="0" w:noHBand="0" w:noVBand="0"/>
      </w:tblPr>
      <w:tblGrid>
        <w:gridCol w:w="3602"/>
        <w:gridCol w:w="3591"/>
        <w:gridCol w:w="1212"/>
        <w:gridCol w:w="3531"/>
        <w:gridCol w:w="3416"/>
      </w:tblGrid>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Основные направления действий Стратегии / проекты</w:t>
            </w:r>
          </w:p>
        </w:tc>
        <w:tc>
          <w:tcPr>
            <w:tcW w:w="0" w:type="auto"/>
          </w:tcPr>
          <w:p w:rsidR="0017142A" w:rsidRPr="00C822AB" w:rsidRDefault="0017142A" w:rsidP="008C5ABE">
            <w:pPr>
              <w:rPr>
                <w:sz w:val="20"/>
                <w:szCs w:val="20"/>
              </w:rPr>
            </w:pPr>
            <w:r w:rsidRPr="00C822AB">
              <w:rPr>
                <w:sz w:val="20"/>
                <w:szCs w:val="20"/>
              </w:rPr>
              <w:t>Наименование</w:t>
            </w:r>
          </w:p>
          <w:p w:rsidR="0017142A" w:rsidRPr="00C822AB" w:rsidRDefault="0017142A" w:rsidP="008C5ABE">
            <w:pPr>
              <w:rPr>
                <w:sz w:val="20"/>
                <w:szCs w:val="20"/>
              </w:rPr>
            </w:pPr>
            <w:r w:rsidRPr="00C822AB">
              <w:rPr>
                <w:sz w:val="20"/>
                <w:szCs w:val="20"/>
              </w:rPr>
              <w:t>основных мероприятий</w:t>
            </w:r>
          </w:p>
        </w:tc>
        <w:tc>
          <w:tcPr>
            <w:tcW w:w="0" w:type="auto"/>
          </w:tcPr>
          <w:p w:rsidR="0017142A" w:rsidRPr="00C822AB" w:rsidRDefault="0017142A" w:rsidP="008C5ABE">
            <w:pPr>
              <w:rPr>
                <w:sz w:val="20"/>
                <w:szCs w:val="20"/>
              </w:rPr>
            </w:pPr>
            <w:r w:rsidRPr="00C822AB">
              <w:rPr>
                <w:sz w:val="20"/>
                <w:szCs w:val="20"/>
              </w:rPr>
              <w:t>Период</w:t>
            </w:r>
          </w:p>
          <w:p w:rsidR="0017142A" w:rsidRPr="00C822AB" w:rsidRDefault="0017142A" w:rsidP="008C5ABE">
            <w:pPr>
              <w:rPr>
                <w:sz w:val="20"/>
                <w:szCs w:val="20"/>
              </w:rPr>
            </w:pPr>
            <w:r w:rsidRPr="00C822AB">
              <w:rPr>
                <w:sz w:val="20"/>
                <w:szCs w:val="20"/>
              </w:rPr>
              <w:t>реализации</w:t>
            </w:r>
          </w:p>
        </w:tc>
        <w:tc>
          <w:tcPr>
            <w:tcW w:w="0" w:type="auto"/>
          </w:tcPr>
          <w:p w:rsidR="0017142A" w:rsidRPr="00C822AB" w:rsidRDefault="0017142A" w:rsidP="008C5ABE">
            <w:pPr>
              <w:rPr>
                <w:sz w:val="20"/>
                <w:szCs w:val="20"/>
              </w:rPr>
            </w:pPr>
            <w:r w:rsidRPr="00C822AB">
              <w:rPr>
                <w:sz w:val="20"/>
                <w:szCs w:val="20"/>
              </w:rPr>
              <w:t>Ожидаемые результаты</w:t>
            </w:r>
          </w:p>
        </w:tc>
        <w:tc>
          <w:tcPr>
            <w:tcW w:w="0" w:type="auto"/>
          </w:tcPr>
          <w:p w:rsidR="0017142A" w:rsidRPr="00C822AB" w:rsidRDefault="0017142A" w:rsidP="008C5ABE">
            <w:pPr>
              <w:rPr>
                <w:sz w:val="20"/>
                <w:szCs w:val="20"/>
              </w:rPr>
            </w:pPr>
            <w:r w:rsidRPr="00C822AB">
              <w:rPr>
                <w:sz w:val="20"/>
                <w:szCs w:val="20"/>
              </w:rPr>
              <w:t>Наименование</w:t>
            </w:r>
          </w:p>
          <w:p w:rsidR="0017142A" w:rsidRPr="00C822AB" w:rsidRDefault="0017142A" w:rsidP="008C5ABE">
            <w:pPr>
              <w:rPr>
                <w:sz w:val="20"/>
                <w:szCs w:val="20"/>
              </w:rPr>
            </w:pPr>
            <w:r w:rsidRPr="00C822AB">
              <w:rPr>
                <w:sz w:val="20"/>
                <w:szCs w:val="20"/>
              </w:rPr>
              <w:t>программы</w:t>
            </w:r>
          </w:p>
          <w:p w:rsidR="0017142A" w:rsidRPr="00C822AB" w:rsidRDefault="0017142A" w:rsidP="008C5ABE">
            <w:pPr>
              <w:rPr>
                <w:sz w:val="20"/>
                <w:szCs w:val="20"/>
              </w:rPr>
            </w:pPr>
            <w:r w:rsidRPr="00C822AB">
              <w:rPr>
                <w:sz w:val="20"/>
                <w:szCs w:val="20"/>
              </w:rPr>
              <w:t>(подпрограммы)</w:t>
            </w:r>
          </w:p>
        </w:tc>
      </w:tr>
      <w:tr w:rsidR="0017142A" w:rsidRPr="00C822AB" w:rsidTr="008C5ABE">
        <w:trPr>
          <w:trHeight w:val="20"/>
        </w:trPr>
        <w:tc>
          <w:tcPr>
            <w:tcW w:w="0" w:type="auto"/>
          </w:tcPr>
          <w:p w:rsidR="0017142A" w:rsidRPr="00C822AB" w:rsidRDefault="0017142A" w:rsidP="008C5ABE">
            <w:pPr>
              <w:rPr>
                <w:sz w:val="20"/>
                <w:szCs w:val="20"/>
              </w:rPr>
            </w:pPr>
          </w:p>
          <w:p w:rsidR="0017142A" w:rsidRPr="00C822AB" w:rsidRDefault="0017142A" w:rsidP="008C5ABE">
            <w:pPr>
              <w:rPr>
                <w:sz w:val="20"/>
                <w:szCs w:val="20"/>
              </w:rPr>
            </w:pPr>
            <w:r w:rsidRPr="00C822AB">
              <w:rPr>
                <w:sz w:val="20"/>
                <w:szCs w:val="20"/>
              </w:rPr>
              <w:t>1.1.1. Программа «Содействие повышению рождаемости в Республике Татарстан»</w:t>
            </w:r>
          </w:p>
          <w:p w:rsidR="0017142A" w:rsidRPr="00C822AB" w:rsidRDefault="0017142A" w:rsidP="008C5ABE">
            <w:pPr>
              <w:rPr>
                <w:sz w:val="20"/>
                <w:szCs w:val="20"/>
              </w:rPr>
            </w:pPr>
          </w:p>
          <w:p w:rsidR="0017142A" w:rsidRPr="00C822AB" w:rsidRDefault="0017142A" w:rsidP="008C5ABE">
            <w:pPr>
              <w:rPr>
                <w:sz w:val="20"/>
                <w:szCs w:val="20"/>
              </w:rPr>
            </w:pPr>
          </w:p>
          <w:p w:rsidR="0017142A" w:rsidRPr="00C822AB" w:rsidRDefault="0017142A" w:rsidP="008C5ABE">
            <w:pPr>
              <w:rPr>
                <w:sz w:val="20"/>
                <w:szCs w:val="20"/>
              </w:rPr>
            </w:pPr>
          </w:p>
          <w:p w:rsidR="0017142A" w:rsidRPr="00C822AB" w:rsidRDefault="0017142A" w:rsidP="008C5ABE">
            <w:pPr>
              <w:rPr>
                <w:sz w:val="20"/>
                <w:szCs w:val="20"/>
              </w:rPr>
            </w:pPr>
          </w:p>
          <w:p w:rsidR="0017142A" w:rsidRPr="00C822AB" w:rsidRDefault="0017142A" w:rsidP="008C5ABE">
            <w:pPr>
              <w:rPr>
                <w:sz w:val="20"/>
                <w:szCs w:val="20"/>
              </w:rPr>
            </w:pPr>
          </w:p>
          <w:p w:rsidR="0017142A" w:rsidRPr="00C822AB" w:rsidRDefault="0017142A" w:rsidP="008C5ABE">
            <w:pPr>
              <w:rPr>
                <w:sz w:val="20"/>
                <w:szCs w:val="20"/>
              </w:rPr>
            </w:pPr>
          </w:p>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1.1.1.4. Обеспечение возможностей родителям совмещать уход за детьми с экономической активностью,</w:t>
            </w:r>
          </w:p>
          <w:p w:rsidR="0017142A" w:rsidRPr="00C822AB" w:rsidRDefault="0017142A" w:rsidP="008C5ABE">
            <w:pPr>
              <w:rPr>
                <w:sz w:val="20"/>
                <w:szCs w:val="20"/>
              </w:rPr>
            </w:pPr>
            <w:r w:rsidRPr="00C822AB">
              <w:rPr>
                <w:sz w:val="20"/>
                <w:szCs w:val="20"/>
              </w:rPr>
              <w:t>в том числе организация содействия в трудоустройстве незанятых многодетных родителей и родителей, воспитывающих детей-инвалидов, на созданные (оснащенные) для них рабочие места</w:t>
            </w:r>
          </w:p>
        </w:tc>
        <w:tc>
          <w:tcPr>
            <w:tcW w:w="0" w:type="auto"/>
          </w:tcPr>
          <w:p w:rsidR="0017142A" w:rsidRPr="00C822AB" w:rsidRDefault="0017142A" w:rsidP="008C5ABE">
            <w:pPr>
              <w:rPr>
                <w:sz w:val="20"/>
                <w:szCs w:val="20"/>
              </w:rPr>
            </w:pPr>
            <w:r w:rsidRPr="00C822AB">
              <w:rPr>
                <w:sz w:val="20"/>
                <w:szCs w:val="20"/>
              </w:rPr>
              <w:t>2016 – 2020 годы</w:t>
            </w:r>
          </w:p>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Численность незанятых многодетных родителей и родителей, воспитывающих детей-инвалидов, трудоустроенных на созданные (оснащенные) для них рабочие места по 1 человеку в год</w:t>
            </w:r>
          </w:p>
        </w:tc>
        <w:tc>
          <w:tcPr>
            <w:tcW w:w="0" w:type="auto"/>
          </w:tcPr>
          <w:p w:rsidR="0017142A" w:rsidRPr="00C822AB" w:rsidRDefault="0017142A" w:rsidP="008C5ABE">
            <w:pPr>
              <w:rPr>
                <w:sz w:val="20"/>
                <w:szCs w:val="20"/>
              </w:rPr>
            </w:pPr>
            <w:r w:rsidRPr="00C822AB">
              <w:rPr>
                <w:sz w:val="20"/>
                <w:szCs w:val="20"/>
              </w:rPr>
              <w:t>Районная программа «Содействие занятости населения Высокогорского района на 2019 год»</w:t>
            </w:r>
          </w:p>
          <w:p w:rsidR="0017142A" w:rsidRPr="00C822AB" w:rsidRDefault="0017142A" w:rsidP="008C5ABE">
            <w:pPr>
              <w:rPr>
                <w:sz w:val="20"/>
                <w:szCs w:val="20"/>
              </w:rPr>
            </w:pP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1.1.2. Снижение смертности и рост продолжительности жизни</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1.1.2.2. Рост само охранительного поведения и продолжительности здоровой, активной жизни, в том числе:</w:t>
            </w:r>
          </w:p>
        </w:tc>
        <w:tc>
          <w:tcPr>
            <w:tcW w:w="0" w:type="auto"/>
          </w:tcPr>
          <w:p w:rsidR="0017142A" w:rsidRPr="00C822AB" w:rsidRDefault="0017142A" w:rsidP="008C5ABE">
            <w:pPr>
              <w:rPr>
                <w:sz w:val="20"/>
                <w:szCs w:val="20"/>
              </w:rPr>
            </w:pPr>
            <w:r w:rsidRPr="00C822AB">
              <w:rPr>
                <w:sz w:val="20"/>
                <w:szCs w:val="20"/>
              </w:rPr>
              <w:t>внедрение Всероссийского физкультурно-оздоровительного комплекса «Готов к труду и обороне»</w:t>
            </w:r>
          </w:p>
        </w:tc>
        <w:tc>
          <w:tcPr>
            <w:tcW w:w="0" w:type="auto"/>
          </w:tcPr>
          <w:p w:rsidR="0017142A" w:rsidRPr="00C822AB" w:rsidRDefault="0017142A" w:rsidP="008C5ABE">
            <w:pPr>
              <w:rPr>
                <w:sz w:val="20"/>
                <w:szCs w:val="20"/>
              </w:rPr>
            </w:pPr>
            <w:r w:rsidRPr="00C822AB">
              <w:rPr>
                <w:sz w:val="20"/>
                <w:szCs w:val="20"/>
              </w:rPr>
              <w:t>до 2020 года</w:t>
            </w:r>
          </w:p>
        </w:tc>
        <w:tc>
          <w:tcPr>
            <w:tcW w:w="0" w:type="auto"/>
          </w:tcPr>
          <w:p w:rsidR="0017142A" w:rsidRPr="00C822AB" w:rsidRDefault="0017142A" w:rsidP="008C5ABE">
            <w:pPr>
              <w:rPr>
                <w:sz w:val="20"/>
                <w:szCs w:val="20"/>
              </w:rPr>
            </w:pPr>
            <w:r w:rsidRPr="00C822AB">
              <w:rPr>
                <w:sz w:val="20"/>
                <w:szCs w:val="20"/>
              </w:rPr>
              <w:t>Рост доли граждан Высокогорского муниципального района, выполнивших нормативы Всероссийского физкультурно-оздоровительного комплекса «Готов к труду и обороне», в общей численности населения, принявшего участие в сдаче нормативов Всероссийского физкультурно-оздоровительного комплекса «Готов к труду и обороне», до 49 процентов к 2020 году</w:t>
            </w:r>
          </w:p>
        </w:tc>
        <w:tc>
          <w:tcPr>
            <w:tcW w:w="0" w:type="auto"/>
          </w:tcPr>
          <w:p w:rsidR="0017142A" w:rsidRPr="00C822AB" w:rsidRDefault="0017142A" w:rsidP="008C5ABE">
            <w:pPr>
              <w:rPr>
                <w:sz w:val="20"/>
                <w:szCs w:val="20"/>
              </w:rPr>
            </w:pPr>
            <w:r w:rsidRPr="00C822AB">
              <w:rPr>
                <w:sz w:val="20"/>
                <w:szCs w:val="20"/>
              </w:rPr>
              <w:t>муниципальная программа «Развитие молодежной политики, физической культуры и спорта в Высокогорском муниципальном районе на 2016 – 2020 годы»</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проведение физкультурно-оздоровительных спартакиад среди всех категорий населения</w:t>
            </w:r>
          </w:p>
        </w:tc>
        <w:tc>
          <w:tcPr>
            <w:tcW w:w="0" w:type="auto"/>
          </w:tcPr>
          <w:p w:rsidR="0017142A" w:rsidRPr="00C822AB" w:rsidRDefault="0017142A" w:rsidP="008C5ABE">
            <w:pPr>
              <w:rPr>
                <w:sz w:val="20"/>
                <w:szCs w:val="20"/>
              </w:rPr>
            </w:pPr>
            <w:r w:rsidRPr="00C822AB">
              <w:rPr>
                <w:sz w:val="20"/>
                <w:szCs w:val="20"/>
              </w:rPr>
              <w:t>до 2020 года</w:t>
            </w:r>
          </w:p>
        </w:tc>
        <w:tc>
          <w:tcPr>
            <w:tcW w:w="0" w:type="auto"/>
          </w:tcPr>
          <w:p w:rsidR="0017142A" w:rsidRPr="00C822AB" w:rsidRDefault="0017142A" w:rsidP="008C5ABE">
            <w:pPr>
              <w:rPr>
                <w:sz w:val="20"/>
                <w:szCs w:val="20"/>
              </w:rPr>
            </w:pPr>
            <w:r w:rsidRPr="00C822AB">
              <w:rPr>
                <w:sz w:val="20"/>
                <w:szCs w:val="20"/>
              </w:rPr>
              <w:t>Рост доли населения, систематически занимающегося физической культурой и спортом, до 49 процентов к 2020 году</w:t>
            </w:r>
          </w:p>
        </w:tc>
        <w:tc>
          <w:tcPr>
            <w:tcW w:w="0" w:type="auto"/>
          </w:tcPr>
          <w:p w:rsidR="0017142A" w:rsidRPr="00C822AB" w:rsidRDefault="0017142A" w:rsidP="008C5ABE">
            <w:pPr>
              <w:rPr>
                <w:sz w:val="20"/>
                <w:szCs w:val="20"/>
              </w:rPr>
            </w:pPr>
            <w:r w:rsidRPr="00C822AB">
              <w:rPr>
                <w:sz w:val="20"/>
                <w:szCs w:val="20"/>
              </w:rPr>
              <w:t>муниципальная программа «Развитие молодежной политики, физической культуры и спорта в Высокогорском муниципальном районе на 2016 – 2020 годы»</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xml:space="preserve">организация комплексного подхода к созданию спортивной инфраструктуры с учетом особенностей и традиций населенного пункта, а также существующей социальной и спортивной инфраструктуры </w:t>
            </w:r>
          </w:p>
        </w:tc>
        <w:tc>
          <w:tcPr>
            <w:tcW w:w="0" w:type="auto"/>
          </w:tcPr>
          <w:p w:rsidR="0017142A" w:rsidRPr="00C822AB" w:rsidRDefault="0017142A" w:rsidP="008C5ABE">
            <w:pPr>
              <w:rPr>
                <w:sz w:val="20"/>
                <w:szCs w:val="20"/>
              </w:rPr>
            </w:pPr>
            <w:r w:rsidRPr="00C822AB">
              <w:rPr>
                <w:sz w:val="20"/>
                <w:szCs w:val="20"/>
              </w:rPr>
              <w:t>2015 – 2020 годы</w:t>
            </w:r>
          </w:p>
        </w:tc>
        <w:tc>
          <w:tcPr>
            <w:tcW w:w="0" w:type="auto"/>
          </w:tcPr>
          <w:p w:rsidR="0017142A" w:rsidRPr="00C822AB" w:rsidRDefault="0017142A" w:rsidP="008C5ABE">
            <w:pPr>
              <w:rPr>
                <w:sz w:val="20"/>
                <w:szCs w:val="20"/>
              </w:rPr>
            </w:pPr>
            <w:r w:rsidRPr="00C822AB">
              <w:rPr>
                <w:sz w:val="20"/>
                <w:szCs w:val="20"/>
              </w:rPr>
              <w:t>Рост доли населения, систематически занимающегося физической культурой и спортом, до 49 процентов к 2020 году</w:t>
            </w:r>
          </w:p>
        </w:tc>
        <w:tc>
          <w:tcPr>
            <w:tcW w:w="0" w:type="auto"/>
          </w:tcPr>
          <w:p w:rsidR="0017142A" w:rsidRPr="00C822AB" w:rsidRDefault="0017142A" w:rsidP="008C5ABE">
            <w:pPr>
              <w:rPr>
                <w:sz w:val="20"/>
                <w:szCs w:val="20"/>
              </w:rPr>
            </w:pPr>
            <w:r w:rsidRPr="00C822AB">
              <w:rPr>
                <w:sz w:val="20"/>
                <w:szCs w:val="20"/>
              </w:rPr>
              <w:t>муниципальная программа «Развитие молодежной политики, физической культуры и спорта в Высокогорском муниципальном районе на 2016 – 2020 годы»</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реализация проектов по развитию лидерского потенциала молодежи Республики Татарстан, проведение фестивалей, конкурсов и образовательных мероприятий для молодежи Республики Татарстан</w:t>
            </w:r>
          </w:p>
        </w:tc>
        <w:tc>
          <w:tcPr>
            <w:tcW w:w="0" w:type="auto"/>
          </w:tcPr>
          <w:p w:rsidR="0017142A" w:rsidRPr="00C822AB" w:rsidRDefault="0017142A" w:rsidP="008C5ABE">
            <w:pPr>
              <w:rPr>
                <w:sz w:val="20"/>
                <w:szCs w:val="20"/>
              </w:rPr>
            </w:pPr>
            <w:r w:rsidRPr="00C822AB">
              <w:rPr>
                <w:sz w:val="20"/>
                <w:szCs w:val="20"/>
              </w:rPr>
              <w:t>до 2020 года</w:t>
            </w:r>
          </w:p>
        </w:tc>
        <w:tc>
          <w:tcPr>
            <w:tcW w:w="0" w:type="auto"/>
          </w:tcPr>
          <w:p w:rsidR="0017142A" w:rsidRPr="00C822AB" w:rsidRDefault="0017142A" w:rsidP="008C5ABE">
            <w:pPr>
              <w:rPr>
                <w:sz w:val="20"/>
                <w:szCs w:val="20"/>
              </w:rPr>
            </w:pPr>
            <w:r w:rsidRPr="00C822AB">
              <w:rPr>
                <w:sz w:val="20"/>
                <w:szCs w:val="20"/>
              </w:rPr>
              <w:t>Увеличение доли молодежи, охваченной социально значимыми проектами</w:t>
            </w:r>
          </w:p>
        </w:tc>
        <w:tc>
          <w:tcPr>
            <w:tcW w:w="0" w:type="auto"/>
          </w:tcPr>
          <w:p w:rsidR="0017142A" w:rsidRPr="00C822AB" w:rsidRDefault="0017142A" w:rsidP="008C5ABE">
            <w:pPr>
              <w:rPr>
                <w:sz w:val="20"/>
                <w:szCs w:val="20"/>
              </w:rPr>
            </w:pPr>
            <w:r w:rsidRPr="00C822AB">
              <w:rPr>
                <w:sz w:val="20"/>
                <w:szCs w:val="20"/>
              </w:rPr>
              <w:t>муниципальная программа «Развитие молодежной политики, физической культуры и спорта в Высокогорском муниципальном районе на 2016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xml:space="preserve">1.2. Образование – основа развития Татарстана: обеспечение формирования человеческого капитала, соответствующего потребностям общества и экономики </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1.2.1. Дошкольное образование: обеспечение семей эффективной помощью во всестороннем развитии детей и их подготовке к обучению в школе</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1.2.2. Общее (школьное) образование: обеспечение социализации и высоких образовательных достижений каждого школьника с учетом индивидуальных особенностей, развития навыков в сфере информационных технологий</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1.2.2.7. Реализация государственной национальной политики в сфере образования,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разработка и реализация Концепции развития системы национального образования в Республике Татарстан</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Сохранение и развитие государственных языков Республики Татарстан и других языков в Республике Татарстан</w:t>
            </w:r>
          </w:p>
        </w:tc>
        <w:tc>
          <w:tcPr>
            <w:tcW w:w="0" w:type="auto"/>
          </w:tcPr>
          <w:p w:rsidR="0017142A" w:rsidRPr="00C822AB" w:rsidRDefault="0017142A" w:rsidP="008C5ABE">
            <w:pPr>
              <w:rPr>
                <w:sz w:val="20"/>
                <w:szCs w:val="20"/>
              </w:rPr>
            </w:pPr>
            <w:r w:rsidRPr="00C822AB">
              <w:rPr>
                <w:sz w:val="20"/>
                <w:szCs w:val="20"/>
              </w:rPr>
              <w:t>Муниципальная программа «Сохранение, изучение и развитие государственных языков Республики Татарстан и других языков в Высокогорском муниципальном районе Республики Татарстан на 2014-2020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создание системы конкурсов и олимпиад по национальному образованию</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Совершенствование работы с одаренными детьми, воспитание у обучающихся уважения к родному языку, повышение интереса к изучению языков, популяризация татарского языка в мире</w:t>
            </w:r>
          </w:p>
        </w:tc>
        <w:tc>
          <w:tcPr>
            <w:tcW w:w="0" w:type="auto"/>
          </w:tcPr>
          <w:p w:rsidR="0017142A" w:rsidRPr="00C822AB" w:rsidRDefault="0017142A" w:rsidP="008C5ABE">
            <w:pPr>
              <w:rPr>
                <w:sz w:val="20"/>
                <w:szCs w:val="20"/>
              </w:rPr>
            </w:pPr>
            <w:r w:rsidRPr="00C822AB">
              <w:rPr>
                <w:sz w:val="20"/>
                <w:szCs w:val="20"/>
              </w:rPr>
              <w:t>Муниципальная программа «Сохранение, изучение и развитие государственных языков Республики Татарстан и других языков в Высокогорском муниципальном районе Республики Татарстан на 2014-2020 годы»</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разработка и внедрение новых учебно-методических комплектов по татарскому языку и литературе</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Совершенствование методики преподавания татарского языка как родного и государственного языка Республики Татарстан</w:t>
            </w:r>
          </w:p>
        </w:tc>
        <w:tc>
          <w:tcPr>
            <w:tcW w:w="0" w:type="auto"/>
          </w:tcPr>
          <w:p w:rsidR="0017142A" w:rsidRPr="00C822AB" w:rsidRDefault="0017142A" w:rsidP="008C5ABE">
            <w:pPr>
              <w:rPr>
                <w:sz w:val="20"/>
                <w:szCs w:val="20"/>
              </w:rPr>
            </w:pPr>
            <w:r w:rsidRPr="00C822AB">
              <w:rPr>
                <w:sz w:val="20"/>
                <w:szCs w:val="20"/>
              </w:rPr>
              <w:t>Муниципальная программа «Сохранение, изучение и развитие государственных языков Республики Татарстан и других языков в Высокогорском муниципальном районе Республики Татарстан на 2014-2020 годы»</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содействие в сохранении и развитии татарского языка и культуры в субъектах Российской Федерации с компактным проживанием татарского населения</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Сохранение и развитие татарского языка и культуры в субъектах Российской Федерации с компактным проживанием татарского населения</w:t>
            </w:r>
          </w:p>
        </w:tc>
        <w:tc>
          <w:tcPr>
            <w:tcW w:w="0" w:type="auto"/>
          </w:tcPr>
          <w:p w:rsidR="0017142A" w:rsidRPr="00C822AB" w:rsidRDefault="0017142A" w:rsidP="008C5ABE">
            <w:pPr>
              <w:rPr>
                <w:sz w:val="20"/>
                <w:szCs w:val="20"/>
              </w:rPr>
            </w:pPr>
            <w:r w:rsidRPr="00C822AB">
              <w:rPr>
                <w:sz w:val="20"/>
                <w:szCs w:val="20"/>
              </w:rPr>
              <w:t>Муниципальная программа «Сохранение, изучение и развитие государственных языков Республики Татарстан и других языков в Высокогорском муниципальном районе Республики Татарстан на 2014-2020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республиканский Фестиваль муниципальных образований Республики Татарстан по поддержке и развитию детского технического творчества</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до 30 процентов охвата школьников детским техническим творчеством</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образования и науки Республики Татарстан на 2014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реализация проекта «АНА ТЕЛЕ»</w:t>
            </w:r>
          </w:p>
        </w:tc>
        <w:tc>
          <w:tcPr>
            <w:tcW w:w="0" w:type="auto"/>
          </w:tcPr>
          <w:p w:rsidR="0017142A" w:rsidRPr="00C822AB" w:rsidRDefault="0017142A" w:rsidP="008C5ABE">
            <w:pPr>
              <w:rPr>
                <w:sz w:val="20"/>
                <w:szCs w:val="20"/>
              </w:rPr>
            </w:pPr>
            <w:r w:rsidRPr="00C822AB">
              <w:rPr>
                <w:sz w:val="20"/>
                <w:szCs w:val="20"/>
              </w:rPr>
              <w:t>2012 – 2018 годы</w:t>
            </w:r>
          </w:p>
        </w:tc>
        <w:tc>
          <w:tcPr>
            <w:tcW w:w="0" w:type="auto"/>
          </w:tcPr>
          <w:p w:rsidR="0017142A" w:rsidRPr="00C822AB" w:rsidRDefault="0017142A" w:rsidP="008C5ABE">
            <w:pPr>
              <w:rPr>
                <w:sz w:val="20"/>
                <w:szCs w:val="20"/>
              </w:rPr>
            </w:pPr>
            <w:r w:rsidRPr="00C822AB">
              <w:rPr>
                <w:sz w:val="20"/>
                <w:szCs w:val="20"/>
              </w:rPr>
              <w:t>Создание условий для дистанционного обучения татарскому языку, популяризация татарского языка в мире</w:t>
            </w:r>
          </w:p>
        </w:tc>
        <w:tc>
          <w:tcPr>
            <w:tcW w:w="0" w:type="auto"/>
          </w:tcPr>
          <w:p w:rsidR="0017142A" w:rsidRPr="00C822AB" w:rsidRDefault="0017142A" w:rsidP="008C5ABE">
            <w:pPr>
              <w:rPr>
                <w:sz w:val="20"/>
                <w:szCs w:val="20"/>
              </w:rPr>
            </w:pPr>
            <w:r w:rsidRPr="00C822AB">
              <w:rPr>
                <w:sz w:val="20"/>
                <w:szCs w:val="20"/>
              </w:rPr>
              <w:t xml:space="preserve">Стратегия развития образования в Республике Татарстан на 2010 – 2015 годы «Килэчэк» – «Будущее»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развитие и продвижение интернет-проекта «Татар иле»</w:t>
            </w:r>
          </w:p>
        </w:tc>
        <w:tc>
          <w:tcPr>
            <w:tcW w:w="0" w:type="auto"/>
          </w:tcPr>
          <w:p w:rsidR="0017142A" w:rsidRPr="00C822AB" w:rsidRDefault="0017142A" w:rsidP="008C5ABE">
            <w:pPr>
              <w:rPr>
                <w:sz w:val="20"/>
                <w:szCs w:val="20"/>
              </w:rPr>
            </w:pPr>
            <w:r w:rsidRPr="00C822AB">
              <w:rPr>
                <w:sz w:val="20"/>
                <w:szCs w:val="20"/>
              </w:rPr>
              <w:t>2014 – 2030 годы</w:t>
            </w:r>
          </w:p>
        </w:tc>
        <w:tc>
          <w:tcPr>
            <w:tcW w:w="0" w:type="auto"/>
          </w:tcPr>
          <w:p w:rsidR="0017142A" w:rsidRPr="00C822AB" w:rsidRDefault="0017142A" w:rsidP="008C5ABE">
            <w:pPr>
              <w:rPr>
                <w:sz w:val="20"/>
                <w:szCs w:val="20"/>
              </w:rPr>
            </w:pPr>
            <w:r w:rsidRPr="00C822AB">
              <w:rPr>
                <w:sz w:val="20"/>
                <w:szCs w:val="20"/>
              </w:rPr>
              <w:t>Создание условий для дистанционного ознакомления с татарской культурой, популяризация татарской культуры в мире</w:t>
            </w:r>
          </w:p>
        </w:tc>
        <w:tc>
          <w:tcPr>
            <w:tcW w:w="0" w:type="auto"/>
          </w:tcPr>
          <w:p w:rsidR="0017142A" w:rsidRPr="00C822AB" w:rsidRDefault="0017142A" w:rsidP="008C5ABE">
            <w:pPr>
              <w:rPr>
                <w:sz w:val="20"/>
                <w:szCs w:val="20"/>
              </w:rPr>
            </w:pPr>
            <w:r w:rsidRPr="00C822AB">
              <w:rPr>
                <w:sz w:val="20"/>
                <w:szCs w:val="20"/>
              </w:rPr>
              <w:t>государственная программа «Сохранение национальной идентичности татарского народа (2014 –               2016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xml:space="preserve">1.2.2.9. Проект «Траектория образовательных достижений»,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в том числе создание портфолио образовательных достижений, учащихся 1 -11-х классов</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 xml:space="preserve">Рост количества призовых мест школьников на олимпиадах всероссийского и международного уровней; положительная динамика результатов единого государственного экзамена </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образования и науки Республики Татарстан на 2014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1.2.2.10. Управление талантами Республики Татарстан,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xml:space="preserve">создание системы работы с одаренной молодежью, которая способна реализовать свой потенциал с учетом интересов Татарстана и найти применение своим возможностям в республике, повышая тем самым качество человеческого капитала </w:t>
            </w:r>
          </w:p>
        </w:tc>
        <w:tc>
          <w:tcPr>
            <w:tcW w:w="0" w:type="auto"/>
          </w:tcPr>
          <w:p w:rsidR="0017142A" w:rsidRPr="00C822AB" w:rsidRDefault="0017142A" w:rsidP="008C5ABE">
            <w:pPr>
              <w:rPr>
                <w:sz w:val="20"/>
                <w:szCs w:val="20"/>
              </w:rPr>
            </w:pPr>
            <w:r w:rsidRPr="00C822AB">
              <w:rPr>
                <w:sz w:val="20"/>
                <w:szCs w:val="20"/>
              </w:rPr>
              <w:t>2015 – 2020 годы</w:t>
            </w:r>
          </w:p>
        </w:tc>
        <w:tc>
          <w:tcPr>
            <w:tcW w:w="0" w:type="auto"/>
          </w:tcPr>
          <w:p w:rsidR="0017142A" w:rsidRPr="00C822AB" w:rsidRDefault="0017142A" w:rsidP="008C5ABE">
            <w:pPr>
              <w:rPr>
                <w:sz w:val="20"/>
                <w:szCs w:val="20"/>
              </w:rPr>
            </w:pPr>
            <w:r w:rsidRPr="00C822AB">
              <w:rPr>
                <w:sz w:val="20"/>
                <w:szCs w:val="20"/>
              </w:rPr>
              <w:t xml:space="preserve">Рост количества призовых мест школьников на олимпиадах; высокие результаты на едином государственном экзамене (сравнение среднего тестового балла по обязательным дисциплинам с общероссийскими показателями) </w:t>
            </w:r>
          </w:p>
        </w:tc>
        <w:tc>
          <w:tcPr>
            <w:tcW w:w="0" w:type="auto"/>
          </w:tcPr>
          <w:p w:rsidR="0017142A" w:rsidRPr="00C822AB" w:rsidRDefault="0017142A" w:rsidP="008C5ABE">
            <w:pPr>
              <w:rPr>
                <w:sz w:val="20"/>
                <w:szCs w:val="20"/>
              </w:rPr>
            </w:pPr>
            <w:r w:rsidRPr="00C822AB">
              <w:rPr>
                <w:sz w:val="20"/>
                <w:szCs w:val="20"/>
              </w:rPr>
              <w:t>государственная программа «Стратегическое управление талантами в Республике Татарстан на 2015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1.2.3.4. Создание системы региональных конкурсов WorldSkills Russia,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проведение региональных конкурсов профессионального мастерства WorldSkills Russia, внедрение элементов стандартов WorldSkills в образовательные программы профессионального образования</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Проведение ежегодных региональных конкурсов профессионального мастерства WorldSkills Russia; образовательные программы адаптированы под требования международных стандартов WorldSkills</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образования и науки Республики Татарстан на 2014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xml:space="preserve">1.2.3.5. Формирование нового имиджа профессиональных образовательных организаций Республики Татарстан,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xml:space="preserve">1.2.3.12.2. Обеспечение доступа к различным формам формального и неформального образования для инвалидов и лиц с ограниченными возможностями здоровья,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в том числе реализация мероприятий по обеспечению доступности образования для всех категорий граждан</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Доля базовых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в Татарстане; доля профессиональных образовательных организаций, в которых сформирована универсальная без барьерная среда.</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образования и науки Республики Татарстан на 2014 –           2020 годы»; подпрограмма «Доступная среда» государственной программы «Социальная поддержка граждан Республики Татарстан» на 2014 – 2020 годы»; муниципальная программа «Доступная среда в Высокогорском муниципальном районе на 2020 год»</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1.4. Культура, доступная всем: обеспечение качества и разнообразия культурной жизни как реальных факторов притяжения и накопления человеческого капитала</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1.4.1. Укрепление государственного сектора культуры и искусства</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xml:space="preserve">1.4.1.1. Развитие системы грантов для деятелей культуры и творческих коллективов мирового уровня: арт-бренды Татарстана (Программа «Визитная карточка культуры Татарстана»),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в том числе осуществление грантовой поддержки приоритетных проектов в сфере культуры и искусства: грантовая поддержка ведущих профессиональных творческих коллективов; грантовая поддержка творческих проектов муниципальных образований; грантовая поддержка муниципальных учреждений культуры и искусства и лучших работников отрасли</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Количество поддержанных проектов</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1.4.1.2. Развитие системы предпрофессионального и профессионального образования (Программа «Визитная карточка культуры Татарстана»),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сохранение и развитие трехзвенной системы профессионального образования художественно-эстетической направленности</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Сохранность контингента учащихся в образовательных организациях в сфере культуры</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xml:space="preserve">проведение творческих лабораторий и форумов, организация стажировок, направленных на разработку инновационных подходов к реализации образовательных программ </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доли специалистов, повысивших квалификацию в течение года, от общей численности специалистов отрасли</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развитие конкурсно-фестивального движения, направленного на раскрытие творческого потенциала и таланта подрастающего поколения</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доли детей, привлекаемых к участию в творческих мероприятиях, в общем числе детей</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1.4.1.4. Обеспечение правовых и экономических условий для повышения качества и разнообразия услуг учреждений культуры и искусства (Программа «Точки роста культуры»),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повышение качества и разнообразия предоставляемых услуг общедоступными библиотеками Республики Татарстан (единый читательский билет на территории Республики Татарстан, бесплатный доступ в сеть «Интернет», развитие государственной информационной системы «Национальная электронная библиотека Республики Татарстан»)</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доли публичных библиотек, подключенных к сети «Интернет», в общем количестве публичных библиотек Республики Татарстан</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информационных и коммуникационных технологий в Республике Татарстан «Открытый Татарстан» на 2014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внедрение и запуск в промышленную эксплуатацию в учреждениях культуры Республики Татарстан системы реализации билетов через сеть «Интернет»</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доли учреждений культуры, перешедших на работу в автоматизированной системе продажи билетов в электронном виде</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информационных и коммуникационных технологий в Республике Татарстан «Открытый Татарстан» на 2014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1.4.2. Развитие кооперации сферы культуры и туризма</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xml:space="preserve">1.4.2.1. Обеспечение правовых и экономических условий для кооперации и интеграции учреждений общего, дополнительного образования, культуры и туризма (Программа «Культура сотрудничества»),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в том числе реализация и развитие проекта «Культурный дневник школьника»</w:t>
            </w:r>
          </w:p>
        </w:tc>
        <w:tc>
          <w:tcPr>
            <w:tcW w:w="0" w:type="auto"/>
          </w:tcPr>
          <w:p w:rsidR="0017142A" w:rsidRPr="00C822AB" w:rsidRDefault="0017142A" w:rsidP="008C5ABE">
            <w:pPr>
              <w:rPr>
                <w:sz w:val="20"/>
                <w:szCs w:val="20"/>
              </w:rPr>
            </w:pPr>
            <w:r w:rsidRPr="00C822AB">
              <w:rPr>
                <w:sz w:val="20"/>
                <w:szCs w:val="20"/>
              </w:rPr>
              <w:t>2015 – 2025 годы</w:t>
            </w:r>
          </w:p>
        </w:tc>
        <w:tc>
          <w:tcPr>
            <w:tcW w:w="0" w:type="auto"/>
          </w:tcPr>
          <w:p w:rsidR="0017142A" w:rsidRPr="00C822AB" w:rsidRDefault="0017142A" w:rsidP="008C5ABE">
            <w:pPr>
              <w:rPr>
                <w:sz w:val="20"/>
                <w:szCs w:val="20"/>
              </w:rPr>
            </w:pPr>
            <w:r w:rsidRPr="00C822AB">
              <w:rPr>
                <w:sz w:val="20"/>
                <w:szCs w:val="20"/>
              </w:rPr>
              <w:t>Увеличение доли охвата проектом «Культурный дневник школьника» учащихся начальных классов общеобразовательных организаций</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1.4.2.2. Формирование и продвижение широкого спектра маршрутов культурного туризма, создание сети информационно-туристских центров, эффективного маркетинга и логистики для капитализации культурного наследия и арт-брендов Татарстана (программа «Культурный туризм»)</w:t>
            </w:r>
          </w:p>
        </w:tc>
        <w:tc>
          <w:tcPr>
            <w:tcW w:w="0" w:type="auto"/>
          </w:tcPr>
          <w:p w:rsidR="0017142A" w:rsidRPr="00C822AB" w:rsidRDefault="0017142A" w:rsidP="008C5ABE">
            <w:pPr>
              <w:rPr>
                <w:sz w:val="20"/>
                <w:szCs w:val="20"/>
              </w:rPr>
            </w:pPr>
            <w:r w:rsidRPr="00C822AB">
              <w:rPr>
                <w:sz w:val="20"/>
                <w:szCs w:val="20"/>
              </w:rPr>
              <w:t>2015 – 2020 годы</w:t>
            </w:r>
          </w:p>
        </w:tc>
        <w:tc>
          <w:tcPr>
            <w:tcW w:w="0" w:type="auto"/>
          </w:tcPr>
          <w:p w:rsidR="0017142A" w:rsidRPr="00C822AB" w:rsidRDefault="0017142A" w:rsidP="008C5ABE">
            <w:pPr>
              <w:rPr>
                <w:sz w:val="20"/>
                <w:szCs w:val="20"/>
              </w:rPr>
            </w:pPr>
            <w:r w:rsidRPr="00C822AB">
              <w:rPr>
                <w:sz w:val="20"/>
                <w:szCs w:val="20"/>
              </w:rPr>
              <w:t>Ежегодно не менее 7 туристских выставок; 10 рекламно-информационных туров для туроператоров и представителей средств массовой информации, увеличение количества туристических маршрутов до 24</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сферы туризма и гостеприимства в Республике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сферы туризма в Высокогорском муниципальном районе РТ на 2017-2020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1.4.3. Флагманский проект «Креативные индустрии Татарстана»</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1.4.3.1. Формирование сети бизнес-инкубаторов для творческих индустрий (в том числе при университетах),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поддержка общественных инициатив и проектов некоммерческих организаций, связанных с развитием современного искусства и реализацией молодежных проектов</w:t>
            </w:r>
          </w:p>
        </w:tc>
        <w:tc>
          <w:tcPr>
            <w:tcW w:w="0" w:type="auto"/>
          </w:tcPr>
          <w:p w:rsidR="0017142A" w:rsidRPr="00C822AB" w:rsidRDefault="0017142A" w:rsidP="008C5ABE">
            <w:pPr>
              <w:rPr>
                <w:sz w:val="20"/>
                <w:szCs w:val="20"/>
              </w:rPr>
            </w:pPr>
            <w:r w:rsidRPr="00C822AB">
              <w:rPr>
                <w:sz w:val="20"/>
                <w:szCs w:val="20"/>
              </w:rPr>
              <w:t>2015 – 2018 годы</w:t>
            </w:r>
          </w:p>
        </w:tc>
        <w:tc>
          <w:tcPr>
            <w:tcW w:w="0" w:type="auto"/>
          </w:tcPr>
          <w:p w:rsidR="0017142A" w:rsidRPr="00C822AB" w:rsidRDefault="0017142A" w:rsidP="008C5ABE">
            <w:pPr>
              <w:rPr>
                <w:sz w:val="20"/>
                <w:szCs w:val="20"/>
              </w:rPr>
            </w:pPr>
            <w:r w:rsidRPr="00C822AB">
              <w:rPr>
                <w:sz w:val="20"/>
                <w:szCs w:val="20"/>
              </w:rPr>
              <w:t>Увеличение количества реализованных молодежных некоммерческих проектов</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1.4.3.3. Расширение сотрудничества с российскими и зарубежными партнерами для продвижения на мировые рынки и увеличения экспорта продукции творческих индустрий,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проведение культурных программ в рамках Дней культуры Республики Татарстан в странах ближнего и дальнего зарубежья, регионах России и ответные акции в Республике Татарстан</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количества мероприятий, направленных на создание условий для развития межрегионального и межнационального культурного сотрудничества</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организация участия творческих коллективов регионов России и зарубежных стран в мероприятиях, проводимых в Республике Татарстан, а также организация участия творческих коллективов Республики Татарстан в мероприятиях, проводимых в регионах России и зарубежных странах</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количества мероприятий, направленных на создание условий для развития межрегионального и межнационального культурного сотрудничества</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расширение сотрудничества, а также совершенствование форм взаимодействия со всеми заинтересованными международными организациями</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количества мероприятий, направленных на создание условий для развития межрегионального и межнационального культурного сотрудничества</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проведение татарского народного праздника «Сабантуй» в регионах Российской Федерации и странах ближнего и дальнего зарубежья</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Рост числа регионов Российской Федерации, стран ближнего и дальнего зарубежья, в которых проводится праздник «Сабантуй»</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организация совместных выставочных проектов с ведущими музеями Российской Федерации и зарубежными музеями</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Увеличение числа совместных выставочных проектов</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культуры Республики Татарстан на 2014 – 2020 годы»;</w:t>
            </w:r>
          </w:p>
          <w:p w:rsidR="0017142A" w:rsidRPr="00C822AB" w:rsidRDefault="0017142A" w:rsidP="008C5ABE">
            <w:pPr>
              <w:rPr>
                <w:sz w:val="20"/>
                <w:szCs w:val="20"/>
              </w:rPr>
            </w:pPr>
            <w:r w:rsidRPr="00C822AB">
              <w:rPr>
                <w:sz w:val="20"/>
                <w:szCs w:val="20"/>
              </w:rPr>
              <w:t>Муниципальная программа «Развитие культуры Высокогорского муниципального района на 2019-2021 гг.»</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xml:space="preserve">1.5.2.3. Флагманский проект «Активное долголетие»: повышение качества и доступности социального обслуживания пожилых людей с целью содействия активному долголетию </w:t>
            </w:r>
          </w:p>
        </w:tc>
        <w:tc>
          <w:tcPr>
            <w:tcW w:w="0" w:type="auto"/>
          </w:tcPr>
          <w:p w:rsidR="0017142A" w:rsidRPr="00C822AB" w:rsidRDefault="0017142A" w:rsidP="008C5ABE">
            <w:pPr>
              <w:rPr>
                <w:sz w:val="20"/>
                <w:szCs w:val="20"/>
              </w:rPr>
            </w:pPr>
            <w:r w:rsidRPr="00C822AB">
              <w:rPr>
                <w:sz w:val="20"/>
                <w:szCs w:val="20"/>
              </w:rPr>
              <w:t xml:space="preserve">развитие отрядов добровольческого движения на базе    ГАУСО «КЦСОН Эмет» МТЗ и СЗ РТ в Высокогорском муниципальном районе» </w:t>
            </w:r>
          </w:p>
        </w:tc>
        <w:tc>
          <w:tcPr>
            <w:tcW w:w="0" w:type="auto"/>
          </w:tcPr>
          <w:p w:rsidR="0017142A" w:rsidRPr="00C822AB" w:rsidRDefault="0017142A" w:rsidP="008C5ABE">
            <w:pPr>
              <w:rPr>
                <w:sz w:val="20"/>
                <w:szCs w:val="20"/>
              </w:rPr>
            </w:pPr>
            <w:r w:rsidRPr="00C822AB">
              <w:rPr>
                <w:sz w:val="20"/>
                <w:szCs w:val="20"/>
              </w:rPr>
              <w:t>2015 – 2018 годы</w:t>
            </w:r>
          </w:p>
        </w:tc>
        <w:tc>
          <w:tcPr>
            <w:tcW w:w="0" w:type="auto"/>
          </w:tcPr>
          <w:p w:rsidR="0017142A" w:rsidRPr="00C822AB" w:rsidRDefault="0017142A" w:rsidP="008C5ABE">
            <w:pPr>
              <w:rPr>
                <w:sz w:val="20"/>
                <w:szCs w:val="20"/>
              </w:rPr>
            </w:pPr>
            <w:r w:rsidRPr="00C822AB">
              <w:rPr>
                <w:sz w:val="20"/>
                <w:szCs w:val="20"/>
              </w:rPr>
              <w:t xml:space="preserve">Увеличить долю волонтеров в оказании помощи клиентам социальных служб в 2016 году- на 15% </w:t>
            </w:r>
          </w:p>
        </w:tc>
        <w:tc>
          <w:tcPr>
            <w:tcW w:w="0" w:type="auto"/>
          </w:tcPr>
          <w:p w:rsidR="0017142A" w:rsidRPr="00C822AB" w:rsidRDefault="0017142A" w:rsidP="008C5ABE">
            <w:pPr>
              <w:rPr>
                <w:sz w:val="20"/>
                <w:szCs w:val="20"/>
              </w:rPr>
            </w:pPr>
            <w:r w:rsidRPr="00C822AB">
              <w:rPr>
                <w:sz w:val="20"/>
                <w:szCs w:val="20"/>
              </w:rPr>
              <w:t>План мероприятий («дорожная карта») «Повышение эффективности и качества услуг в сфере социального обслуживания населения Республики Татарстан 2013 – 2018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1.5.2.3.2. Укрепление материальной базы учреждений системы социального обслуживания населения</w:t>
            </w:r>
          </w:p>
        </w:tc>
        <w:tc>
          <w:tcPr>
            <w:tcW w:w="0" w:type="auto"/>
          </w:tcPr>
          <w:p w:rsidR="0017142A" w:rsidRPr="00C822AB" w:rsidRDefault="0017142A" w:rsidP="008C5ABE">
            <w:pPr>
              <w:rPr>
                <w:sz w:val="20"/>
                <w:szCs w:val="20"/>
              </w:rPr>
            </w:pPr>
            <w:r w:rsidRPr="00C822AB">
              <w:rPr>
                <w:sz w:val="20"/>
                <w:szCs w:val="20"/>
              </w:rPr>
              <w:t>модернизация учреждения социального обслуживания</w:t>
            </w:r>
          </w:p>
          <w:p w:rsidR="0017142A" w:rsidRPr="00C822AB" w:rsidRDefault="0017142A" w:rsidP="008C5ABE">
            <w:pPr>
              <w:rPr>
                <w:sz w:val="20"/>
                <w:szCs w:val="20"/>
              </w:rPr>
            </w:pPr>
            <w:r w:rsidRPr="00C822AB">
              <w:rPr>
                <w:sz w:val="20"/>
                <w:szCs w:val="20"/>
              </w:rPr>
              <w:t>ГАУСО «КЦСОН Эмет» МТЗ и СЗ РТ в Высокогорском муниципальном районе»</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Увеличить долю рабочих мест, соответствующих требованиям санитарных норм и правил к 2016 году до 100%</w:t>
            </w:r>
          </w:p>
        </w:tc>
        <w:tc>
          <w:tcPr>
            <w:tcW w:w="0" w:type="auto"/>
          </w:tcPr>
          <w:p w:rsidR="0017142A" w:rsidRPr="00C822AB" w:rsidRDefault="0017142A" w:rsidP="008C5ABE">
            <w:pPr>
              <w:rPr>
                <w:sz w:val="20"/>
                <w:szCs w:val="20"/>
              </w:rPr>
            </w:pPr>
            <w:r w:rsidRPr="00C822AB">
              <w:rPr>
                <w:sz w:val="20"/>
                <w:szCs w:val="20"/>
              </w:rPr>
              <w:t>Государственная программа «Социальная поддержка граждан Республики Татарстан на 2014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1.5.2.3.4. Развитие конкуренции в сфере социального обслуживания населения</w:t>
            </w:r>
          </w:p>
        </w:tc>
        <w:tc>
          <w:tcPr>
            <w:tcW w:w="0" w:type="auto"/>
          </w:tcPr>
          <w:p w:rsidR="0017142A" w:rsidRPr="00C822AB" w:rsidRDefault="0017142A" w:rsidP="008C5ABE">
            <w:pPr>
              <w:rPr>
                <w:sz w:val="20"/>
                <w:szCs w:val="20"/>
              </w:rPr>
            </w:pPr>
            <w:r w:rsidRPr="00C822AB">
              <w:rPr>
                <w:sz w:val="20"/>
                <w:szCs w:val="20"/>
              </w:rPr>
              <w:t>реализация и развитие информационных систем в ГАУСО «КЦСОН Эмет» МТЗ и СЗ РТ в Высокогорском муниципальном районе»</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Доступность и качество услуг в социальной сфере, удовлетворенность населения оказанными услугами в социальной сфере- 80%</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информационных и коммуникационных технологий в Республике Татарстан «Открытый Татарстан» на 2014 – 2020 годы», новая государственная программа «Развитие информационных и коммуникационных технологий в Республике Татарстан («Открытый Татарстан»)»</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2.1.1.1. Проект «Реновация расселения»,</w:t>
            </w:r>
          </w:p>
          <w:p w:rsidR="0017142A" w:rsidRPr="00C822AB" w:rsidRDefault="0017142A" w:rsidP="008C5ABE">
            <w:pPr>
              <w:rPr>
                <w:sz w:val="20"/>
                <w:szCs w:val="20"/>
              </w:rPr>
            </w:pPr>
            <w:r w:rsidRPr="00C822AB">
              <w:rPr>
                <w:sz w:val="20"/>
                <w:szCs w:val="20"/>
              </w:rPr>
              <w:t>в том числе планирование развития территорий под многоквартирную жилую застройку в муниципальных районах Казанской агломерации. Разработка и утверждение проектов планировки территорий. Корректировка схем территориального планирования муниципальных районов</w:t>
            </w:r>
          </w:p>
        </w:tc>
        <w:tc>
          <w:tcPr>
            <w:tcW w:w="0" w:type="auto"/>
          </w:tcPr>
          <w:p w:rsidR="0017142A" w:rsidRPr="00C822AB" w:rsidRDefault="0017142A" w:rsidP="008C5ABE">
            <w:pPr>
              <w:rPr>
                <w:sz w:val="20"/>
                <w:szCs w:val="20"/>
              </w:rPr>
            </w:pPr>
            <w:r w:rsidRPr="00C822AB">
              <w:rPr>
                <w:sz w:val="20"/>
                <w:szCs w:val="20"/>
              </w:rPr>
              <w:t>Разработка схемы территориального планирования</w:t>
            </w:r>
          </w:p>
        </w:tc>
        <w:tc>
          <w:tcPr>
            <w:tcW w:w="0" w:type="auto"/>
          </w:tcPr>
          <w:p w:rsidR="0017142A" w:rsidRPr="00C822AB" w:rsidRDefault="0017142A" w:rsidP="008C5ABE">
            <w:pPr>
              <w:rPr>
                <w:sz w:val="20"/>
                <w:szCs w:val="20"/>
              </w:rPr>
            </w:pPr>
            <w:r w:rsidRPr="00C822AB">
              <w:rPr>
                <w:sz w:val="20"/>
                <w:szCs w:val="20"/>
              </w:rPr>
              <w:t>2014</w:t>
            </w:r>
          </w:p>
        </w:tc>
        <w:tc>
          <w:tcPr>
            <w:tcW w:w="0" w:type="auto"/>
          </w:tcPr>
          <w:p w:rsidR="0017142A" w:rsidRPr="00C822AB" w:rsidRDefault="0017142A" w:rsidP="008C5ABE">
            <w:pPr>
              <w:rPr>
                <w:sz w:val="20"/>
                <w:szCs w:val="20"/>
              </w:rPr>
            </w:pPr>
            <w:r w:rsidRPr="00C822AB">
              <w:rPr>
                <w:sz w:val="20"/>
                <w:szCs w:val="20"/>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tc>
        <w:tc>
          <w:tcPr>
            <w:tcW w:w="0" w:type="auto"/>
          </w:tcPr>
          <w:p w:rsidR="0017142A" w:rsidRPr="00C822AB" w:rsidRDefault="0017142A" w:rsidP="008C5ABE">
            <w:pPr>
              <w:rPr>
                <w:sz w:val="20"/>
                <w:szCs w:val="20"/>
              </w:rPr>
            </w:pP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2.1.1.2. Проект «Развитие и модернизация инженерной инфраструктуры Казанской агломерации»,</w:t>
            </w:r>
          </w:p>
          <w:p w:rsidR="0017142A" w:rsidRPr="00C822AB" w:rsidRDefault="0017142A" w:rsidP="008C5ABE">
            <w:pPr>
              <w:rPr>
                <w:sz w:val="20"/>
                <w:szCs w:val="20"/>
              </w:rPr>
            </w:pPr>
            <w:r w:rsidRPr="00C822AB">
              <w:rPr>
                <w:sz w:val="20"/>
                <w:szCs w:val="20"/>
              </w:rPr>
              <w:t>в том числе разработка и реализация программ комплексного развития систем коммунальной инфраструктуры, инвестиционных программ организаций коммунального комплекса; утверждение долгосрочных тарифов; реализация механизма государственно-частного партнерства в жилищно-коммунальном хозяйстве; реализация программы развития и капитального ремонта коммунальной инфраструктуры Республики Татарстан</w:t>
            </w:r>
          </w:p>
        </w:tc>
        <w:tc>
          <w:tcPr>
            <w:tcW w:w="0" w:type="auto"/>
          </w:tcPr>
          <w:p w:rsidR="0017142A" w:rsidRPr="00C822AB" w:rsidRDefault="0017142A" w:rsidP="008C5ABE">
            <w:pPr>
              <w:rPr>
                <w:sz w:val="20"/>
                <w:szCs w:val="20"/>
              </w:rPr>
            </w:pPr>
            <w:r w:rsidRPr="00C822AB">
              <w:rPr>
                <w:sz w:val="20"/>
                <w:szCs w:val="20"/>
              </w:rPr>
              <w:t xml:space="preserve">Разработка программ комплексного развития систем коммунальной инфраструктуры, утверждение  </w:t>
            </w:r>
          </w:p>
        </w:tc>
        <w:tc>
          <w:tcPr>
            <w:tcW w:w="0" w:type="auto"/>
          </w:tcPr>
          <w:p w:rsidR="0017142A" w:rsidRPr="00C822AB" w:rsidRDefault="0017142A" w:rsidP="008C5ABE">
            <w:pPr>
              <w:rPr>
                <w:sz w:val="20"/>
                <w:szCs w:val="20"/>
              </w:rPr>
            </w:pPr>
            <w:r w:rsidRPr="00C822AB">
              <w:rPr>
                <w:sz w:val="20"/>
                <w:szCs w:val="20"/>
              </w:rPr>
              <w:t>2015</w:t>
            </w:r>
          </w:p>
        </w:tc>
        <w:tc>
          <w:tcPr>
            <w:tcW w:w="0" w:type="auto"/>
          </w:tcPr>
          <w:p w:rsidR="0017142A" w:rsidRPr="00C822AB" w:rsidRDefault="0017142A" w:rsidP="008C5ABE">
            <w:pPr>
              <w:rPr>
                <w:sz w:val="20"/>
                <w:szCs w:val="20"/>
              </w:rPr>
            </w:pPr>
            <w:r w:rsidRPr="00C822AB">
              <w:rPr>
                <w:sz w:val="20"/>
                <w:szCs w:val="20"/>
              </w:rPr>
              <w:t>Рост обеспеченности населения централизованными услугами водоснабжения, снижение доли канализационной сети, нуждающейся в замене, снижение удельных расходов условного топлива на отпуск электрической и тепловой энергии</w:t>
            </w:r>
          </w:p>
        </w:tc>
        <w:tc>
          <w:tcPr>
            <w:tcW w:w="0" w:type="auto"/>
          </w:tcPr>
          <w:p w:rsidR="0017142A" w:rsidRPr="00C822AB" w:rsidRDefault="0017142A" w:rsidP="008C5ABE">
            <w:pPr>
              <w:rPr>
                <w:sz w:val="20"/>
                <w:szCs w:val="20"/>
              </w:rPr>
            </w:pP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2.1.2.2. Проект «Город и ландшафты», в том числе: подготовка комплексной схемы водоснабжения и водоотведения с организацией очистки сточных вод до требуемых нормативов. Решение вопроса реконструкции, существующих биологических очистных сооружений</w:t>
            </w:r>
          </w:p>
        </w:tc>
        <w:tc>
          <w:tcPr>
            <w:tcW w:w="0" w:type="auto"/>
          </w:tcPr>
          <w:p w:rsidR="0017142A" w:rsidRPr="00C822AB" w:rsidRDefault="0017142A" w:rsidP="008C5ABE">
            <w:pPr>
              <w:rPr>
                <w:sz w:val="20"/>
                <w:szCs w:val="20"/>
              </w:rPr>
            </w:pPr>
            <w:r w:rsidRPr="00C822AB">
              <w:rPr>
                <w:sz w:val="20"/>
                <w:szCs w:val="20"/>
              </w:rPr>
              <w:t>разработка схем водоснабжения и водоотведения</w:t>
            </w:r>
          </w:p>
        </w:tc>
        <w:tc>
          <w:tcPr>
            <w:tcW w:w="0" w:type="auto"/>
          </w:tcPr>
          <w:p w:rsidR="0017142A" w:rsidRPr="00C822AB" w:rsidRDefault="0017142A" w:rsidP="008C5ABE">
            <w:pPr>
              <w:rPr>
                <w:sz w:val="20"/>
                <w:szCs w:val="20"/>
              </w:rPr>
            </w:pPr>
            <w:r w:rsidRPr="00C822AB">
              <w:rPr>
                <w:sz w:val="20"/>
                <w:szCs w:val="20"/>
              </w:rPr>
              <w:t>2015 г.</w:t>
            </w:r>
          </w:p>
        </w:tc>
        <w:tc>
          <w:tcPr>
            <w:tcW w:w="0" w:type="auto"/>
          </w:tcPr>
          <w:p w:rsidR="0017142A" w:rsidRPr="00C822AB" w:rsidRDefault="0017142A" w:rsidP="008C5ABE">
            <w:pPr>
              <w:rPr>
                <w:sz w:val="20"/>
                <w:szCs w:val="20"/>
              </w:rPr>
            </w:pPr>
            <w:r w:rsidRPr="00C822AB">
              <w:rPr>
                <w:sz w:val="20"/>
                <w:szCs w:val="20"/>
              </w:rPr>
              <w:t>Рост обеспеченности населения централизованными услугами водоснабжения, снижение доли канализационной сети, нуждающейся в замене, обеспечение очистки сточных вод, снижение нагрузки на водные объекты</w:t>
            </w:r>
          </w:p>
        </w:tc>
        <w:tc>
          <w:tcPr>
            <w:tcW w:w="0" w:type="auto"/>
          </w:tcPr>
          <w:p w:rsidR="0017142A" w:rsidRPr="00C822AB" w:rsidRDefault="0017142A" w:rsidP="008C5ABE">
            <w:pPr>
              <w:rPr>
                <w:sz w:val="20"/>
                <w:szCs w:val="20"/>
              </w:rPr>
            </w:pP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2.1.4.7. Флагманский проект «Экозона «Волжско-Камский поток», в том числе:</w:t>
            </w:r>
          </w:p>
          <w:p w:rsidR="0017142A" w:rsidRPr="00C822AB" w:rsidRDefault="0017142A" w:rsidP="008C5ABE">
            <w:pPr>
              <w:rPr>
                <w:sz w:val="20"/>
                <w:szCs w:val="20"/>
              </w:rPr>
            </w:pPr>
            <w:r w:rsidRPr="00C822AB">
              <w:rPr>
                <w:sz w:val="20"/>
                <w:szCs w:val="20"/>
              </w:rPr>
              <w:t>разработка и введение в использование в Республике Татарстан региональных нормативов качества окружающей среды, учитывающих региональные особенности компонентов окружающей среды Республики Татарстан</w:t>
            </w:r>
          </w:p>
        </w:tc>
        <w:tc>
          <w:tcPr>
            <w:tcW w:w="0" w:type="auto"/>
          </w:tcPr>
          <w:p w:rsidR="0017142A" w:rsidRPr="00C822AB" w:rsidRDefault="0017142A" w:rsidP="008C5ABE">
            <w:pPr>
              <w:rPr>
                <w:sz w:val="20"/>
                <w:szCs w:val="20"/>
              </w:rPr>
            </w:pPr>
            <w:r w:rsidRPr="00C822AB">
              <w:rPr>
                <w:sz w:val="20"/>
                <w:szCs w:val="20"/>
              </w:rPr>
              <w:t>Программа окружающей среды в Высокогорском муниципальном районе на 2015 г.</w:t>
            </w:r>
          </w:p>
        </w:tc>
        <w:tc>
          <w:tcPr>
            <w:tcW w:w="0" w:type="auto"/>
          </w:tcPr>
          <w:p w:rsidR="0017142A" w:rsidRPr="00C822AB" w:rsidRDefault="0017142A" w:rsidP="008C5ABE">
            <w:pPr>
              <w:rPr>
                <w:sz w:val="20"/>
                <w:szCs w:val="20"/>
              </w:rPr>
            </w:pPr>
            <w:r w:rsidRPr="00C822AB">
              <w:rPr>
                <w:sz w:val="20"/>
                <w:szCs w:val="20"/>
              </w:rPr>
              <w:t>2015 г.</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Муниципальная программа «Охрана окружающей среды Высокогорского муниципального района на 2019-2020 год»</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2.1.4. Развитие сельских территорий:</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xml:space="preserve">2.1.4.1. Проект «Индустриализация агропромышленного комплекса и размещение муниципальных индустриальных парков», в том числе:        </w:t>
            </w:r>
          </w:p>
          <w:p w:rsidR="0017142A" w:rsidRPr="00C822AB" w:rsidRDefault="0017142A" w:rsidP="008C5ABE">
            <w:pPr>
              <w:rPr>
                <w:sz w:val="20"/>
                <w:szCs w:val="20"/>
              </w:rPr>
            </w:pPr>
            <w:r w:rsidRPr="00C822AB">
              <w:rPr>
                <w:sz w:val="20"/>
                <w:szCs w:val="20"/>
              </w:rPr>
              <w:t>модернизация технологий производства, обработки, хранения и переработки сельскохозяйственной продукции, современная система управления сельскохозяйственными предприятиями, совершенствование производственно-хозяйственного комплекса предприятий</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 </w:t>
            </w:r>
          </w:p>
          <w:p w:rsidR="0017142A" w:rsidRPr="00C822AB" w:rsidRDefault="0017142A" w:rsidP="008C5ABE">
            <w:pPr>
              <w:rPr>
                <w:sz w:val="20"/>
                <w:szCs w:val="20"/>
              </w:rPr>
            </w:pPr>
            <w:r w:rsidRPr="00C822AB">
              <w:rPr>
                <w:sz w:val="20"/>
                <w:szCs w:val="20"/>
              </w:rPr>
              <w:t>Рост прибыльности сельскохозяйственных компаний и повышение прозрачности деятельности, рост налоговых поступлений</w:t>
            </w:r>
          </w:p>
        </w:tc>
        <w:tc>
          <w:tcPr>
            <w:tcW w:w="0" w:type="auto"/>
          </w:tcPr>
          <w:p w:rsidR="0017142A" w:rsidRPr="00C822AB" w:rsidRDefault="0017142A" w:rsidP="008C5ABE">
            <w:pPr>
              <w:rPr>
                <w:sz w:val="20"/>
                <w:szCs w:val="20"/>
              </w:rPr>
            </w:pPr>
            <w:r w:rsidRPr="00C822AB">
              <w:rPr>
                <w:sz w:val="20"/>
                <w:szCs w:val="20"/>
              </w:rPr>
              <w:t> </w:t>
            </w:r>
          </w:p>
          <w:p w:rsidR="0017142A" w:rsidRPr="00C822AB" w:rsidRDefault="0017142A" w:rsidP="008C5ABE">
            <w:pPr>
              <w:rPr>
                <w:sz w:val="20"/>
                <w:szCs w:val="20"/>
              </w:rPr>
            </w:pPr>
            <w:r w:rsidRPr="00C822AB">
              <w:rPr>
                <w:sz w:val="20"/>
                <w:szCs w:val="20"/>
              </w:rPr>
              <w:t>государственная программа «Развитие сельского хозяйства и регулирование рынков сельскохозяйственной продукции, сырья и продовольствия в Республике Татарстан на 2013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2.1.4.2. Проект «Новая концепция использования земель – экологически сбалансированная система земледелия»,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внедрение инновационных технологий обработки земли, повышения плодородия почвы</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Повышение урожайности в Республике Татарстан</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сельского хозяйства и регулирование рынков сельскохозяйственной продукции, сырья и продовольствия в Республике Татарстан на 2013 – 2020 годы»</w:t>
            </w:r>
          </w:p>
        </w:tc>
      </w:tr>
      <w:tr w:rsidR="0017142A" w:rsidRPr="00C822AB" w:rsidTr="008C5ABE">
        <w:trPr>
          <w:trHeight w:val="20"/>
        </w:trPr>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разработка механизма вовлечения в хозяйственный оборот неиспользуемых земель</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Уменьшение доли неиспользованных земель сельскохозяйственного назначения</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сельского хозяйства и регулирование рынков сельскохозяйственной продукции, сырья и продовольствия в Республике Татарстан на 2013 – 2020 годы»</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3.1.4. Снижение административных барьеров и обеспечение максимально комфортных условий ведения бизнеса; укрепление сотрудничества и координации в сфере поддержки бизнеса и предпринимательства; обеспечение эффективного взаимодействия органов власти и населения,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3.1.4.1. Реализация Стандарта развития конкуренции в Республике Татарстан, формирование благоприятной конкурентной среды, в том числе:</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 xml:space="preserve">Снижение административных барьеров, увеличение количества субъектов малого и среднего предпринимательства </w:t>
            </w:r>
          </w:p>
        </w:tc>
        <w:tc>
          <w:tcPr>
            <w:tcW w:w="0" w:type="auto"/>
          </w:tcPr>
          <w:p w:rsidR="0017142A" w:rsidRPr="00C822AB" w:rsidRDefault="0017142A" w:rsidP="008C5ABE">
            <w:pPr>
              <w:rPr>
                <w:sz w:val="20"/>
                <w:szCs w:val="20"/>
              </w:rPr>
            </w:pPr>
            <w:r w:rsidRPr="00C822AB">
              <w:rPr>
                <w:sz w:val="20"/>
                <w:szCs w:val="20"/>
              </w:rPr>
              <w:t>без включения в государственную программу</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3.2. Инвестиционная политика: обеспечение инвестиционной привлекательности Республики Татарстан на мировом уровне; обеспечение высокой эффективности финансовой системы республики</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3.2.1. Стимулирование развития инвестиционного рынка и повышение доступности инвестиционных ресурсов, в том числе:</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В целях активации инвестиционной деятельности на территории Высокогорского района создания благоприятной среды, способствующей привлечению и повышению эффективности использования инвестиционных ресурсов.</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3.4. Кластерная активация: повышение конкурентоспособности и экономического роста в Республике Татарстан посредством поддержки кластерных процессов, модернизации «современной экономики» и создания «умной экономики» на основе механизмов кооперации, государственно-частного партнерства и индустриальной эволюции</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3.4.5. Кластерное развитие агропромышленного комплекса</w:t>
            </w: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w:t>
            </w:r>
          </w:p>
        </w:tc>
        <w:tc>
          <w:tcPr>
            <w:tcW w:w="0" w:type="auto"/>
          </w:tcPr>
          <w:p w:rsidR="0017142A" w:rsidRPr="00C822AB" w:rsidRDefault="0017142A" w:rsidP="008C5ABE">
            <w:pPr>
              <w:rPr>
                <w:sz w:val="20"/>
                <w:szCs w:val="20"/>
              </w:rPr>
            </w:pPr>
            <w:r w:rsidRPr="00C822AB">
              <w:rPr>
                <w:sz w:val="20"/>
                <w:szCs w:val="20"/>
              </w:rPr>
              <w:t>Развитие и сопровождение Единого информационного центра агропромышленного комплекса Республики Татарстан</w:t>
            </w:r>
          </w:p>
        </w:tc>
        <w:tc>
          <w:tcPr>
            <w:tcW w:w="0" w:type="auto"/>
          </w:tcPr>
          <w:p w:rsidR="0017142A" w:rsidRPr="00C822AB" w:rsidRDefault="0017142A" w:rsidP="008C5ABE">
            <w:pPr>
              <w:rPr>
                <w:sz w:val="20"/>
                <w:szCs w:val="20"/>
              </w:rPr>
            </w:pPr>
            <w:r w:rsidRPr="00C822AB">
              <w:rPr>
                <w:sz w:val="20"/>
                <w:szCs w:val="20"/>
              </w:rPr>
              <w:t>2015 – 2030 годы</w:t>
            </w:r>
          </w:p>
        </w:tc>
        <w:tc>
          <w:tcPr>
            <w:tcW w:w="0" w:type="auto"/>
          </w:tcPr>
          <w:p w:rsidR="0017142A" w:rsidRPr="00C822AB" w:rsidRDefault="0017142A" w:rsidP="008C5ABE">
            <w:pPr>
              <w:rPr>
                <w:sz w:val="20"/>
                <w:szCs w:val="20"/>
              </w:rPr>
            </w:pPr>
            <w:r w:rsidRPr="00C822AB">
              <w:rPr>
                <w:sz w:val="20"/>
                <w:szCs w:val="20"/>
              </w:rPr>
              <w:t>Повышение уровня урожайности</w:t>
            </w:r>
          </w:p>
        </w:tc>
        <w:tc>
          <w:tcPr>
            <w:tcW w:w="0" w:type="auto"/>
          </w:tcPr>
          <w:p w:rsidR="0017142A" w:rsidRPr="00C822AB" w:rsidRDefault="0017142A" w:rsidP="008C5ABE">
            <w:pPr>
              <w:rPr>
                <w:sz w:val="20"/>
                <w:szCs w:val="20"/>
              </w:rPr>
            </w:pPr>
            <w:r w:rsidRPr="00C822AB">
              <w:rPr>
                <w:sz w:val="20"/>
                <w:szCs w:val="20"/>
              </w:rPr>
              <w:t>новая государственная программа «Развитие агропромышленного комплекса и сельских территорий Республики Татарстан»</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3.4.5.1. Создание конкурентоспособного вертикально интегрированного кластера агропромышленного комплекса, ориентированного на высокое качество продукции и генерацию добавленной стоимости</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xml:space="preserve"> </w:t>
            </w:r>
          </w:p>
        </w:tc>
        <w:tc>
          <w:tcPr>
            <w:tcW w:w="0" w:type="auto"/>
          </w:tcPr>
          <w:p w:rsidR="0017142A" w:rsidRPr="00C822AB" w:rsidRDefault="0017142A" w:rsidP="008C5ABE">
            <w:pPr>
              <w:rPr>
                <w:sz w:val="20"/>
                <w:szCs w:val="20"/>
              </w:rPr>
            </w:pPr>
            <w:r w:rsidRPr="00C822AB">
              <w:rPr>
                <w:sz w:val="20"/>
                <w:szCs w:val="20"/>
              </w:rPr>
              <w:t xml:space="preserve">3.4.5.1.2.1. Создание зернового субкластера, </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xml:space="preserve"> </w:t>
            </w:r>
          </w:p>
        </w:tc>
        <w:tc>
          <w:tcPr>
            <w:tcW w:w="0" w:type="auto"/>
          </w:tcPr>
          <w:p w:rsidR="0017142A" w:rsidRPr="00C822AB" w:rsidRDefault="0017142A" w:rsidP="008C5ABE">
            <w:pPr>
              <w:rPr>
                <w:sz w:val="20"/>
                <w:szCs w:val="20"/>
              </w:rPr>
            </w:pPr>
            <w:r w:rsidRPr="00C822AB">
              <w:rPr>
                <w:sz w:val="20"/>
                <w:szCs w:val="20"/>
              </w:rPr>
              <w:t xml:space="preserve">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xml:space="preserve"> </w:t>
            </w:r>
          </w:p>
        </w:tc>
        <w:tc>
          <w:tcPr>
            <w:tcW w:w="0" w:type="auto"/>
          </w:tcPr>
          <w:p w:rsidR="0017142A" w:rsidRPr="00C822AB" w:rsidRDefault="0017142A" w:rsidP="008C5ABE">
            <w:pPr>
              <w:rPr>
                <w:sz w:val="20"/>
                <w:szCs w:val="20"/>
              </w:rPr>
            </w:pPr>
            <w:r w:rsidRPr="00C822AB">
              <w:rPr>
                <w:sz w:val="20"/>
                <w:szCs w:val="20"/>
              </w:rPr>
              <w:t>в том числе сохранение площадей зерновых культур, увеличение доли высокобелковых зернобобовых культур, внедрение системы «мозаики» сортов различных селекционных центров России для смягчения действия, периодически наблюдающихся экстремальных погодных условий, модернизация зернотокового оборудования</w:t>
            </w:r>
          </w:p>
        </w:tc>
        <w:tc>
          <w:tcPr>
            <w:tcW w:w="0" w:type="auto"/>
          </w:tcPr>
          <w:p w:rsidR="0017142A" w:rsidRPr="00C822AB" w:rsidRDefault="0017142A" w:rsidP="008C5ABE">
            <w:pPr>
              <w:rPr>
                <w:sz w:val="20"/>
                <w:szCs w:val="20"/>
              </w:rPr>
            </w:pPr>
            <w:r w:rsidRPr="00C822AB">
              <w:rPr>
                <w:sz w:val="20"/>
                <w:szCs w:val="20"/>
              </w:rPr>
              <w:t>2015 – 2017 годы</w:t>
            </w:r>
          </w:p>
        </w:tc>
        <w:tc>
          <w:tcPr>
            <w:tcW w:w="0" w:type="auto"/>
          </w:tcPr>
          <w:p w:rsidR="0017142A" w:rsidRPr="00C822AB" w:rsidRDefault="0017142A" w:rsidP="008C5ABE">
            <w:pPr>
              <w:rPr>
                <w:sz w:val="20"/>
                <w:szCs w:val="20"/>
              </w:rPr>
            </w:pPr>
            <w:r w:rsidRPr="00C822AB">
              <w:rPr>
                <w:sz w:val="20"/>
                <w:szCs w:val="20"/>
              </w:rPr>
              <w:t>Сохранение производства зерна на уровне 4,5 –            5,0 млн.тонн, обеспечение в полном объеме продовольственным зерном мукомольных предприятий республики</w:t>
            </w:r>
          </w:p>
        </w:tc>
        <w:tc>
          <w:tcPr>
            <w:tcW w:w="0" w:type="auto"/>
          </w:tcPr>
          <w:p w:rsidR="0017142A" w:rsidRPr="00C822AB" w:rsidRDefault="0017142A" w:rsidP="008C5ABE">
            <w:pPr>
              <w:rPr>
                <w:sz w:val="20"/>
                <w:szCs w:val="20"/>
              </w:rPr>
            </w:pPr>
            <w:r w:rsidRPr="00C822AB">
              <w:rPr>
                <w:sz w:val="20"/>
                <w:szCs w:val="20"/>
              </w:rPr>
              <w:t>новая государственная программа «Развитие агропромышленного комплекса и сельских территорий Республики Татарстан»</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xml:space="preserve"> </w:t>
            </w:r>
          </w:p>
        </w:tc>
        <w:tc>
          <w:tcPr>
            <w:tcW w:w="0" w:type="auto"/>
          </w:tcPr>
          <w:p w:rsidR="0017142A" w:rsidRPr="00C822AB" w:rsidRDefault="0017142A" w:rsidP="008C5ABE">
            <w:pPr>
              <w:rPr>
                <w:sz w:val="20"/>
                <w:szCs w:val="20"/>
              </w:rPr>
            </w:pPr>
            <w:r w:rsidRPr="00C822AB">
              <w:rPr>
                <w:sz w:val="20"/>
                <w:szCs w:val="20"/>
              </w:rPr>
              <w:t>3.4.5.1.2.2. Создание сахарного субкластера,</w:t>
            </w:r>
          </w:p>
        </w:tc>
        <w:tc>
          <w:tcPr>
            <w:tcW w:w="0" w:type="auto"/>
          </w:tcPr>
          <w:p w:rsidR="0017142A" w:rsidRPr="00C822AB" w:rsidRDefault="0017142A" w:rsidP="008C5ABE">
            <w:pPr>
              <w:rPr>
                <w:sz w:val="20"/>
                <w:szCs w:val="20"/>
              </w:rPr>
            </w:pPr>
          </w:p>
        </w:tc>
        <w:tc>
          <w:tcPr>
            <w:tcW w:w="0" w:type="auto"/>
          </w:tcPr>
          <w:p w:rsidR="0017142A" w:rsidRPr="00C822AB" w:rsidRDefault="0017142A" w:rsidP="008C5ABE">
            <w:pPr>
              <w:rPr>
                <w:sz w:val="20"/>
                <w:szCs w:val="20"/>
              </w:rPr>
            </w:pPr>
            <w:r w:rsidRPr="00C822AB">
              <w:rPr>
                <w:sz w:val="20"/>
                <w:szCs w:val="20"/>
              </w:rPr>
              <w:t xml:space="preserve"> </w:t>
            </w:r>
          </w:p>
        </w:tc>
        <w:tc>
          <w:tcPr>
            <w:tcW w:w="0" w:type="auto"/>
          </w:tcPr>
          <w:p w:rsidR="0017142A" w:rsidRPr="00C822AB" w:rsidRDefault="0017142A" w:rsidP="008C5ABE">
            <w:pPr>
              <w:rPr>
                <w:sz w:val="20"/>
                <w:szCs w:val="20"/>
              </w:rPr>
            </w:pPr>
            <w:r w:rsidRPr="00C822AB">
              <w:rPr>
                <w:sz w:val="20"/>
                <w:szCs w:val="20"/>
              </w:rPr>
              <w:t xml:space="preserve"> </w:t>
            </w:r>
          </w:p>
        </w:tc>
      </w:tr>
      <w:tr w:rsidR="0017142A" w:rsidRPr="00C822AB" w:rsidTr="008C5ABE">
        <w:trPr>
          <w:trHeight w:val="20"/>
        </w:trPr>
        <w:tc>
          <w:tcPr>
            <w:tcW w:w="0" w:type="auto"/>
          </w:tcPr>
          <w:p w:rsidR="0017142A" w:rsidRPr="00C822AB" w:rsidRDefault="0017142A" w:rsidP="008C5ABE">
            <w:pPr>
              <w:rPr>
                <w:sz w:val="20"/>
                <w:szCs w:val="20"/>
              </w:rPr>
            </w:pPr>
            <w:r w:rsidRPr="00C822AB">
              <w:rPr>
                <w:sz w:val="20"/>
                <w:szCs w:val="20"/>
              </w:rPr>
              <w:t xml:space="preserve"> </w:t>
            </w:r>
          </w:p>
        </w:tc>
        <w:tc>
          <w:tcPr>
            <w:tcW w:w="0" w:type="auto"/>
          </w:tcPr>
          <w:p w:rsidR="0017142A" w:rsidRPr="00C822AB" w:rsidRDefault="0017142A" w:rsidP="008C5ABE">
            <w:pPr>
              <w:rPr>
                <w:sz w:val="20"/>
                <w:szCs w:val="20"/>
              </w:rPr>
            </w:pPr>
            <w:r w:rsidRPr="00C822AB">
              <w:rPr>
                <w:sz w:val="20"/>
                <w:szCs w:val="20"/>
              </w:rPr>
              <w:t>в том числе увеличение площадей и урожайности сахарной свеклы за счет покупки современной уборочной техники. Модернизация сахарных заводов для увеличения суточной производительности сырья</w:t>
            </w:r>
          </w:p>
        </w:tc>
        <w:tc>
          <w:tcPr>
            <w:tcW w:w="0" w:type="auto"/>
          </w:tcPr>
          <w:p w:rsidR="0017142A" w:rsidRPr="00C822AB" w:rsidRDefault="0017142A" w:rsidP="008C5ABE">
            <w:pPr>
              <w:rPr>
                <w:sz w:val="20"/>
                <w:szCs w:val="20"/>
              </w:rPr>
            </w:pPr>
            <w:r w:rsidRPr="00C822AB">
              <w:rPr>
                <w:sz w:val="20"/>
                <w:szCs w:val="20"/>
              </w:rPr>
              <w:t>2015 год</w:t>
            </w:r>
          </w:p>
        </w:tc>
        <w:tc>
          <w:tcPr>
            <w:tcW w:w="0" w:type="auto"/>
          </w:tcPr>
          <w:p w:rsidR="0017142A" w:rsidRPr="00C822AB" w:rsidRDefault="0017142A" w:rsidP="008C5ABE">
            <w:pPr>
              <w:rPr>
                <w:sz w:val="20"/>
                <w:szCs w:val="20"/>
              </w:rPr>
            </w:pPr>
            <w:r w:rsidRPr="00C822AB">
              <w:rPr>
                <w:sz w:val="20"/>
                <w:szCs w:val="20"/>
              </w:rPr>
              <w:t>Увеличение производства сахарного песка для потребления населением Республики Татарстан и других регионов Российской Федерации</w:t>
            </w:r>
          </w:p>
        </w:tc>
        <w:tc>
          <w:tcPr>
            <w:tcW w:w="0" w:type="auto"/>
          </w:tcPr>
          <w:p w:rsidR="0017142A" w:rsidRPr="00C822AB" w:rsidRDefault="0017142A" w:rsidP="008C5ABE">
            <w:pPr>
              <w:rPr>
                <w:sz w:val="20"/>
                <w:szCs w:val="20"/>
              </w:rPr>
            </w:pPr>
            <w:r w:rsidRPr="00C822AB">
              <w:rPr>
                <w:sz w:val="20"/>
                <w:szCs w:val="20"/>
              </w:rPr>
              <w:t>государственная программа «Развитие сельского хозяйства и регулирование рынков сельскохозяйственной продукции, сырья и продовольствия в Республике Татарстан на 2013 – 2020 годы»</w:t>
            </w:r>
          </w:p>
        </w:tc>
      </w:tr>
    </w:tbl>
    <w:p w:rsidR="0017142A" w:rsidRPr="00C822AB" w:rsidRDefault="0017142A" w:rsidP="0017142A"/>
    <w:p w:rsidR="0017142A" w:rsidRDefault="0017142A" w:rsidP="0017142A">
      <w:pPr>
        <w:tabs>
          <w:tab w:val="left" w:pos="709"/>
          <w:tab w:val="left" w:pos="3630"/>
        </w:tabs>
        <w:autoSpaceDE w:val="0"/>
        <w:autoSpaceDN w:val="0"/>
        <w:adjustRightInd w:val="0"/>
        <w:ind w:left="142"/>
        <w:rPr>
          <w:szCs w:val="28"/>
        </w:rPr>
      </w:pPr>
    </w:p>
    <w:p w:rsidR="001923ED" w:rsidRDefault="001923ED" w:rsidP="001923ED">
      <w:pPr>
        <w:rPr>
          <w:szCs w:val="28"/>
        </w:rPr>
        <w:sectPr w:rsidR="001923ED" w:rsidSect="001923ED">
          <w:headerReference w:type="default" r:id="rId68"/>
          <w:pgSz w:w="16838" w:h="11906" w:orient="landscape"/>
          <w:pgMar w:top="1135" w:right="568" w:bottom="1701" w:left="1134" w:header="708" w:footer="708" w:gutter="0"/>
          <w:cols w:space="708"/>
          <w:titlePg/>
          <w:docGrid w:linePitch="381"/>
        </w:sectPr>
      </w:pPr>
    </w:p>
    <w:p w:rsidR="001923ED" w:rsidRPr="00AA1903" w:rsidRDefault="003837BC" w:rsidP="001923ED">
      <w:pPr>
        <w:pStyle w:val="4"/>
      </w:pPr>
      <w:bookmarkStart w:id="51" w:name="_Toc452113241"/>
      <w:bookmarkStart w:id="52" w:name="_Toc456348068"/>
      <w:r>
        <w:t>6</w:t>
      </w:r>
      <w:r w:rsidR="001923ED" w:rsidRPr="00AA1903">
        <w:t>. Сроки, этапы, мониторинг и механизм реализации стратегии</w:t>
      </w:r>
      <w:bookmarkEnd w:id="51"/>
      <w:bookmarkEnd w:id="52"/>
      <w:r w:rsidR="001923ED" w:rsidRPr="00AA1903">
        <w:t xml:space="preserve"> </w:t>
      </w:r>
    </w:p>
    <w:p w:rsidR="001923ED" w:rsidRPr="00AA1903" w:rsidRDefault="003837BC" w:rsidP="001923ED">
      <w:pPr>
        <w:pStyle w:val="4"/>
      </w:pPr>
      <w:bookmarkStart w:id="53" w:name="_Toc452113242"/>
      <w:bookmarkStart w:id="54" w:name="_Toc456348069"/>
      <w:r>
        <w:t>6</w:t>
      </w:r>
      <w:r w:rsidR="001923ED" w:rsidRPr="00AA1903">
        <w:t>.1. Сроки и этапы реализации Стратегии</w:t>
      </w:r>
      <w:bookmarkEnd w:id="53"/>
      <w:bookmarkEnd w:id="54"/>
      <w:r w:rsidR="001923ED" w:rsidRPr="00AA1903">
        <w:t xml:space="preserve"> </w:t>
      </w:r>
    </w:p>
    <w:p w:rsidR="001923ED" w:rsidRPr="00AA1903" w:rsidRDefault="001923ED" w:rsidP="001923ED">
      <w:pPr>
        <w:autoSpaceDE w:val="0"/>
        <w:autoSpaceDN w:val="0"/>
        <w:adjustRightInd w:val="0"/>
        <w:rPr>
          <w:color w:val="000000"/>
          <w:szCs w:val="28"/>
        </w:rPr>
      </w:pPr>
      <w:r w:rsidRPr="00AA1903">
        <w:rPr>
          <w:color w:val="000000"/>
          <w:szCs w:val="28"/>
        </w:rPr>
        <w:t xml:space="preserve">Горизонт стратегического планирования определен до 2030 года и включает в себя четыре этапа: первый этап 2016-2018 годы, второй этап 2019-2021 годы, третий этап 2022-2024 годы, четвертый этап 2025-2030 годы. Этапы реализации стратегии определены с учетом установленной периодичности бюджетного планирования. Согласно механизма реализации и мониторинга Стратегии каждые три года будет проводиться актуализация Стратегии, а раз в пять лет корректировка и обновление Стратегии. </w:t>
      </w:r>
    </w:p>
    <w:p w:rsidR="001923ED" w:rsidRPr="00AA1903" w:rsidRDefault="001923ED" w:rsidP="001923ED">
      <w:pPr>
        <w:autoSpaceDE w:val="0"/>
        <w:autoSpaceDN w:val="0"/>
        <w:adjustRightInd w:val="0"/>
        <w:rPr>
          <w:color w:val="000000"/>
          <w:szCs w:val="28"/>
        </w:rPr>
      </w:pPr>
      <w:r w:rsidRPr="00AA1903">
        <w:rPr>
          <w:color w:val="000000"/>
          <w:szCs w:val="28"/>
        </w:rPr>
        <w:t xml:space="preserve">Первый этап (2016-2018 годы) базируется на реализации существующих конкурентных преимуществ и готовых инвестиционных проектах. На данном этапе необходимо будет реструктурировать и сформировать муниципальные программы по приоритетным направлениям, проектам, целям и задачам развития Стратегии. Реализация первого этапа Стратегии в сложных макроэкономических условиях и становления системы стратегического планирования в Республике </w:t>
      </w:r>
      <w:r>
        <w:rPr>
          <w:color w:val="000000"/>
          <w:szCs w:val="28"/>
        </w:rPr>
        <w:t>Татарстан</w:t>
      </w:r>
      <w:r w:rsidRPr="00AA1903">
        <w:rPr>
          <w:color w:val="000000"/>
          <w:szCs w:val="28"/>
        </w:rPr>
        <w:t xml:space="preserve"> сопряжено с существенными рисками </w:t>
      </w:r>
      <w:r>
        <w:rPr>
          <w:color w:val="000000"/>
          <w:szCs w:val="28"/>
        </w:rPr>
        <w:t>не</w:t>
      </w:r>
      <w:r w:rsidR="00776D9D">
        <w:rPr>
          <w:color w:val="000000"/>
          <w:szCs w:val="28"/>
        </w:rPr>
        <w:t xml:space="preserve"> </w:t>
      </w:r>
      <w:r w:rsidRPr="00AA1903">
        <w:rPr>
          <w:color w:val="000000"/>
          <w:szCs w:val="28"/>
        </w:rPr>
        <w:t xml:space="preserve">достижения целевых значений индикаторов реализации Стратегии на данном этапе. </w:t>
      </w:r>
    </w:p>
    <w:p w:rsidR="001923ED" w:rsidRPr="00AA1903" w:rsidRDefault="001923ED" w:rsidP="001923ED">
      <w:pPr>
        <w:autoSpaceDE w:val="0"/>
        <w:autoSpaceDN w:val="0"/>
        <w:adjustRightInd w:val="0"/>
        <w:rPr>
          <w:color w:val="000000"/>
          <w:szCs w:val="28"/>
        </w:rPr>
      </w:pPr>
      <w:r w:rsidRPr="00AA1903">
        <w:rPr>
          <w:color w:val="000000"/>
          <w:szCs w:val="28"/>
        </w:rPr>
        <w:t xml:space="preserve">Второй этап (2019-2021 годы) и третий этап (2022-2024 годы) предполагает начало финансирования приоритетных направлений и проектов по муниципальным программам в созданных благоприятных условиях для решения основных стратегических целей. </w:t>
      </w:r>
    </w:p>
    <w:p w:rsidR="001923ED" w:rsidRDefault="001923ED" w:rsidP="001923ED">
      <w:pPr>
        <w:autoSpaceDE w:val="0"/>
        <w:autoSpaceDN w:val="0"/>
        <w:adjustRightInd w:val="0"/>
        <w:rPr>
          <w:color w:val="000000"/>
          <w:szCs w:val="28"/>
        </w:rPr>
      </w:pPr>
      <w:r w:rsidRPr="00AA1903">
        <w:rPr>
          <w:color w:val="000000"/>
          <w:szCs w:val="28"/>
        </w:rPr>
        <w:t xml:space="preserve">Четвертый этап (2025-2030 годы) – реализация проектов обеспечит предпосылки для достижения основных целей по формированию агропромышленного и транспортно-логистического центра, развитие </w:t>
      </w:r>
      <w:r>
        <w:rPr>
          <w:color w:val="000000"/>
          <w:szCs w:val="28"/>
        </w:rPr>
        <w:t>промышленного</w:t>
      </w:r>
      <w:r w:rsidRPr="00AA1903">
        <w:rPr>
          <w:color w:val="000000"/>
          <w:szCs w:val="28"/>
        </w:rPr>
        <w:t xml:space="preserve"> кластера, малого и среднего предпринимательства, популяризация культурного наследия, улучшения комфортности проживания. </w:t>
      </w:r>
    </w:p>
    <w:p w:rsidR="001923ED" w:rsidRPr="00AA1903" w:rsidRDefault="001923ED" w:rsidP="001923ED">
      <w:pPr>
        <w:autoSpaceDE w:val="0"/>
        <w:autoSpaceDN w:val="0"/>
        <w:adjustRightInd w:val="0"/>
        <w:rPr>
          <w:color w:val="000000"/>
          <w:szCs w:val="28"/>
        </w:rPr>
      </w:pPr>
    </w:p>
    <w:p w:rsidR="001923ED" w:rsidRPr="00AA1903" w:rsidRDefault="003837BC" w:rsidP="001923ED">
      <w:pPr>
        <w:pStyle w:val="4"/>
      </w:pPr>
      <w:bookmarkStart w:id="55" w:name="_Toc452113243"/>
      <w:bookmarkStart w:id="56" w:name="_Toc456348070"/>
      <w:r>
        <w:t>6</w:t>
      </w:r>
      <w:r w:rsidR="001923ED" w:rsidRPr="00AA1903">
        <w:t>.2. Механизм реализации Стратегии</w:t>
      </w:r>
      <w:bookmarkEnd w:id="55"/>
      <w:bookmarkEnd w:id="56"/>
      <w:r w:rsidR="001923ED" w:rsidRPr="00AA1903">
        <w:t xml:space="preserve"> </w:t>
      </w:r>
    </w:p>
    <w:p w:rsidR="001923ED" w:rsidRPr="00AA1903" w:rsidRDefault="001923ED" w:rsidP="001923ED">
      <w:pPr>
        <w:autoSpaceDE w:val="0"/>
        <w:autoSpaceDN w:val="0"/>
        <w:adjustRightInd w:val="0"/>
        <w:rPr>
          <w:szCs w:val="28"/>
        </w:rPr>
      </w:pPr>
      <w:r w:rsidRPr="00AA1903">
        <w:rPr>
          <w:szCs w:val="28"/>
        </w:rPr>
        <w:t xml:space="preserve">Проекты и приоритетные направления Стратегии будут детализированы в Плане мероприятий с указанием ответственных исполнителей, объемов, сроков и ожидаемых результатов реализации. На основе Плана мероприятий будут внесены изменения в существующие или разработаны новые муниципальные программы </w:t>
      </w:r>
      <w:r>
        <w:rPr>
          <w:szCs w:val="28"/>
        </w:rPr>
        <w:t>Высокогорского района</w:t>
      </w:r>
      <w:r w:rsidRPr="00AA1903">
        <w:rPr>
          <w:szCs w:val="28"/>
        </w:rPr>
        <w:t xml:space="preserve">, в которых будут определены конкретные мероприятия с указанием объемов и источников финансирования. </w:t>
      </w:r>
    </w:p>
    <w:p w:rsidR="001923ED" w:rsidRDefault="001923ED" w:rsidP="001923ED">
      <w:pPr>
        <w:autoSpaceDE w:val="0"/>
        <w:autoSpaceDN w:val="0"/>
        <w:adjustRightInd w:val="0"/>
        <w:rPr>
          <w:szCs w:val="28"/>
        </w:rPr>
      </w:pPr>
      <w:r w:rsidRPr="00AA1903">
        <w:rPr>
          <w:szCs w:val="28"/>
        </w:rPr>
        <w:t xml:space="preserve">Обеспечение общественного согласия по приоритетным направлениям социально-экономического развития </w:t>
      </w:r>
      <w:r>
        <w:rPr>
          <w:szCs w:val="28"/>
        </w:rPr>
        <w:t>Высокогорского муниципального района</w:t>
      </w:r>
      <w:r w:rsidRPr="00AA1903">
        <w:rPr>
          <w:szCs w:val="28"/>
        </w:rPr>
        <w:t xml:space="preserve">, в сочетании с эффективным контролем над достижением запланированных результатов социально-экономического развития является ключевой предпосылкой достижения поставленных стратегических целей. Основным механизмом реализации стратегии станет контроль реализации Плана мероприятий и муниципальных программ. При этом должны быть обеспечены взаимосвязь и регулярное скоординированное обновление Стратегии, Плана мероприятий и муниципальных программ. </w:t>
      </w:r>
    </w:p>
    <w:p w:rsidR="001335BF" w:rsidRDefault="001335BF" w:rsidP="001335BF">
      <w:r w:rsidRPr="0010077C">
        <w:t xml:space="preserve">Правовое обеспечение будет </w:t>
      </w:r>
      <w:r>
        <w:t>осуществляться</w:t>
      </w:r>
      <w:r w:rsidRPr="0010077C">
        <w:t xml:space="preserve"> с учетом изменений федерального и регионального законодательства в области экономического и социального развития</w:t>
      </w:r>
      <w:r>
        <w:t>.</w:t>
      </w:r>
    </w:p>
    <w:p w:rsidR="001335BF" w:rsidRPr="00AA1903" w:rsidRDefault="001335BF" w:rsidP="001335BF">
      <w:pPr>
        <w:rPr>
          <w:szCs w:val="28"/>
        </w:rPr>
      </w:pPr>
      <w:r w:rsidRPr="0010077C">
        <w:t xml:space="preserve">Проекты и </w:t>
      </w:r>
      <w:r>
        <w:t>мероприятия</w:t>
      </w:r>
      <w:r w:rsidRPr="0010077C">
        <w:t xml:space="preserve">, реализуемые в рамках </w:t>
      </w:r>
      <w:r>
        <w:t xml:space="preserve">данной стратегии, </w:t>
      </w:r>
      <w:r w:rsidRPr="0010077C">
        <w:t>предполагающие финансирование из федерального бюджета, бюджета Республики Татарстан, местного бюджета, будут уточняться</w:t>
      </w:r>
      <w:r>
        <w:t xml:space="preserve">, корректироваться </w:t>
      </w:r>
      <w:r w:rsidRPr="0010077C">
        <w:t>и согласовываться в установленном порядке с учетом возможностей бюджетов на соответствующий финансовый год и плановый период.</w:t>
      </w:r>
    </w:p>
    <w:p w:rsidR="001923ED" w:rsidRDefault="001923ED" w:rsidP="001923ED">
      <w:pPr>
        <w:autoSpaceDE w:val="0"/>
        <w:autoSpaceDN w:val="0"/>
        <w:adjustRightInd w:val="0"/>
        <w:rPr>
          <w:szCs w:val="28"/>
        </w:rPr>
      </w:pPr>
      <w:r w:rsidRPr="00AA1903">
        <w:rPr>
          <w:szCs w:val="28"/>
        </w:rPr>
        <w:t xml:space="preserve">Корректировка и обновление Стратегии осуществляется в соответствии с решением главы муниципального района и проводится раз в 5 лет в целях уточнения приоритетов, целей и задач Стратегии, путем анализа фактического и планового социально-экономического развития </w:t>
      </w:r>
      <w:r w:rsidR="001335BF">
        <w:rPr>
          <w:szCs w:val="28"/>
        </w:rPr>
        <w:t>района</w:t>
      </w:r>
      <w:r w:rsidRPr="00AA1903">
        <w:rPr>
          <w:szCs w:val="28"/>
        </w:rPr>
        <w:t xml:space="preserve">, согласование и утверждение между всеми субъектами </w:t>
      </w:r>
      <w:r w:rsidR="001335BF">
        <w:rPr>
          <w:szCs w:val="28"/>
        </w:rPr>
        <w:t>района</w:t>
      </w:r>
      <w:r w:rsidRPr="00AA1903">
        <w:rPr>
          <w:szCs w:val="28"/>
        </w:rPr>
        <w:t xml:space="preserve"> – населением, предприятиями, общественными организациями, органами власти муниципального и республиканского уровня.</w:t>
      </w:r>
    </w:p>
    <w:p w:rsidR="001923ED" w:rsidRPr="00CD004C" w:rsidRDefault="001335BF" w:rsidP="00CD004C">
      <w:r w:rsidRPr="0010077C">
        <w:t xml:space="preserve">Ежегодный отчет о реализации Стратегии подлежит официальному опубликованию на официальном сайте </w:t>
      </w:r>
      <w:r>
        <w:t>Высокогорского</w:t>
      </w:r>
      <w:r w:rsidRPr="0010077C">
        <w:t xml:space="preserve"> муниципального района.</w:t>
      </w:r>
    </w:p>
    <w:p w:rsidR="001923ED" w:rsidRPr="00AA1903" w:rsidRDefault="001923ED" w:rsidP="001923ED">
      <w:pPr>
        <w:pStyle w:val="4"/>
      </w:pPr>
      <w:r w:rsidRPr="00AA1903">
        <w:t xml:space="preserve"> </w:t>
      </w:r>
      <w:bookmarkStart w:id="57" w:name="_Toc452113244"/>
      <w:bookmarkStart w:id="58" w:name="_Toc456348071"/>
      <w:r w:rsidR="003837BC">
        <w:t>6</w:t>
      </w:r>
      <w:r w:rsidRPr="00AA1903">
        <w:t>.3. Мониторинг реализации Стратегии</w:t>
      </w:r>
      <w:bookmarkEnd w:id="57"/>
      <w:bookmarkEnd w:id="58"/>
      <w:r w:rsidRPr="00AA1903">
        <w:t xml:space="preserve"> </w:t>
      </w:r>
    </w:p>
    <w:p w:rsidR="001923ED" w:rsidRPr="00AA1903" w:rsidRDefault="001923ED" w:rsidP="001923ED">
      <w:pPr>
        <w:autoSpaceDE w:val="0"/>
        <w:autoSpaceDN w:val="0"/>
        <w:adjustRightInd w:val="0"/>
        <w:rPr>
          <w:szCs w:val="28"/>
        </w:rPr>
      </w:pPr>
      <w:r w:rsidRPr="00AA1903">
        <w:rPr>
          <w:szCs w:val="28"/>
        </w:rPr>
        <w:t>Мониторинг реа</w:t>
      </w:r>
      <w:r>
        <w:rPr>
          <w:szCs w:val="28"/>
        </w:rPr>
        <w:t>лизации Стратегии осуществляет а</w:t>
      </w:r>
      <w:r w:rsidRPr="00AA1903">
        <w:rPr>
          <w:szCs w:val="28"/>
        </w:rPr>
        <w:t>дми</w:t>
      </w:r>
      <w:r>
        <w:rPr>
          <w:szCs w:val="28"/>
        </w:rPr>
        <w:t xml:space="preserve">нистрация Высокогорского муниципального района, </w:t>
      </w:r>
      <w:r w:rsidRPr="00AA1903">
        <w:rPr>
          <w:szCs w:val="28"/>
        </w:rPr>
        <w:t xml:space="preserve">контролируя выполнение мероприятий, включенных в Стратегию. </w:t>
      </w:r>
    </w:p>
    <w:p w:rsidR="001923ED" w:rsidRPr="00AA1903" w:rsidRDefault="001923ED" w:rsidP="001923ED">
      <w:pPr>
        <w:autoSpaceDE w:val="0"/>
        <w:autoSpaceDN w:val="0"/>
        <w:adjustRightInd w:val="0"/>
        <w:rPr>
          <w:szCs w:val="28"/>
        </w:rPr>
      </w:pPr>
      <w:r w:rsidRPr="00AA1903">
        <w:rPr>
          <w:szCs w:val="28"/>
        </w:rPr>
        <w:t xml:space="preserve">Администрация оценивает результаты выполнения Стратегии по показателям: </w:t>
      </w:r>
    </w:p>
    <w:p w:rsidR="001923ED" w:rsidRPr="00AA1903" w:rsidRDefault="001923ED" w:rsidP="001923ED">
      <w:pPr>
        <w:autoSpaceDE w:val="0"/>
        <w:autoSpaceDN w:val="0"/>
        <w:adjustRightInd w:val="0"/>
        <w:rPr>
          <w:szCs w:val="28"/>
        </w:rPr>
      </w:pPr>
      <w:r w:rsidRPr="00AA1903">
        <w:rPr>
          <w:szCs w:val="28"/>
        </w:rPr>
        <w:t xml:space="preserve">1. Сроки реализации мероприятий; </w:t>
      </w:r>
    </w:p>
    <w:p w:rsidR="001923ED" w:rsidRPr="00AA1903" w:rsidRDefault="001923ED" w:rsidP="001923ED">
      <w:pPr>
        <w:autoSpaceDE w:val="0"/>
        <w:autoSpaceDN w:val="0"/>
        <w:adjustRightInd w:val="0"/>
        <w:rPr>
          <w:szCs w:val="28"/>
        </w:rPr>
      </w:pPr>
      <w:r w:rsidRPr="00AA1903">
        <w:rPr>
          <w:szCs w:val="28"/>
        </w:rPr>
        <w:t xml:space="preserve">2. Целевые индикаторы реализации Стратегии, достигнутые в результате реализации мероприятий; </w:t>
      </w:r>
    </w:p>
    <w:p w:rsidR="001923ED" w:rsidRPr="00AA1903" w:rsidRDefault="001923ED" w:rsidP="001923ED">
      <w:pPr>
        <w:autoSpaceDE w:val="0"/>
        <w:autoSpaceDN w:val="0"/>
        <w:adjustRightInd w:val="0"/>
        <w:rPr>
          <w:szCs w:val="28"/>
        </w:rPr>
      </w:pPr>
      <w:r w:rsidRPr="00AA1903">
        <w:rPr>
          <w:szCs w:val="28"/>
        </w:rPr>
        <w:t xml:space="preserve">3. Фактические объемы финансовых расходов, связанных с реализацией мероприятий, в том числе сроки и объем полученных бюджетных средств, а также израсходованные внебюджетные средства. </w:t>
      </w:r>
    </w:p>
    <w:p w:rsidR="001923ED" w:rsidRPr="00AA1903" w:rsidRDefault="001923ED" w:rsidP="001923ED">
      <w:pPr>
        <w:autoSpaceDE w:val="0"/>
        <w:autoSpaceDN w:val="0"/>
        <w:adjustRightInd w:val="0"/>
        <w:rPr>
          <w:szCs w:val="28"/>
        </w:rPr>
      </w:pPr>
    </w:p>
    <w:p w:rsidR="001923ED" w:rsidRPr="00AA1903" w:rsidRDefault="001923ED" w:rsidP="001923ED">
      <w:pPr>
        <w:autoSpaceDE w:val="0"/>
        <w:autoSpaceDN w:val="0"/>
        <w:adjustRightInd w:val="0"/>
        <w:rPr>
          <w:szCs w:val="28"/>
        </w:rPr>
      </w:pPr>
      <w:r w:rsidRPr="00AA1903">
        <w:rPr>
          <w:szCs w:val="28"/>
        </w:rPr>
        <w:t xml:space="preserve">На </w:t>
      </w:r>
      <w:r>
        <w:rPr>
          <w:szCs w:val="28"/>
        </w:rPr>
        <w:t>основе результатов мониторинга а</w:t>
      </w:r>
      <w:r w:rsidRPr="00AA1903">
        <w:rPr>
          <w:szCs w:val="28"/>
        </w:rPr>
        <w:t xml:space="preserve">дминистрация ежегодно готовит отчет о ходе реализации Стратегии и представляет его в Правительство Республики </w:t>
      </w:r>
      <w:r>
        <w:rPr>
          <w:szCs w:val="28"/>
        </w:rPr>
        <w:t>Татарстан.</w:t>
      </w:r>
      <w:r w:rsidRPr="00AA1903">
        <w:rPr>
          <w:szCs w:val="28"/>
        </w:rPr>
        <w:t xml:space="preserve"> </w:t>
      </w:r>
    </w:p>
    <w:p w:rsidR="001923ED" w:rsidRPr="00AA1903" w:rsidRDefault="001923ED" w:rsidP="001923ED">
      <w:pPr>
        <w:autoSpaceDE w:val="0"/>
        <w:autoSpaceDN w:val="0"/>
        <w:adjustRightInd w:val="0"/>
        <w:rPr>
          <w:szCs w:val="28"/>
        </w:rPr>
      </w:pPr>
      <w:r w:rsidRPr="00AA1903">
        <w:rPr>
          <w:szCs w:val="28"/>
        </w:rPr>
        <w:t xml:space="preserve">Отчет должен содержать: </w:t>
      </w:r>
    </w:p>
    <w:p w:rsidR="001923ED" w:rsidRPr="00AA1903" w:rsidRDefault="001923ED" w:rsidP="001923ED">
      <w:pPr>
        <w:autoSpaceDE w:val="0"/>
        <w:autoSpaceDN w:val="0"/>
        <w:adjustRightInd w:val="0"/>
        <w:rPr>
          <w:szCs w:val="28"/>
        </w:rPr>
      </w:pPr>
      <w:r w:rsidRPr="00AA1903">
        <w:rPr>
          <w:szCs w:val="28"/>
        </w:rPr>
        <w:t xml:space="preserve">- анализ выполнения целевых индикаторов; </w:t>
      </w:r>
    </w:p>
    <w:p w:rsidR="001923ED" w:rsidRPr="00AA1903" w:rsidRDefault="001923ED" w:rsidP="001923ED">
      <w:pPr>
        <w:autoSpaceDE w:val="0"/>
        <w:autoSpaceDN w:val="0"/>
        <w:adjustRightInd w:val="0"/>
        <w:rPr>
          <w:szCs w:val="28"/>
        </w:rPr>
      </w:pPr>
      <w:r w:rsidRPr="00AA1903">
        <w:rPr>
          <w:szCs w:val="28"/>
        </w:rPr>
        <w:t xml:space="preserve">- подробный анализ пунктов, по которым не достигнуты плановые результаты; </w:t>
      </w:r>
    </w:p>
    <w:p w:rsidR="001923ED" w:rsidRPr="00AA1903" w:rsidRDefault="001923ED" w:rsidP="001923ED">
      <w:pPr>
        <w:autoSpaceDE w:val="0"/>
        <w:autoSpaceDN w:val="0"/>
        <w:adjustRightInd w:val="0"/>
        <w:rPr>
          <w:szCs w:val="28"/>
        </w:rPr>
      </w:pPr>
      <w:r w:rsidRPr="00AA1903">
        <w:rPr>
          <w:szCs w:val="28"/>
        </w:rPr>
        <w:t xml:space="preserve">- описание эффектов от реализованных мероприятий и предложения по улучшению эффективности Плана мероприятий и муниципальных программ. </w:t>
      </w:r>
    </w:p>
    <w:p w:rsidR="00CD004C" w:rsidRDefault="001923ED" w:rsidP="00CD004C">
      <w:r w:rsidRPr="00AA1903">
        <w:rPr>
          <w:szCs w:val="28"/>
        </w:rPr>
        <w:t xml:space="preserve">Отчет о выполнении Стратегии может выноситься на рассмотрение экономического совета при Правительстве Республики </w:t>
      </w:r>
      <w:r>
        <w:rPr>
          <w:szCs w:val="28"/>
        </w:rPr>
        <w:t>Татарстан.</w:t>
      </w:r>
      <w:r w:rsidRPr="00AA1903">
        <w:rPr>
          <w:szCs w:val="28"/>
        </w:rPr>
        <w:t xml:space="preserve"> На основании данного отчета вносятся предложения по корректировке Стратегии, которые утверждаются </w:t>
      </w:r>
      <w:r>
        <w:rPr>
          <w:szCs w:val="28"/>
        </w:rPr>
        <w:t>а</w:t>
      </w:r>
      <w:r w:rsidRPr="00AA1903">
        <w:rPr>
          <w:szCs w:val="28"/>
        </w:rPr>
        <w:t>дминистрацией</w:t>
      </w:r>
      <w:r>
        <w:rPr>
          <w:szCs w:val="28"/>
        </w:rPr>
        <w:t xml:space="preserve"> Высокогорского</w:t>
      </w:r>
      <w:r w:rsidRPr="00AA1903">
        <w:rPr>
          <w:szCs w:val="28"/>
        </w:rPr>
        <w:t xml:space="preserve"> муниципального района</w:t>
      </w:r>
      <w:r>
        <w:rPr>
          <w:szCs w:val="28"/>
        </w:rPr>
        <w:t>.</w:t>
      </w:r>
      <w:r w:rsidR="00CD004C" w:rsidRPr="00CD004C">
        <w:t xml:space="preserve"> </w:t>
      </w:r>
    </w:p>
    <w:p w:rsidR="00CD004C" w:rsidRDefault="00CD004C" w:rsidP="00CD004C">
      <w:r>
        <w:t>О</w:t>
      </w:r>
      <w:r w:rsidRPr="0010077C">
        <w:t xml:space="preserve">тчет о реализации Стратегии подлежит официальному опубликованию на официальном сайте </w:t>
      </w:r>
      <w:r>
        <w:t>Высокогорского</w:t>
      </w:r>
      <w:r w:rsidRPr="0010077C">
        <w:t xml:space="preserve"> муниципального района.</w:t>
      </w:r>
    </w:p>
    <w:p w:rsidR="001923ED" w:rsidRDefault="001923ED" w:rsidP="001923ED">
      <w:pPr>
        <w:rPr>
          <w:szCs w:val="28"/>
        </w:rPr>
      </w:pPr>
    </w:p>
    <w:p w:rsidR="001335BF" w:rsidRPr="00274DF2" w:rsidRDefault="001335BF" w:rsidP="001923ED">
      <w:pPr>
        <w:rPr>
          <w:szCs w:val="28"/>
        </w:rPr>
      </w:pPr>
    </w:p>
    <w:p w:rsidR="001923ED" w:rsidRPr="003D1B1D" w:rsidRDefault="001923ED" w:rsidP="001923ED"/>
    <w:p w:rsidR="001923ED" w:rsidRDefault="001923ED" w:rsidP="006A6D5B">
      <w:pPr>
        <w:pStyle w:val="af3"/>
        <w:spacing w:before="0" w:beforeAutospacing="0" w:after="0" w:afterAutospacing="0" w:line="259" w:lineRule="auto"/>
        <w:ind w:firstLine="0"/>
        <w:jc w:val="center"/>
        <w:rPr>
          <w:rFonts w:ascii="Georgia" w:hAnsi="Georgia" w:cs="Georgia"/>
          <w:color w:val="000000"/>
          <w:sz w:val="27"/>
          <w:szCs w:val="27"/>
        </w:rPr>
      </w:pPr>
    </w:p>
    <w:p w:rsidR="0056397A" w:rsidRDefault="0056397A" w:rsidP="006A6D5B">
      <w:pPr>
        <w:pStyle w:val="af3"/>
        <w:spacing w:before="0" w:beforeAutospacing="0" w:after="0" w:afterAutospacing="0" w:line="259" w:lineRule="auto"/>
        <w:ind w:firstLine="0"/>
        <w:jc w:val="center"/>
        <w:rPr>
          <w:rFonts w:ascii="Georgia" w:hAnsi="Georgia" w:cs="Georgia"/>
          <w:color w:val="000000"/>
          <w:sz w:val="27"/>
          <w:szCs w:val="27"/>
        </w:rPr>
      </w:pPr>
    </w:p>
    <w:p w:rsidR="0056397A" w:rsidRDefault="0056397A" w:rsidP="006A6D5B">
      <w:pPr>
        <w:pStyle w:val="af3"/>
        <w:spacing w:before="0" w:beforeAutospacing="0" w:after="0" w:afterAutospacing="0" w:line="259" w:lineRule="auto"/>
        <w:ind w:firstLine="0"/>
        <w:jc w:val="center"/>
        <w:rPr>
          <w:rFonts w:ascii="Georgia" w:hAnsi="Georgia" w:cs="Georgia"/>
          <w:color w:val="000000"/>
          <w:sz w:val="27"/>
          <w:szCs w:val="27"/>
        </w:rPr>
      </w:pPr>
    </w:p>
    <w:p w:rsidR="0056397A" w:rsidRPr="0056397A" w:rsidRDefault="0056397A" w:rsidP="0056397A">
      <w:pPr>
        <w:pStyle w:val="af3"/>
        <w:spacing w:after="0" w:line="259" w:lineRule="auto"/>
        <w:jc w:val="left"/>
        <w:rPr>
          <w:rFonts w:ascii="Georgia" w:hAnsi="Georgia" w:cs="Georgia"/>
          <w:color w:val="000000"/>
          <w:sz w:val="27"/>
          <w:szCs w:val="27"/>
        </w:rPr>
      </w:pPr>
    </w:p>
    <w:p w:rsidR="0056397A" w:rsidRPr="0056397A" w:rsidRDefault="0056397A" w:rsidP="0056397A">
      <w:pPr>
        <w:pStyle w:val="af3"/>
        <w:spacing w:after="0" w:line="259" w:lineRule="auto"/>
        <w:ind w:firstLine="0"/>
        <w:jc w:val="center"/>
        <w:rPr>
          <w:rFonts w:ascii="Georgia" w:hAnsi="Georgia" w:cs="Georgia"/>
          <w:color w:val="000000"/>
          <w:sz w:val="27"/>
          <w:szCs w:val="27"/>
        </w:rPr>
      </w:pPr>
    </w:p>
    <w:p w:rsidR="0056397A" w:rsidRDefault="0056397A" w:rsidP="006A6D5B">
      <w:pPr>
        <w:pStyle w:val="af3"/>
        <w:spacing w:before="0" w:beforeAutospacing="0" w:after="0" w:afterAutospacing="0" w:line="259" w:lineRule="auto"/>
        <w:ind w:firstLine="0"/>
        <w:jc w:val="center"/>
        <w:rPr>
          <w:rFonts w:ascii="Georgia" w:hAnsi="Georgia" w:cs="Georgia"/>
          <w:color w:val="000000"/>
          <w:sz w:val="27"/>
          <w:szCs w:val="27"/>
        </w:rPr>
      </w:pPr>
    </w:p>
    <w:p w:rsidR="006A6D5B" w:rsidRPr="00B9043D" w:rsidRDefault="006A6D5B" w:rsidP="006A6D5B">
      <w:pPr>
        <w:rPr>
          <w:szCs w:val="28"/>
        </w:rPr>
      </w:pPr>
    </w:p>
    <w:p w:rsidR="006A6D5B" w:rsidRPr="0045097F" w:rsidRDefault="006A6D5B" w:rsidP="001923ED">
      <w:pPr>
        <w:ind w:firstLine="0"/>
      </w:pPr>
    </w:p>
    <w:sectPr w:rsidR="006A6D5B" w:rsidRPr="0045097F" w:rsidSect="00AB24C0">
      <w:headerReference w:type="default" r:id="rId69"/>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3A3" w:rsidRDefault="003D73A3" w:rsidP="00FF554D">
      <w:r>
        <w:separator/>
      </w:r>
    </w:p>
  </w:endnote>
  <w:endnote w:type="continuationSeparator" w:id="0">
    <w:p w:rsidR="003D73A3" w:rsidRDefault="003D73A3" w:rsidP="00FF5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 CYR">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492334"/>
      <w:docPartObj>
        <w:docPartGallery w:val="Page Numbers (Bottom of Page)"/>
        <w:docPartUnique/>
      </w:docPartObj>
    </w:sdtPr>
    <w:sdtEndPr/>
    <w:sdtContent>
      <w:p w:rsidR="00036CC2" w:rsidRDefault="00036CC2">
        <w:pPr>
          <w:pStyle w:val="a5"/>
          <w:jc w:val="right"/>
        </w:pPr>
        <w:r>
          <w:fldChar w:fldCharType="begin"/>
        </w:r>
        <w:r>
          <w:instrText>PAGE   \* MERGEFORMAT</w:instrText>
        </w:r>
        <w:r>
          <w:fldChar w:fldCharType="separate"/>
        </w:r>
        <w:r w:rsidR="00BA66BB">
          <w:rPr>
            <w:noProof/>
          </w:rPr>
          <w:t>84</w:t>
        </w:r>
        <w:r>
          <w:fldChar w:fldCharType="end"/>
        </w:r>
      </w:p>
    </w:sdtContent>
  </w:sdt>
  <w:p w:rsidR="00036CC2" w:rsidRDefault="00036CC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Default="00036CC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3A3" w:rsidRDefault="003D73A3" w:rsidP="00FF554D">
      <w:r>
        <w:separator/>
      </w:r>
    </w:p>
  </w:footnote>
  <w:footnote w:type="continuationSeparator" w:id="0">
    <w:p w:rsidR="003D73A3" w:rsidRDefault="003D73A3" w:rsidP="00FF554D">
      <w:r>
        <w:continuationSeparator/>
      </w:r>
    </w:p>
  </w:footnote>
  <w:footnote w:id="1">
    <w:p w:rsidR="00036CC2" w:rsidRDefault="00036CC2" w:rsidP="00834290">
      <w:pPr>
        <w:pStyle w:val="ac"/>
      </w:pPr>
      <w:r>
        <w:rPr>
          <w:rStyle w:val="ae"/>
        </w:rPr>
        <w:footnoteRef/>
      </w:r>
      <w:r>
        <w:t xml:space="preserve">  По данным переписи населения в 2010 году</w:t>
      </w:r>
    </w:p>
    <w:p w:rsidR="00036CC2" w:rsidRDefault="00036CC2">
      <w:pPr>
        <w:pStyle w:val="ac"/>
      </w:pPr>
    </w:p>
  </w:footnote>
  <w:footnote w:id="2">
    <w:p w:rsidR="00036CC2" w:rsidRDefault="00036CC2" w:rsidP="00D32AC9">
      <w:pPr>
        <w:pStyle w:val="ac"/>
      </w:pPr>
      <w:r>
        <w:rPr>
          <w:rStyle w:val="ae"/>
        </w:rPr>
        <w:footnoteRef/>
      </w:r>
      <w:r>
        <w:t xml:space="preserve"> </w:t>
      </w:r>
      <w:r w:rsidRPr="001E7652">
        <w:t>http://tatstat.gks.ru/wps/wcm/connect/rosstat_ts/tatstat/ru/municipal_statistics/main_indicators/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Pr="00AB24C0" w:rsidRDefault="00036CC2" w:rsidP="00AB24C0">
    <w:pPr>
      <w:pStyle w:val="a3"/>
      <w:pBdr>
        <w:bottom w:val="thickThinSmallGap" w:sz="24" w:space="0" w:color="622423"/>
      </w:pBdr>
      <w:jc w:val="center"/>
      <w:rPr>
        <w:color w:val="FF0000"/>
      </w:rPr>
    </w:pPr>
    <w:r w:rsidRPr="00986DB2">
      <w:rPr>
        <w:i/>
        <w:sz w:val="18"/>
        <w:szCs w:val="18"/>
      </w:rPr>
      <w:t>Стратегия социально-экономического развития Высокогорского района на период до 2030 года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Pr="00AD23D3" w:rsidRDefault="00036CC2" w:rsidP="00085DE3">
    <w:pPr>
      <w:pStyle w:val="a3"/>
      <w:pBdr>
        <w:bottom w:val="thickThinSmallGap" w:sz="24" w:space="0" w:color="622423"/>
      </w:pBdr>
      <w:jc w:val="center"/>
      <w:rPr>
        <w:color w:val="FF0000"/>
      </w:rPr>
    </w:pPr>
    <w:r w:rsidRPr="00986DB2">
      <w:rPr>
        <w:i/>
        <w:sz w:val="18"/>
        <w:szCs w:val="18"/>
      </w:rPr>
      <w:t>Стратегия социально-экономического развития Высокогорского района на период до 2030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Pr="00986DB2" w:rsidRDefault="00036CC2" w:rsidP="001923ED">
    <w:pPr>
      <w:pStyle w:val="a3"/>
      <w:pBdr>
        <w:bottom w:val="thickThinSmallGap" w:sz="24" w:space="0" w:color="622423"/>
      </w:pBdr>
      <w:jc w:val="center"/>
      <w:rPr>
        <w:color w:val="FF0000"/>
      </w:rPr>
    </w:pPr>
    <w:r w:rsidRPr="00986DB2">
      <w:rPr>
        <w:i/>
        <w:sz w:val="18"/>
        <w:szCs w:val="18"/>
      </w:rPr>
      <w:t>Стратегия социально-экономического развития Высокогорского района на период до 2030 года</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Pr="00986DB2" w:rsidRDefault="00036CC2" w:rsidP="001923ED">
    <w:pPr>
      <w:pStyle w:val="a3"/>
      <w:pBdr>
        <w:bottom w:val="thickThinSmallGap" w:sz="24" w:space="0" w:color="622423"/>
      </w:pBdr>
      <w:jc w:val="center"/>
      <w:rPr>
        <w:color w:val="FF0000"/>
      </w:rPr>
    </w:pPr>
    <w:r w:rsidRPr="00986DB2">
      <w:rPr>
        <w:i/>
        <w:sz w:val="18"/>
        <w:szCs w:val="18"/>
      </w:rPr>
      <w:t>Стратегия социально-экономического развития Высокогорского района на период до 2030 года</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Default="00036CC2">
    <w:pPr>
      <w:pStyle w:val="a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Pr="00986DB2" w:rsidRDefault="00036CC2" w:rsidP="001923ED">
    <w:pPr>
      <w:pStyle w:val="a3"/>
      <w:pBdr>
        <w:bottom w:val="thickThinSmallGap" w:sz="24" w:space="0" w:color="622423"/>
      </w:pBdr>
      <w:jc w:val="center"/>
      <w:rPr>
        <w:color w:val="FF0000"/>
      </w:rPr>
    </w:pPr>
    <w:r w:rsidRPr="00986DB2">
      <w:rPr>
        <w:i/>
        <w:sz w:val="18"/>
        <w:szCs w:val="18"/>
      </w:rPr>
      <w:t>Стратегия социально-экономического развития Высокогорского района на период до 2030 года</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Pr="00986DB2" w:rsidRDefault="00036CC2" w:rsidP="001923ED">
    <w:pPr>
      <w:pStyle w:val="a3"/>
      <w:pBdr>
        <w:bottom w:val="thickThinSmallGap" w:sz="24" w:space="0" w:color="622423"/>
      </w:pBdr>
      <w:jc w:val="center"/>
      <w:rPr>
        <w:color w:val="FF0000"/>
      </w:rPr>
    </w:pPr>
    <w:r w:rsidRPr="00986DB2">
      <w:rPr>
        <w:i/>
        <w:sz w:val="18"/>
        <w:szCs w:val="18"/>
      </w:rPr>
      <w:t>Стратегия социально-экономического развития Высокогорского района на период до 2030 года</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CC2" w:rsidRDefault="00036C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2D2C4588"/>
    <w:name w:val="WW8Num4"/>
    <w:lvl w:ilvl="0">
      <w:start w:val="1"/>
      <w:numFmt w:val="decimal"/>
      <w:lvlText w:val="%1."/>
      <w:lvlJc w:val="left"/>
      <w:pPr>
        <w:tabs>
          <w:tab w:val="num" w:pos="432"/>
        </w:tabs>
        <w:ind w:left="432" w:hanging="432"/>
      </w:p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5357271"/>
    <w:multiLevelType w:val="hybridMultilevel"/>
    <w:tmpl w:val="2EFCFC56"/>
    <w:lvl w:ilvl="0" w:tplc="FA6CAF8A">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1F16FF2"/>
    <w:multiLevelType w:val="hybridMultilevel"/>
    <w:tmpl w:val="E632A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D24935"/>
    <w:multiLevelType w:val="hybridMultilevel"/>
    <w:tmpl w:val="5396FC52"/>
    <w:lvl w:ilvl="0" w:tplc="FA6CAF8A">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422B04"/>
    <w:multiLevelType w:val="hybridMultilevel"/>
    <w:tmpl w:val="2B5CE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4B6FEC"/>
    <w:multiLevelType w:val="hybridMultilevel"/>
    <w:tmpl w:val="EBCA40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C9E6F03"/>
    <w:multiLevelType w:val="hybridMultilevel"/>
    <w:tmpl w:val="3D3A591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
    <w:nsid w:val="2CC7027E"/>
    <w:multiLevelType w:val="hybridMultilevel"/>
    <w:tmpl w:val="B614A20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D431028"/>
    <w:multiLevelType w:val="hybridMultilevel"/>
    <w:tmpl w:val="EF24DA18"/>
    <w:lvl w:ilvl="0" w:tplc="FA6CAF8A">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0295D8A"/>
    <w:multiLevelType w:val="hybridMultilevel"/>
    <w:tmpl w:val="76A4E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725D20"/>
    <w:multiLevelType w:val="hybridMultilevel"/>
    <w:tmpl w:val="9D5EC564"/>
    <w:lvl w:ilvl="0" w:tplc="FA6CAF8A">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5461C0"/>
    <w:multiLevelType w:val="multilevel"/>
    <w:tmpl w:val="9C363CB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53D72F26"/>
    <w:multiLevelType w:val="hybridMultilevel"/>
    <w:tmpl w:val="E0ACE448"/>
    <w:lvl w:ilvl="0" w:tplc="FA6CAF8A">
      <w:start w:val="1"/>
      <w:numFmt w:val="bullet"/>
      <w:lvlText w:val="-"/>
      <w:lvlJc w:val="left"/>
      <w:pPr>
        <w:ind w:left="1429" w:hanging="360"/>
      </w:pPr>
      <w:rPr>
        <w:rFonts w:ascii="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26E63B9"/>
    <w:multiLevelType w:val="multilevel"/>
    <w:tmpl w:val="0CB4A50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D063C41"/>
    <w:multiLevelType w:val="hybridMultilevel"/>
    <w:tmpl w:val="97EA55F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71DE30DF"/>
    <w:multiLevelType w:val="hybridMultilevel"/>
    <w:tmpl w:val="4354636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7DC07D8"/>
    <w:multiLevelType w:val="multilevel"/>
    <w:tmpl w:val="084A745A"/>
    <w:lvl w:ilvl="0">
      <w:start w:val="3"/>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nsid w:val="7A73678E"/>
    <w:multiLevelType w:val="hybridMultilevel"/>
    <w:tmpl w:val="0044881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CB8695F"/>
    <w:multiLevelType w:val="hybridMultilevel"/>
    <w:tmpl w:val="5E2C5B1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7F966EE2"/>
    <w:multiLevelType w:val="hybridMultilevel"/>
    <w:tmpl w:val="2A520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9"/>
  </w:num>
  <w:num w:numId="3">
    <w:abstractNumId w:val="11"/>
  </w:num>
  <w:num w:numId="4">
    <w:abstractNumId w:val="13"/>
  </w:num>
  <w:num w:numId="5">
    <w:abstractNumId w:val="18"/>
  </w:num>
  <w:num w:numId="6">
    <w:abstractNumId w:val="15"/>
  </w:num>
  <w:num w:numId="7">
    <w:abstractNumId w:val="7"/>
  </w:num>
  <w:num w:numId="8">
    <w:abstractNumId w:val="17"/>
  </w:num>
  <w:num w:numId="9">
    <w:abstractNumId w:val="14"/>
  </w:num>
  <w:num w:numId="10">
    <w:abstractNumId w:val="0"/>
  </w:num>
  <w:num w:numId="11">
    <w:abstractNumId w:val="10"/>
  </w:num>
  <w:num w:numId="12">
    <w:abstractNumId w:val="8"/>
  </w:num>
  <w:num w:numId="13">
    <w:abstractNumId w:val="3"/>
  </w:num>
  <w:num w:numId="14">
    <w:abstractNumId w:val="12"/>
  </w:num>
  <w:num w:numId="15">
    <w:abstractNumId w:val="2"/>
  </w:num>
  <w:num w:numId="16">
    <w:abstractNumId w:val="5"/>
  </w:num>
  <w:num w:numId="17">
    <w:abstractNumId w:val="16"/>
  </w:num>
  <w:num w:numId="18">
    <w:abstractNumId w:val="19"/>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8A0"/>
    <w:rsid w:val="00023642"/>
    <w:rsid w:val="00025A46"/>
    <w:rsid w:val="00033C9F"/>
    <w:rsid w:val="00036CC2"/>
    <w:rsid w:val="00043A00"/>
    <w:rsid w:val="000550FC"/>
    <w:rsid w:val="0006232F"/>
    <w:rsid w:val="00066B74"/>
    <w:rsid w:val="000766DB"/>
    <w:rsid w:val="0008058D"/>
    <w:rsid w:val="00085037"/>
    <w:rsid w:val="00085DE3"/>
    <w:rsid w:val="00087AE0"/>
    <w:rsid w:val="000A3EAB"/>
    <w:rsid w:val="000B40F7"/>
    <w:rsid w:val="000B764F"/>
    <w:rsid w:val="000C383F"/>
    <w:rsid w:val="000D07C4"/>
    <w:rsid w:val="000F7F84"/>
    <w:rsid w:val="00103878"/>
    <w:rsid w:val="00117DAF"/>
    <w:rsid w:val="00120A1C"/>
    <w:rsid w:val="001213B9"/>
    <w:rsid w:val="00122255"/>
    <w:rsid w:val="00130F6A"/>
    <w:rsid w:val="001335BF"/>
    <w:rsid w:val="00165C83"/>
    <w:rsid w:val="0017142A"/>
    <w:rsid w:val="001923ED"/>
    <w:rsid w:val="00195032"/>
    <w:rsid w:val="001A2008"/>
    <w:rsid w:val="001A2C59"/>
    <w:rsid w:val="001B478A"/>
    <w:rsid w:val="001C61AE"/>
    <w:rsid w:val="001F1D58"/>
    <w:rsid w:val="001F3B1D"/>
    <w:rsid w:val="00207E74"/>
    <w:rsid w:val="00210994"/>
    <w:rsid w:val="00243C5B"/>
    <w:rsid w:val="0026299A"/>
    <w:rsid w:val="00262D2D"/>
    <w:rsid w:val="00272E8F"/>
    <w:rsid w:val="002762B8"/>
    <w:rsid w:val="00281227"/>
    <w:rsid w:val="00285A5F"/>
    <w:rsid w:val="00285ECD"/>
    <w:rsid w:val="00286970"/>
    <w:rsid w:val="002906E7"/>
    <w:rsid w:val="00295443"/>
    <w:rsid w:val="00297FF3"/>
    <w:rsid w:val="002A17BE"/>
    <w:rsid w:val="002B0E34"/>
    <w:rsid w:val="002B602B"/>
    <w:rsid w:val="002C5CB0"/>
    <w:rsid w:val="002D02C7"/>
    <w:rsid w:val="002E0F85"/>
    <w:rsid w:val="00301E42"/>
    <w:rsid w:val="00322F32"/>
    <w:rsid w:val="003327D6"/>
    <w:rsid w:val="00342723"/>
    <w:rsid w:val="003525F6"/>
    <w:rsid w:val="003649BF"/>
    <w:rsid w:val="00364A1F"/>
    <w:rsid w:val="00380EB6"/>
    <w:rsid w:val="00383750"/>
    <w:rsid w:val="003837BC"/>
    <w:rsid w:val="00384667"/>
    <w:rsid w:val="0039229A"/>
    <w:rsid w:val="003964FF"/>
    <w:rsid w:val="003A3204"/>
    <w:rsid w:val="003B076D"/>
    <w:rsid w:val="003C5CDD"/>
    <w:rsid w:val="003D73A3"/>
    <w:rsid w:val="003E04B2"/>
    <w:rsid w:val="003E44BB"/>
    <w:rsid w:val="003E72B6"/>
    <w:rsid w:val="003F1EB7"/>
    <w:rsid w:val="003F6DD8"/>
    <w:rsid w:val="00401AD4"/>
    <w:rsid w:val="00411F76"/>
    <w:rsid w:val="00425BD4"/>
    <w:rsid w:val="00433592"/>
    <w:rsid w:val="00446692"/>
    <w:rsid w:val="0045097F"/>
    <w:rsid w:val="00453721"/>
    <w:rsid w:val="00460AE2"/>
    <w:rsid w:val="00495BA6"/>
    <w:rsid w:val="00497490"/>
    <w:rsid w:val="004A62D4"/>
    <w:rsid w:val="004B2C4C"/>
    <w:rsid w:val="004D0DE1"/>
    <w:rsid w:val="004F0B11"/>
    <w:rsid w:val="00522888"/>
    <w:rsid w:val="00533E20"/>
    <w:rsid w:val="005502D5"/>
    <w:rsid w:val="00550E3C"/>
    <w:rsid w:val="00551E8E"/>
    <w:rsid w:val="00554AD3"/>
    <w:rsid w:val="00556AB6"/>
    <w:rsid w:val="00557A34"/>
    <w:rsid w:val="0056397A"/>
    <w:rsid w:val="00563AB4"/>
    <w:rsid w:val="00591A78"/>
    <w:rsid w:val="005A607A"/>
    <w:rsid w:val="005E6D69"/>
    <w:rsid w:val="005F7005"/>
    <w:rsid w:val="00602586"/>
    <w:rsid w:val="0061026B"/>
    <w:rsid w:val="00631CD1"/>
    <w:rsid w:val="00650BB9"/>
    <w:rsid w:val="0065122C"/>
    <w:rsid w:val="00653660"/>
    <w:rsid w:val="00664F99"/>
    <w:rsid w:val="00666869"/>
    <w:rsid w:val="006751FE"/>
    <w:rsid w:val="00695CE4"/>
    <w:rsid w:val="006A2BA8"/>
    <w:rsid w:val="006A6D5B"/>
    <w:rsid w:val="006C23A9"/>
    <w:rsid w:val="006D011F"/>
    <w:rsid w:val="006D4451"/>
    <w:rsid w:val="006E1012"/>
    <w:rsid w:val="006E6589"/>
    <w:rsid w:val="006F1186"/>
    <w:rsid w:val="006F1550"/>
    <w:rsid w:val="006F1647"/>
    <w:rsid w:val="006F3150"/>
    <w:rsid w:val="006F6848"/>
    <w:rsid w:val="006F7E0A"/>
    <w:rsid w:val="00706088"/>
    <w:rsid w:val="00742B79"/>
    <w:rsid w:val="00753377"/>
    <w:rsid w:val="007625E7"/>
    <w:rsid w:val="00764EB0"/>
    <w:rsid w:val="007670B9"/>
    <w:rsid w:val="00776D9D"/>
    <w:rsid w:val="0079524C"/>
    <w:rsid w:val="00796AC4"/>
    <w:rsid w:val="007B047A"/>
    <w:rsid w:val="007D0356"/>
    <w:rsid w:val="007E3901"/>
    <w:rsid w:val="007F57B4"/>
    <w:rsid w:val="007F69D5"/>
    <w:rsid w:val="00806E6B"/>
    <w:rsid w:val="00811048"/>
    <w:rsid w:val="0081154F"/>
    <w:rsid w:val="008175FD"/>
    <w:rsid w:val="00822937"/>
    <w:rsid w:val="00834290"/>
    <w:rsid w:val="00842352"/>
    <w:rsid w:val="008470EB"/>
    <w:rsid w:val="00877801"/>
    <w:rsid w:val="008778A0"/>
    <w:rsid w:val="00892459"/>
    <w:rsid w:val="00892603"/>
    <w:rsid w:val="008B0999"/>
    <w:rsid w:val="008D1CFF"/>
    <w:rsid w:val="008E0D57"/>
    <w:rsid w:val="008E6E64"/>
    <w:rsid w:val="008E70ED"/>
    <w:rsid w:val="00912247"/>
    <w:rsid w:val="0091343C"/>
    <w:rsid w:val="00915961"/>
    <w:rsid w:val="0091771C"/>
    <w:rsid w:val="009343D5"/>
    <w:rsid w:val="00937F7E"/>
    <w:rsid w:val="00987ECA"/>
    <w:rsid w:val="00992097"/>
    <w:rsid w:val="0099287F"/>
    <w:rsid w:val="0099535F"/>
    <w:rsid w:val="0099579A"/>
    <w:rsid w:val="009A3517"/>
    <w:rsid w:val="009B505E"/>
    <w:rsid w:val="009D5D8A"/>
    <w:rsid w:val="00A10A3A"/>
    <w:rsid w:val="00A1294E"/>
    <w:rsid w:val="00A33108"/>
    <w:rsid w:val="00A34144"/>
    <w:rsid w:val="00A5315C"/>
    <w:rsid w:val="00A8205D"/>
    <w:rsid w:val="00A82236"/>
    <w:rsid w:val="00A86E3D"/>
    <w:rsid w:val="00A93475"/>
    <w:rsid w:val="00A97C2B"/>
    <w:rsid w:val="00A97F9C"/>
    <w:rsid w:val="00AB1760"/>
    <w:rsid w:val="00AB24C0"/>
    <w:rsid w:val="00AB7891"/>
    <w:rsid w:val="00AB7FAB"/>
    <w:rsid w:val="00AE5ECA"/>
    <w:rsid w:val="00AE7A22"/>
    <w:rsid w:val="00B01F9C"/>
    <w:rsid w:val="00B04A11"/>
    <w:rsid w:val="00B13AE9"/>
    <w:rsid w:val="00B22B5D"/>
    <w:rsid w:val="00B25653"/>
    <w:rsid w:val="00B2613D"/>
    <w:rsid w:val="00B57165"/>
    <w:rsid w:val="00B57B7C"/>
    <w:rsid w:val="00B6211E"/>
    <w:rsid w:val="00B66681"/>
    <w:rsid w:val="00B926F5"/>
    <w:rsid w:val="00BA66BB"/>
    <w:rsid w:val="00BC47BA"/>
    <w:rsid w:val="00BD715F"/>
    <w:rsid w:val="00BF4C46"/>
    <w:rsid w:val="00C031C0"/>
    <w:rsid w:val="00C102F9"/>
    <w:rsid w:val="00C10F9B"/>
    <w:rsid w:val="00C1435B"/>
    <w:rsid w:val="00C4435A"/>
    <w:rsid w:val="00C473A9"/>
    <w:rsid w:val="00C53807"/>
    <w:rsid w:val="00C55D9A"/>
    <w:rsid w:val="00C72D79"/>
    <w:rsid w:val="00C80670"/>
    <w:rsid w:val="00C91EBB"/>
    <w:rsid w:val="00CA4D16"/>
    <w:rsid w:val="00CD004C"/>
    <w:rsid w:val="00CD2F18"/>
    <w:rsid w:val="00CE177B"/>
    <w:rsid w:val="00D0198D"/>
    <w:rsid w:val="00D036E1"/>
    <w:rsid w:val="00D10E9A"/>
    <w:rsid w:val="00D26841"/>
    <w:rsid w:val="00D32AC9"/>
    <w:rsid w:val="00D36AB5"/>
    <w:rsid w:val="00D67E23"/>
    <w:rsid w:val="00D867DA"/>
    <w:rsid w:val="00D87C77"/>
    <w:rsid w:val="00D93415"/>
    <w:rsid w:val="00DB07B4"/>
    <w:rsid w:val="00DB3DE6"/>
    <w:rsid w:val="00DE0B41"/>
    <w:rsid w:val="00DF41D6"/>
    <w:rsid w:val="00DF7EDD"/>
    <w:rsid w:val="00E00AA2"/>
    <w:rsid w:val="00E16513"/>
    <w:rsid w:val="00E21B64"/>
    <w:rsid w:val="00E21F27"/>
    <w:rsid w:val="00E476AB"/>
    <w:rsid w:val="00E5600D"/>
    <w:rsid w:val="00E565DE"/>
    <w:rsid w:val="00E62357"/>
    <w:rsid w:val="00E8116D"/>
    <w:rsid w:val="00E81282"/>
    <w:rsid w:val="00E85A61"/>
    <w:rsid w:val="00E9624F"/>
    <w:rsid w:val="00E96EFE"/>
    <w:rsid w:val="00E9798F"/>
    <w:rsid w:val="00EA2797"/>
    <w:rsid w:val="00EA28C6"/>
    <w:rsid w:val="00ED073A"/>
    <w:rsid w:val="00EF43C3"/>
    <w:rsid w:val="00F125EC"/>
    <w:rsid w:val="00F22123"/>
    <w:rsid w:val="00F569AE"/>
    <w:rsid w:val="00F60BED"/>
    <w:rsid w:val="00F72243"/>
    <w:rsid w:val="00F826B9"/>
    <w:rsid w:val="00F85358"/>
    <w:rsid w:val="00FA6A72"/>
    <w:rsid w:val="00FB141F"/>
    <w:rsid w:val="00FD115C"/>
    <w:rsid w:val="00FD2FCF"/>
    <w:rsid w:val="00FE47DD"/>
    <w:rsid w:val="00FF55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54D"/>
    <w:pPr>
      <w:spacing w:after="0" w:line="24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0D07C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D07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D07C4"/>
    <w:pPr>
      <w:keepNext/>
      <w:keepLines/>
      <w:spacing w:before="40"/>
      <w:outlineLvl w:val="2"/>
    </w:pPr>
    <w:rPr>
      <w:rFonts w:asciiTheme="majorHAnsi" w:eastAsiaTheme="majorEastAsia" w:hAnsiTheme="majorHAnsi" w:cstheme="majorBidi"/>
      <w:color w:val="1F4D78" w:themeColor="accent1" w:themeShade="7F"/>
      <w:sz w:val="24"/>
    </w:rPr>
  </w:style>
  <w:style w:type="paragraph" w:styleId="4">
    <w:name w:val="heading 4"/>
    <w:basedOn w:val="a"/>
    <w:next w:val="a"/>
    <w:link w:val="40"/>
    <w:qFormat/>
    <w:rsid w:val="00FF554D"/>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554D"/>
    <w:pPr>
      <w:tabs>
        <w:tab w:val="center" w:pos="4677"/>
        <w:tab w:val="right" w:pos="9355"/>
      </w:tabs>
    </w:pPr>
  </w:style>
  <w:style w:type="character" w:customStyle="1" w:styleId="a4">
    <w:name w:val="Верхний колонтитул Знак"/>
    <w:basedOn w:val="a0"/>
    <w:link w:val="a3"/>
    <w:uiPriority w:val="99"/>
    <w:rsid w:val="00FF554D"/>
    <w:rPr>
      <w:rFonts w:ascii="Times New Roman" w:eastAsia="Times New Roman" w:hAnsi="Times New Roman" w:cs="Times New Roman"/>
      <w:sz w:val="28"/>
      <w:szCs w:val="24"/>
      <w:lang w:eastAsia="ru-RU"/>
    </w:rPr>
  </w:style>
  <w:style w:type="paragraph" w:styleId="a5">
    <w:name w:val="footer"/>
    <w:basedOn w:val="a"/>
    <w:link w:val="a6"/>
    <w:uiPriority w:val="99"/>
    <w:unhideWhenUsed/>
    <w:rsid w:val="00FF554D"/>
    <w:pPr>
      <w:tabs>
        <w:tab w:val="center" w:pos="4677"/>
        <w:tab w:val="right" w:pos="9355"/>
      </w:tabs>
    </w:pPr>
  </w:style>
  <w:style w:type="character" w:customStyle="1" w:styleId="a6">
    <w:name w:val="Нижний колонтитул Знак"/>
    <w:basedOn w:val="a0"/>
    <w:link w:val="a5"/>
    <w:uiPriority w:val="99"/>
    <w:rsid w:val="00FF554D"/>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FF554D"/>
    <w:rPr>
      <w:rFonts w:ascii="Times New Roman" w:eastAsia="Times New Roman" w:hAnsi="Times New Roman" w:cs="Times New Roman"/>
      <w:b/>
      <w:bCs/>
      <w:sz w:val="28"/>
      <w:szCs w:val="28"/>
      <w:lang w:eastAsia="ru-RU"/>
    </w:rPr>
  </w:style>
  <w:style w:type="character" w:customStyle="1" w:styleId="a7">
    <w:name w:val="Абзац списка Знак"/>
    <w:link w:val="a8"/>
    <w:uiPriority w:val="34"/>
    <w:locked/>
    <w:rsid w:val="00FF554D"/>
    <w:rPr>
      <w:rFonts w:ascii="Times New Roman" w:hAnsi="Times New Roman"/>
      <w:sz w:val="24"/>
    </w:rPr>
  </w:style>
  <w:style w:type="paragraph" w:styleId="a8">
    <w:name w:val="List Paragraph"/>
    <w:basedOn w:val="a"/>
    <w:link w:val="a7"/>
    <w:uiPriority w:val="34"/>
    <w:qFormat/>
    <w:rsid w:val="00FF554D"/>
    <w:pPr>
      <w:ind w:left="708"/>
    </w:pPr>
    <w:rPr>
      <w:rFonts w:eastAsiaTheme="minorHAnsi" w:cstheme="minorBidi"/>
      <w:sz w:val="24"/>
      <w:szCs w:val="22"/>
      <w:lang w:eastAsia="en-US"/>
    </w:rPr>
  </w:style>
  <w:style w:type="character" w:customStyle="1" w:styleId="apple-converted-space">
    <w:name w:val="apple-converted-space"/>
    <w:basedOn w:val="a0"/>
    <w:rsid w:val="00285A5F"/>
  </w:style>
  <w:style w:type="character" w:styleId="a9">
    <w:name w:val="Hyperlink"/>
    <w:uiPriority w:val="99"/>
    <w:rsid w:val="00285A5F"/>
    <w:rPr>
      <w:color w:val="0000FF"/>
      <w:u w:val="single"/>
    </w:rPr>
  </w:style>
  <w:style w:type="table" w:customStyle="1" w:styleId="11">
    <w:name w:val="Таблица простая 11"/>
    <w:basedOn w:val="a1"/>
    <w:uiPriority w:val="41"/>
    <w:rsid w:val="002B0E3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Body Text"/>
    <w:aliases w:val="Основной текст Знак Знак,Стратегия Знак"/>
    <w:basedOn w:val="a"/>
    <w:link w:val="12"/>
    <w:rsid w:val="00C55D9A"/>
    <w:pPr>
      <w:widowControl w:val="0"/>
      <w:suppressAutoHyphens/>
      <w:spacing w:after="120"/>
    </w:pPr>
    <w:rPr>
      <w:rFonts w:eastAsia="Arial Unicode MS"/>
      <w:kern w:val="1"/>
      <w:sz w:val="24"/>
    </w:rPr>
  </w:style>
  <w:style w:type="character" w:customStyle="1" w:styleId="ab">
    <w:name w:val="Основной текст Знак"/>
    <w:basedOn w:val="a0"/>
    <w:uiPriority w:val="99"/>
    <w:semiHidden/>
    <w:rsid w:val="00C55D9A"/>
    <w:rPr>
      <w:rFonts w:ascii="Times New Roman" w:eastAsia="Times New Roman" w:hAnsi="Times New Roman" w:cs="Times New Roman"/>
      <w:sz w:val="28"/>
      <w:szCs w:val="24"/>
      <w:lang w:eastAsia="ru-RU"/>
    </w:rPr>
  </w:style>
  <w:style w:type="character" w:customStyle="1" w:styleId="12">
    <w:name w:val="Основной текст Знак1"/>
    <w:aliases w:val="Основной текст Знак Знак Знак,Стратегия Знак Знак"/>
    <w:link w:val="aa"/>
    <w:rsid w:val="00C55D9A"/>
    <w:rPr>
      <w:rFonts w:ascii="Times New Roman" w:eastAsia="Arial Unicode MS" w:hAnsi="Times New Roman" w:cs="Times New Roman"/>
      <w:kern w:val="1"/>
      <w:sz w:val="24"/>
      <w:szCs w:val="24"/>
      <w:lang w:eastAsia="ru-RU"/>
    </w:rPr>
  </w:style>
  <w:style w:type="table" w:customStyle="1" w:styleId="13">
    <w:name w:val="Сетка таблицы светлая1"/>
    <w:basedOn w:val="a1"/>
    <w:uiPriority w:val="40"/>
    <w:rsid w:val="00C55D9A"/>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c">
    <w:name w:val="footnote text"/>
    <w:basedOn w:val="a"/>
    <w:link w:val="ad"/>
    <w:semiHidden/>
    <w:unhideWhenUsed/>
    <w:rsid w:val="00834290"/>
    <w:rPr>
      <w:sz w:val="20"/>
      <w:szCs w:val="20"/>
    </w:rPr>
  </w:style>
  <w:style w:type="character" w:customStyle="1" w:styleId="ad">
    <w:name w:val="Текст сноски Знак"/>
    <w:basedOn w:val="a0"/>
    <w:link w:val="ac"/>
    <w:rsid w:val="00834290"/>
    <w:rPr>
      <w:rFonts w:ascii="Times New Roman" w:eastAsia="Times New Roman" w:hAnsi="Times New Roman" w:cs="Times New Roman"/>
      <w:sz w:val="20"/>
      <w:szCs w:val="20"/>
      <w:lang w:eastAsia="ru-RU"/>
    </w:rPr>
  </w:style>
  <w:style w:type="character" w:styleId="ae">
    <w:name w:val="footnote reference"/>
    <w:aliases w:val="Знак сноски-FN"/>
    <w:basedOn w:val="a0"/>
    <w:semiHidden/>
    <w:unhideWhenUsed/>
    <w:rsid w:val="00834290"/>
    <w:rPr>
      <w:vertAlign w:val="superscript"/>
    </w:rPr>
  </w:style>
  <w:style w:type="paragraph" w:customStyle="1" w:styleId="af">
    <w:name w:val="Знак Знак Знак Знак"/>
    <w:basedOn w:val="a"/>
    <w:next w:val="a"/>
    <w:rsid w:val="00834290"/>
    <w:pPr>
      <w:spacing w:before="100" w:beforeAutospacing="1" w:after="100" w:afterAutospacing="1"/>
      <w:ind w:firstLine="0"/>
      <w:jc w:val="left"/>
    </w:pPr>
    <w:rPr>
      <w:rFonts w:ascii="Tahoma" w:hAnsi="Tahoma"/>
      <w:sz w:val="20"/>
      <w:szCs w:val="20"/>
      <w:lang w:val="en-US" w:eastAsia="en-US"/>
    </w:rPr>
  </w:style>
  <w:style w:type="table" w:customStyle="1" w:styleId="-11">
    <w:name w:val="Таблица-сетка 1 светлая1"/>
    <w:basedOn w:val="a1"/>
    <w:uiPriority w:val="46"/>
    <w:rsid w:val="006F7E0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0">
    <w:name w:val="No Spacing"/>
    <w:link w:val="af1"/>
    <w:uiPriority w:val="1"/>
    <w:qFormat/>
    <w:rsid w:val="005E6D69"/>
    <w:pPr>
      <w:suppressAutoHyphens/>
      <w:spacing w:after="0" w:line="240" w:lineRule="auto"/>
    </w:pPr>
    <w:rPr>
      <w:rFonts w:ascii="Calibri" w:eastAsia="Times New Roman" w:hAnsi="Calibri" w:cs="Calibri"/>
      <w:kern w:val="1"/>
      <w:lang w:eastAsia="ar-SA"/>
    </w:rPr>
  </w:style>
  <w:style w:type="character" w:customStyle="1" w:styleId="af1">
    <w:name w:val="Без интервала Знак"/>
    <w:link w:val="af0"/>
    <w:uiPriority w:val="1"/>
    <w:locked/>
    <w:rsid w:val="005E6D69"/>
    <w:rPr>
      <w:rFonts w:ascii="Calibri" w:eastAsia="Times New Roman" w:hAnsi="Calibri" w:cs="Calibri"/>
      <w:kern w:val="1"/>
      <w:lang w:eastAsia="ar-SA"/>
    </w:rPr>
  </w:style>
  <w:style w:type="paragraph" w:styleId="af2">
    <w:name w:val="caption"/>
    <w:basedOn w:val="a"/>
    <w:next w:val="a"/>
    <w:uiPriority w:val="35"/>
    <w:unhideWhenUsed/>
    <w:qFormat/>
    <w:rsid w:val="005E6D69"/>
    <w:pPr>
      <w:spacing w:after="200"/>
    </w:pPr>
    <w:rPr>
      <w:i/>
      <w:iCs/>
      <w:color w:val="44546A" w:themeColor="text2"/>
      <w:sz w:val="18"/>
      <w:szCs w:val="18"/>
    </w:rPr>
  </w:style>
  <w:style w:type="table" w:customStyle="1" w:styleId="21">
    <w:name w:val="Сетка таблицы светлая2"/>
    <w:basedOn w:val="a1"/>
    <w:uiPriority w:val="40"/>
    <w:rsid w:val="00085DE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0">
    <w:name w:val="Заголовок 1 Знак"/>
    <w:basedOn w:val="a0"/>
    <w:link w:val="1"/>
    <w:uiPriority w:val="9"/>
    <w:rsid w:val="000D07C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0D07C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0D07C4"/>
    <w:rPr>
      <w:rFonts w:asciiTheme="majorHAnsi" w:eastAsiaTheme="majorEastAsia" w:hAnsiTheme="majorHAnsi" w:cstheme="majorBidi"/>
      <w:color w:val="1F4D78" w:themeColor="accent1" w:themeShade="7F"/>
      <w:sz w:val="24"/>
      <w:szCs w:val="24"/>
      <w:lang w:eastAsia="ru-RU"/>
    </w:rPr>
  </w:style>
  <w:style w:type="paragraph" w:styleId="14">
    <w:name w:val="toc 1"/>
    <w:basedOn w:val="a"/>
    <w:next w:val="a"/>
    <w:autoRedefine/>
    <w:uiPriority w:val="39"/>
    <w:unhideWhenUsed/>
    <w:rsid w:val="000D07C4"/>
    <w:pPr>
      <w:spacing w:after="100"/>
    </w:p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4"/>
    <w:uiPriority w:val="99"/>
    <w:rsid w:val="006A6D5B"/>
    <w:pPr>
      <w:spacing w:before="100" w:beforeAutospacing="1" w:after="100" w:afterAutospacing="1"/>
    </w:pPr>
    <w:rPr>
      <w:rFonts w:ascii="Tahoma" w:eastAsia="Arial Unicode MS" w:hAnsi="Tahoma" w:cs="Tahoma"/>
      <w:color w:val="6A696A"/>
      <w:sz w:val="14"/>
      <w:szCs w:val="14"/>
    </w:rPr>
  </w:style>
  <w:style w:type="character" w:customStyle="1" w:styleId="af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3"/>
    <w:locked/>
    <w:rsid w:val="006A6D5B"/>
    <w:rPr>
      <w:rFonts w:ascii="Tahoma" w:eastAsia="Arial Unicode MS" w:hAnsi="Tahoma" w:cs="Tahoma"/>
      <w:color w:val="6A696A"/>
      <w:sz w:val="14"/>
      <w:szCs w:val="14"/>
      <w:lang w:eastAsia="ru-RU"/>
    </w:rPr>
  </w:style>
  <w:style w:type="paragraph" w:styleId="af5">
    <w:name w:val="Body Text Indent"/>
    <w:basedOn w:val="a"/>
    <w:link w:val="af6"/>
    <w:uiPriority w:val="99"/>
    <w:unhideWhenUsed/>
    <w:rsid w:val="00557A34"/>
  </w:style>
  <w:style w:type="character" w:customStyle="1" w:styleId="af6">
    <w:name w:val="Основной текст с отступом Знак"/>
    <w:basedOn w:val="a0"/>
    <w:link w:val="af5"/>
    <w:uiPriority w:val="99"/>
    <w:rsid w:val="00557A34"/>
    <w:rPr>
      <w:rFonts w:ascii="Times New Roman" w:eastAsia="Times New Roman" w:hAnsi="Times New Roman" w:cs="Times New Roman"/>
      <w:sz w:val="28"/>
      <w:szCs w:val="24"/>
      <w:lang w:eastAsia="ru-RU"/>
    </w:rPr>
  </w:style>
  <w:style w:type="paragraph" w:styleId="22">
    <w:name w:val="Body Text 2"/>
    <w:basedOn w:val="a"/>
    <w:link w:val="23"/>
    <w:uiPriority w:val="99"/>
    <w:unhideWhenUsed/>
    <w:rsid w:val="00BC47BA"/>
    <w:pPr>
      <w:ind w:firstLine="0"/>
    </w:pPr>
    <w:rPr>
      <w:rFonts w:eastAsia="Calibri"/>
      <w:bCs/>
      <w:color w:val="000000"/>
      <w:sz w:val="26"/>
      <w:szCs w:val="26"/>
    </w:rPr>
  </w:style>
  <w:style w:type="character" w:customStyle="1" w:styleId="23">
    <w:name w:val="Основной текст 2 Знак"/>
    <w:basedOn w:val="a0"/>
    <w:link w:val="22"/>
    <w:uiPriority w:val="99"/>
    <w:rsid w:val="00BC47BA"/>
    <w:rPr>
      <w:rFonts w:ascii="Times New Roman" w:eastAsia="Calibri" w:hAnsi="Times New Roman" w:cs="Times New Roman"/>
      <w:bCs/>
      <w:color w:val="000000"/>
      <w:sz w:val="26"/>
      <w:szCs w:val="26"/>
      <w:lang w:eastAsia="ru-RU"/>
    </w:rPr>
  </w:style>
  <w:style w:type="paragraph" w:styleId="af7">
    <w:name w:val="Balloon Text"/>
    <w:basedOn w:val="a"/>
    <w:link w:val="af8"/>
    <w:uiPriority w:val="99"/>
    <w:semiHidden/>
    <w:unhideWhenUsed/>
    <w:rsid w:val="00E81282"/>
    <w:rPr>
      <w:rFonts w:ascii="Tahoma" w:hAnsi="Tahoma" w:cs="Tahoma"/>
      <w:sz w:val="16"/>
      <w:szCs w:val="16"/>
    </w:rPr>
  </w:style>
  <w:style w:type="character" w:customStyle="1" w:styleId="af8">
    <w:name w:val="Текст выноски Знак"/>
    <w:basedOn w:val="a0"/>
    <w:link w:val="af7"/>
    <w:uiPriority w:val="99"/>
    <w:semiHidden/>
    <w:rsid w:val="00E81282"/>
    <w:rPr>
      <w:rFonts w:ascii="Tahoma" w:eastAsia="Times New Roman" w:hAnsi="Tahoma" w:cs="Tahoma"/>
      <w:sz w:val="16"/>
      <w:szCs w:val="16"/>
      <w:lang w:eastAsia="ru-RU"/>
    </w:rPr>
  </w:style>
  <w:style w:type="character" w:styleId="af9">
    <w:name w:val="Strong"/>
    <w:basedOn w:val="a0"/>
    <w:uiPriority w:val="22"/>
    <w:qFormat/>
    <w:rsid w:val="003C5CDD"/>
    <w:rPr>
      <w:b/>
      <w:bCs/>
    </w:rPr>
  </w:style>
  <w:style w:type="paragraph" w:customStyle="1" w:styleId="Default">
    <w:name w:val="Default"/>
    <w:rsid w:val="00631CD1"/>
    <w:pPr>
      <w:autoSpaceDE w:val="0"/>
      <w:autoSpaceDN w:val="0"/>
      <w:adjustRightInd w:val="0"/>
      <w:spacing w:after="0" w:line="240" w:lineRule="auto"/>
    </w:pPr>
    <w:rPr>
      <w:rFonts w:ascii="Times New Roman" w:hAnsi="Times New Roman" w:cs="Times New Roman"/>
      <w:color w:val="000000"/>
      <w:sz w:val="24"/>
      <w:szCs w:val="24"/>
    </w:rPr>
  </w:style>
  <w:style w:type="table" w:styleId="afa">
    <w:name w:val="Table Grid"/>
    <w:basedOn w:val="a1"/>
    <w:uiPriority w:val="39"/>
    <w:rsid w:val="008423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semiHidden/>
    <w:unhideWhenUsed/>
    <w:rsid w:val="00411F76"/>
    <w:pPr>
      <w:spacing w:after="120" w:line="480" w:lineRule="auto"/>
      <w:ind w:left="283"/>
    </w:pPr>
  </w:style>
  <w:style w:type="character" w:customStyle="1" w:styleId="25">
    <w:name w:val="Основной текст с отступом 2 Знак"/>
    <w:basedOn w:val="a0"/>
    <w:link w:val="24"/>
    <w:uiPriority w:val="99"/>
    <w:semiHidden/>
    <w:rsid w:val="00411F76"/>
    <w:rPr>
      <w:rFonts w:ascii="Times New Roman" w:eastAsia="Times New Roman" w:hAnsi="Times New Roman" w:cs="Times New Roman"/>
      <w:sz w:val="28"/>
      <w:szCs w:val="24"/>
      <w:lang w:eastAsia="ru-RU"/>
    </w:rPr>
  </w:style>
  <w:style w:type="character" w:styleId="afb">
    <w:name w:val="Placeholder Text"/>
    <w:basedOn w:val="a0"/>
    <w:uiPriority w:val="99"/>
    <w:semiHidden/>
    <w:rsid w:val="00C53807"/>
    <w:rPr>
      <w:color w:val="808080"/>
    </w:rPr>
  </w:style>
  <w:style w:type="character" w:customStyle="1" w:styleId="wmi-callto">
    <w:name w:val="wmi-callto"/>
    <w:basedOn w:val="a0"/>
    <w:rsid w:val="00B2613D"/>
  </w:style>
  <w:style w:type="table" w:customStyle="1" w:styleId="110">
    <w:name w:val="Сетка таблицы светлая11"/>
    <w:basedOn w:val="a1"/>
    <w:uiPriority w:val="40"/>
    <w:rsid w:val="0017142A"/>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5">
    <w:name w:val="Сетка таблицы1"/>
    <w:basedOn w:val="a1"/>
    <w:next w:val="afa"/>
    <w:uiPriority w:val="39"/>
    <w:locked/>
    <w:rsid w:val="001714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54D"/>
    <w:pPr>
      <w:spacing w:after="0" w:line="240" w:lineRule="auto"/>
      <w:ind w:firstLine="709"/>
      <w:jc w:val="both"/>
    </w:pPr>
    <w:rPr>
      <w:rFonts w:ascii="Times New Roman" w:eastAsia="Times New Roman" w:hAnsi="Times New Roman" w:cs="Times New Roman"/>
      <w:sz w:val="28"/>
      <w:szCs w:val="24"/>
      <w:lang w:eastAsia="ru-RU"/>
    </w:rPr>
  </w:style>
  <w:style w:type="paragraph" w:styleId="1">
    <w:name w:val="heading 1"/>
    <w:basedOn w:val="a"/>
    <w:next w:val="a"/>
    <w:link w:val="10"/>
    <w:uiPriority w:val="9"/>
    <w:qFormat/>
    <w:rsid w:val="000D07C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D07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D07C4"/>
    <w:pPr>
      <w:keepNext/>
      <w:keepLines/>
      <w:spacing w:before="40"/>
      <w:outlineLvl w:val="2"/>
    </w:pPr>
    <w:rPr>
      <w:rFonts w:asciiTheme="majorHAnsi" w:eastAsiaTheme="majorEastAsia" w:hAnsiTheme="majorHAnsi" w:cstheme="majorBidi"/>
      <w:color w:val="1F4D78" w:themeColor="accent1" w:themeShade="7F"/>
      <w:sz w:val="24"/>
    </w:rPr>
  </w:style>
  <w:style w:type="paragraph" w:styleId="4">
    <w:name w:val="heading 4"/>
    <w:basedOn w:val="a"/>
    <w:next w:val="a"/>
    <w:link w:val="40"/>
    <w:qFormat/>
    <w:rsid w:val="00FF554D"/>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554D"/>
    <w:pPr>
      <w:tabs>
        <w:tab w:val="center" w:pos="4677"/>
        <w:tab w:val="right" w:pos="9355"/>
      </w:tabs>
    </w:pPr>
  </w:style>
  <w:style w:type="character" w:customStyle="1" w:styleId="a4">
    <w:name w:val="Верхний колонтитул Знак"/>
    <w:basedOn w:val="a0"/>
    <w:link w:val="a3"/>
    <w:uiPriority w:val="99"/>
    <w:rsid w:val="00FF554D"/>
    <w:rPr>
      <w:rFonts w:ascii="Times New Roman" w:eastAsia="Times New Roman" w:hAnsi="Times New Roman" w:cs="Times New Roman"/>
      <w:sz w:val="28"/>
      <w:szCs w:val="24"/>
      <w:lang w:eastAsia="ru-RU"/>
    </w:rPr>
  </w:style>
  <w:style w:type="paragraph" w:styleId="a5">
    <w:name w:val="footer"/>
    <w:basedOn w:val="a"/>
    <w:link w:val="a6"/>
    <w:uiPriority w:val="99"/>
    <w:unhideWhenUsed/>
    <w:rsid w:val="00FF554D"/>
    <w:pPr>
      <w:tabs>
        <w:tab w:val="center" w:pos="4677"/>
        <w:tab w:val="right" w:pos="9355"/>
      </w:tabs>
    </w:pPr>
  </w:style>
  <w:style w:type="character" w:customStyle="1" w:styleId="a6">
    <w:name w:val="Нижний колонтитул Знак"/>
    <w:basedOn w:val="a0"/>
    <w:link w:val="a5"/>
    <w:uiPriority w:val="99"/>
    <w:rsid w:val="00FF554D"/>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FF554D"/>
    <w:rPr>
      <w:rFonts w:ascii="Times New Roman" w:eastAsia="Times New Roman" w:hAnsi="Times New Roman" w:cs="Times New Roman"/>
      <w:b/>
      <w:bCs/>
      <w:sz w:val="28"/>
      <w:szCs w:val="28"/>
      <w:lang w:eastAsia="ru-RU"/>
    </w:rPr>
  </w:style>
  <w:style w:type="character" w:customStyle="1" w:styleId="a7">
    <w:name w:val="Абзац списка Знак"/>
    <w:link w:val="a8"/>
    <w:uiPriority w:val="34"/>
    <w:locked/>
    <w:rsid w:val="00FF554D"/>
    <w:rPr>
      <w:rFonts w:ascii="Times New Roman" w:hAnsi="Times New Roman"/>
      <w:sz w:val="24"/>
    </w:rPr>
  </w:style>
  <w:style w:type="paragraph" w:styleId="a8">
    <w:name w:val="List Paragraph"/>
    <w:basedOn w:val="a"/>
    <w:link w:val="a7"/>
    <w:uiPriority w:val="34"/>
    <w:qFormat/>
    <w:rsid w:val="00FF554D"/>
    <w:pPr>
      <w:ind w:left="708"/>
    </w:pPr>
    <w:rPr>
      <w:rFonts w:eastAsiaTheme="minorHAnsi" w:cstheme="minorBidi"/>
      <w:sz w:val="24"/>
      <w:szCs w:val="22"/>
      <w:lang w:eastAsia="en-US"/>
    </w:rPr>
  </w:style>
  <w:style w:type="character" w:customStyle="1" w:styleId="apple-converted-space">
    <w:name w:val="apple-converted-space"/>
    <w:basedOn w:val="a0"/>
    <w:rsid w:val="00285A5F"/>
  </w:style>
  <w:style w:type="character" w:styleId="a9">
    <w:name w:val="Hyperlink"/>
    <w:uiPriority w:val="99"/>
    <w:rsid w:val="00285A5F"/>
    <w:rPr>
      <w:color w:val="0000FF"/>
      <w:u w:val="single"/>
    </w:rPr>
  </w:style>
  <w:style w:type="table" w:customStyle="1" w:styleId="11">
    <w:name w:val="Таблица простая 11"/>
    <w:basedOn w:val="a1"/>
    <w:uiPriority w:val="41"/>
    <w:rsid w:val="002B0E3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Body Text"/>
    <w:aliases w:val="Основной текст Знак Знак,Стратегия Знак"/>
    <w:basedOn w:val="a"/>
    <w:link w:val="12"/>
    <w:rsid w:val="00C55D9A"/>
    <w:pPr>
      <w:widowControl w:val="0"/>
      <w:suppressAutoHyphens/>
      <w:spacing w:after="120"/>
    </w:pPr>
    <w:rPr>
      <w:rFonts w:eastAsia="Arial Unicode MS"/>
      <w:kern w:val="1"/>
      <w:sz w:val="24"/>
    </w:rPr>
  </w:style>
  <w:style w:type="character" w:customStyle="1" w:styleId="ab">
    <w:name w:val="Основной текст Знак"/>
    <w:basedOn w:val="a0"/>
    <w:uiPriority w:val="99"/>
    <w:semiHidden/>
    <w:rsid w:val="00C55D9A"/>
    <w:rPr>
      <w:rFonts w:ascii="Times New Roman" w:eastAsia="Times New Roman" w:hAnsi="Times New Roman" w:cs="Times New Roman"/>
      <w:sz w:val="28"/>
      <w:szCs w:val="24"/>
      <w:lang w:eastAsia="ru-RU"/>
    </w:rPr>
  </w:style>
  <w:style w:type="character" w:customStyle="1" w:styleId="12">
    <w:name w:val="Основной текст Знак1"/>
    <w:aliases w:val="Основной текст Знак Знак Знак,Стратегия Знак Знак"/>
    <w:link w:val="aa"/>
    <w:rsid w:val="00C55D9A"/>
    <w:rPr>
      <w:rFonts w:ascii="Times New Roman" w:eastAsia="Arial Unicode MS" w:hAnsi="Times New Roman" w:cs="Times New Roman"/>
      <w:kern w:val="1"/>
      <w:sz w:val="24"/>
      <w:szCs w:val="24"/>
      <w:lang w:eastAsia="ru-RU"/>
    </w:rPr>
  </w:style>
  <w:style w:type="table" w:customStyle="1" w:styleId="13">
    <w:name w:val="Сетка таблицы светлая1"/>
    <w:basedOn w:val="a1"/>
    <w:uiPriority w:val="40"/>
    <w:rsid w:val="00C55D9A"/>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c">
    <w:name w:val="footnote text"/>
    <w:basedOn w:val="a"/>
    <w:link w:val="ad"/>
    <w:semiHidden/>
    <w:unhideWhenUsed/>
    <w:rsid w:val="00834290"/>
    <w:rPr>
      <w:sz w:val="20"/>
      <w:szCs w:val="20"/>
    </w:rPr>
  </w:style>
  <w:style w:type="character" w:customStyle="1" w:styleId="ad">
    <w:name w:val="Текст сноски Знак"/>
    <w:basedOn w:val="a0"/>
    <w:link w:val="ac"/>
    <w:rsid w:val="00834290"/>
    <w:rPr>
      <w:rFonts w:ascii="Times New Roman" w:eastAsia="Times New Roman" w:hAnsi="Times New Roman" w:cs="Times New Roman"/>
      <w:sz w:val="20"/>
      <w:szCs w:val="20"/>
      <w:lang w:eastAsia="ru-RU"/>
    </w:rPr>
  </w:style>
  <w:style w:type="character" w:styleId="ae">
    <w:name w:val="footnote reference"/>
    <w:aliases w:val="Знак сноски-FN"/>
    <w:basedOn w:val="a0"/>
    <w:semiHidden/>
    <w:unhideWhenUsed/>
    <w:rsid w:val="00834290"/>
    <w:rPr>
      <w:vertAlign w:val="superscript"/>
    </w:rPr>
  </w:style>
  <w:style w:type="paragraph" w:customStyle="1" w:styleId="af">
    <w:name w:val="Знак Знак Знак Знак"/>
    <w:basedOn w:val="a"/>
    <w:next w:val="a"/>
    <w:rsid w:val="00834290"/>
    <w:pPr>
      <w:spacing w:before="100" w:beforeAutospacing="1" w:after="100" w:afterAutospacing="1"/>
      <w:ind w:firstLine="0"/>
      <w:jc w:val="left"/>
    </w:pPr>
    <w:rPr>
      <w:rFonts w:ascii="Tahoma" w:hAnsi="Tahoma"/>
      <w:sz w:val="20"/>
      <w:szCs w:val="20"/>
      <w:lang w:val="en-US" w:eastAsia="en-US"/>
    </w:rPr>
  </w:style>
  <w:style w:type="table" w:customStyle="1" w:styleId="-11">
    <w:name w:val="Таблица-сетка 1 светлая1"/>
    <w:basedOn w:val="a1"/>
    <w:uiPriority w:val="46"/>
    <w:rsid w:val="006F7E0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0">
    <w:name w:val="No Spacing"/>
    <w:link w:val="af1"/>
    <w:uiPriority w:val="1"/>
    <w:qFormat/>
    <w:rsid w:val="005E6D69"/>
    <w:pPr>
      <w:suppressAutoHyphens/>
      <w:spacing w:after="0" w:line="240" w:lineRule="auto"/>
    </w:pPr>
    <w:rPr>
      <w:rFonts w:ascii="Calibri" w:eastAsia="Times New Roman" w:hAnsi="Calibri" w:cs="Calibri"/>
      <w:kern w:val="1"/>
      <w:lang w:eastAsia="ar-SA"/>
    </w:rPr>
  </w:style>
  <w:style w:type="character" w:customStyle="1" w:styleId="af1">
    <w:name w:val="Без интервала Знак"/>
    <w:link w:val="af0"/>
    <w:uiPriority w:val="1"/>
    <w:locked/>
    <w:rsid w:val="005E6D69"/>
    <w:rPr>
      <w:rFonts w:ascii="Calibri" w:eastAsia="Times New Roman" w:hAnsi="Calibri" w:cs="Calibri"/>
      <w:kern w:val="1"/>
      <w:lang w:eastAsia="ar-SA"/>
    </w:rPr>
  </w:style>
  <w:style w:type="paragraph" w:styleId="af2">
    <w:name w:val="caption"/>
    <w:basedOn w:val="a"/>
    <w:next w:val="a"/>
    <w:uiPriority w:val="35"/>
    <w:unhideWhenUsed/>
    <w:qFormat/>
    <w:rsid w:val="005E6D69"/>
    <w:pPr>
      <w:spacing w:after="200"/>
    </w:pPr>
    <w:rPr>
      <w:i/>
      <w:iCs/>
      <w:color w:val="44546A" w:themeColor="text2"/>
      <w:sz w:val="18"/>
      <w:szCs w:val="18"/>
    </w:rPr>
  </w:style>
  <w:style w:type="table" w:customStyle="1" w:styleId="21">
    <w:name w:val="Сетка таблицы светлая2"/>
    <w:basedOn w:val="a1"/>
    <w:uiPriority w:val="40"/>
    <w:rsid w:val="00085DE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10">
    <w:name w:val="Заголовок 1 Знак"/>
    <w:basedOn w:val="a0"/>
    <w:link w:val="1"/>
    <w:uiPriority w:val="9"/>
    <w:rsid w:val="000D07C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0D07C4"/>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
    <w:semiHidden/>
    <w:rsid w:val="000D07C4"/>
    <w:rPr>
      <w:rFonts w:asciiTheme="majorHAnsi" w:eastAsiaTheme="majorEastAsia" w:hAnsiTheme="majorHAnsi" w:cstheme="majorBidi"/>
      <w:color w:val="1F4D78" w:themeColor="accent1" w:themeShade="7F"/>
      <w:sz w:val="24"/>
      <w:szCs w:val="24"/>
      <w:lang w:eastAsia="ru-RU"/>
    </w:rPr>
  </w:style>
  <w:style w:type="paragraph" w:styleId="14">
    <w:name w:val="toc 1"/>
    <w:basedOn w:val="a"/>
    <w:next w:val="a"/>
    <w:autoRedefine/>
    <w:uiPriority w:val="39"/>
    <w:unhideWhenUsed/>
    <w:rsid w:val="000D07C4"/>
    <w:pPr>
      <w:spacing w:after="100"/>
    </w:p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f4"/>
    <w:uiPriority w:val="99"/>
    <w:rsid w:val="006A6D5B"/>
    <w:pPr>
      <w:spacing w:before="100" w:beforeAutospacing="1" w:after="100" w:afterAutospacing="1"/>
    </w:pPr>
    <w:rPr>
      <w:rFonts w:ascii="Tahoma" w:eastAsia="Arial Unicode MS" w:hAnsi="Tahoma" w:cs="Tahoma"/>
      <w:color w:val="6A696A"/>
      <w:sz w:val="14"/>
      <w:szCs w:val="14"/>
    </w:rPr>
  </w:style>
  <w:style w:type="character" w:customStyle="1" w:styleId="af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3"/>
    <w:locked/>
    <w:rsid w:val="006A6D5B"/>
    <w:rPr>
      <w:rFonts w:ascii="Tahoma" w:eastAsia="Arial Unicode MS" w:hAnsi="Tahoma" w:cs="Tahoma"/>
      <w:color w:val="6A696A"/>
      <w:sz w:val="14"/>
      <w:szCs w:val="14"/>
      <w:lang w:eastAsia="ru-RU"/>
    </w:rPr>
  </w:style>
  <w:style w:type="paragraph" w:styleId="af5">
    <w:name w:val="Body Text Indent"/>
    <w:basedOn w:val="a"/>
    <w:link w:val="af6"/>
    <w:uiPriority w:val="99"/>
    <w:unhideWhenUsed/>
    <w:rsid w:val="00557A34"/>
  </w:style>
  <w:style w:type="character" w:customStyle="1" w:styleId="af6">
    <w:name w:val="Основной текст с отступом Знак"/>
    <w:basedOn w:val="a0"/>
    <w:link w:val="af5"/>
    <w:uiPriority w:val="99"/>
    <w:rsid w:val="00557A34"/>
    <w:rPr>
      <w:rFonts w:ascii="Times New Roman" w:eastAsia="Times New Roman" w:hAnsi="Times New Roman" w:cs="Times New Roman"/>
      <w:sz w:val="28"/>
      <w:szCs w:val="24"/>
      <w:lang w:eastAsia="ru-RU"/>
    </w:rPr>
  </w:style>
  <w:style w:type="paragraph" w:styleId="22">
    <w:name w:val="Body Text 2"/>
    <w:basedOn w:val="a"/>
    <w:link w:val="23"/>
    <w:uiPriority w:val="99"/>
    <w:unhideWhenUsed/>
    <w:rsid w:val="00BC47BA"/>
    <w:pPr>
      <w:ind w:firstLine="0"/>
    </w:pPr>
    <w:rPr>
      <w:rFonts w:eastAsia="Calibri"/>
      <w:bCs/>
      <w:color w:val="000000"/>
      <w:sz w:val="26"/>
      <w:szCs w:val="26"/>
    </w:rPr>
  </w:style>
  <w:style w:type="character" w:customStyle="1" w:styleId="23">
    <w:name w:val="Основной текст 2 Знак"/>
    <w:basedOn w:val="a0"/>
    <w:link w:val="22"/>
    <w:uiPriority w:val="99"/>
    <w:rsid w:val="00BC47BA"/>
    <w:rPr>
      <w:rFonts w:ascii="Times New Roman" w:eastAsia="Calibri" w:hAnsi="Times New Roman" w:cs="Times New Roman"/>
      <w:bCs/>
      <w:color w:val="000000"/>
      <w:sz w:val="26"/>
      <w:szCs w:val="26"/>
      <w:lang w:eastAsia="ru-RU"/>
    </w:rPr>
  </w:style>
  <w:style w:type="paragraph" w:styleId="af7">
    <w:name w:val="Balloon Text"/>
    <w:basedOn w:val="a"/>
    <w:link w:val="af8"/>
    <w:uiPriority w:val="99"/>
    <w:semiHidden/>
    <w:unhideWhenUsed/>
    <w:rsid w:val="00E81282"/>
    <w:rPr>
      <w:rFonts w:ascii="Tahoma" w:hAnsi="Tahoma" w:cs="Tahoma"/>
      <w:sz w:val="16"/>
      <w:szCs w:val="16"/>
    </w:rPr>
  </w:style>
  <w:style w:type="character" w:customStyle="1" w:styleId="af8">
    <w:name w:val="Текст выноски Знак"/>
    <w:basedOn w:val="a0"/>
    <w:link w:val="af7"/>
    <w:uiPriority w:val="99"/>
    <w:semiHidden/>
    <w:rsid w:val="00E81282"/>
    <w:rPr>
      <w:rFonts w:ascii="Tahoma" w:eastAsia="Times New Roman" w:hAnsi="Tahoma" w:cs="Tahoma"/>
      <w:sz w:val="16"/>
      <w:szCs w:val="16"/>
      <w:lang w:eastAsia="ru-RU"/>
    </w:rPr>
  </w:style>
  <w:style w:type="character" w:styleId="af9">
    <w:name w:val="Strong"/>
    <w:basedOn w:val="a0"/>
    <w:uiPriority w:val="22"/>
    <w:qFormat/>
    <w:rsid w:val="003C5CDD"/>
    <w:rPr>
      <w:b/>
      <w:bCs/>
    </w:rPr>
  </w:style>
  <w:style w:type="paragraph" w:customStyle="1" w:styleId="Default">
    <w:name w:val="Default"/>
    <w:rsid w:val="00631CD1"/>
    <w:pPr>
      <w:autoSpaceDE w:val="0"/>
      <w:autoSpaceDN w:val="0"/>
      <w:adjustRightInd w:val="0"/>
      <w:spacing w:after="0" w:line="240" w:lineRule="auto"/>
    </w:pPr>
    <w:rPr>
      <w:rFonts w:ascii="Times New Roman" w:hAnsi="Times New Roman" w:cs="Times New Roman"/>
      <w:color w:val="000000"/>
      <w:sz w:val="24"/>
      <w:szCs w:val="24"/>
    </w:rPr>
  </w:style>
  <w:style w:type="table" w:styleId="afa">
    <w:name w:val="Table Grid"/>
    <w:basedOn w:val="a1"/>
    <w:uiPriority w:val="39"/>
    <w:rsid w:val="008423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4">
    <w:name w:val="Body Text Indent 2"/>
    <w:basedOn w:val="a"/>
    <w:link w:val="25"/>
    <w:uiPriority w:val="99"/>
    <w:semiHidden/>
    <w:unhideWhenUsed/>
    <w:rsid w:val="00411F76"/>
    <w:pPr>
      <w:spacing w:after="120" w:line="480" w:lineRule="auto"/>
      <w:ind w:left="283"/>
    </w:pPr>
  </w:style>
  <w:style w:type="character" w:customStyle="1" w:styleId="25">
    <w:name w:val="Основной текст с отступом 2 Знак"/>
    <w:basedOn w:val="a0"/>
    <w:link w:val="24"/>
    <w:uiPriority w:val="99"/>
    <w:semiHidden/>
    <w:rsid w:val="00411F76"/>
    <w:rPr>
      <w:rFonts w:ascii="Times New Roman" w:eastAsia="Times New Roman" w:hAnsi="Times New Roman" w:cs="Times New Roman"/>
      <w:sz w:val="28"/>
      <w:szCs w:val="24"/>
      <w:lang w:eastAsia="ru-RU"/>
    </w:rPr>
  </w:style>
  <w:style w:type="character" w:styleId="afb">
    <w:name w:val="Placeholder Text"/>
    <w:basedOn w:val="a0"/>
    <w:uiPriority w:val="99"/>
    <w:semiHidden/>
    <w:rsid w:val="00C53807"/>
    <w:rPr>
      <w:color w:val="808080"/>
    </w:rPr>
  </w:style>
  <w:style w:type="character" w:customStyle="1" w:styleId="wmi-callto">
    <w:name w:val="wmi-callto"/>
    <w:basedOn w:val="a0"/>
    <w:rsid w:val="00B2613D"/>
  </w:style>
  <w:style w:type="table" w:customStyle="1" w:styleId="110">
    <w:name w:val="Сетка таблицы светлая11"/>
    <w:basedOn w:val="a1"/>
    <w:uiPriority w:val="40"/>
    <w:rsid w:val="0017142A"/>
    <w:pPr>
      <w:spacing w:after="0" w:line="240" w:lineRule="auto"/>
    </w:pPr>
    <w:rPr>
      <w:rFonts w:ascii="Times New Roman" w:eastAsia="Times New Roman" w:hAnsi="Times New Roman"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5">
    <w:name w:val="Сетка таблицы1"/>
    <w:basedOn w:val="a1"/>
    <w:next w:val="afa"/>
    <w:uiPriority w:val="39"/>
    <w:locked/>
    <w:rsid w:val="001714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5853">
      <w:bodyDiv w:val="1"/>
      <w:marLeft w:val="0"/>
      <w:marRight w:val="0"/>
      <w:marTop w:val="0"/>
      <w:marBottom w:val="0"/>
      <w:divBdr>
        <w:top w:val="none" w:sz="0" w:space="0" w:color="auto"/>
        <w:left w:val="none" w:sz="0" w:space="0" w:color="auto"/>
        <w:bottom w:val="none" w:sz="0" w:space="0" w:color="auto"/>
        <w:right w:val="none" w:sz="0" w:space="0" w:color="auto"/>
      </w:divBdr>
    </w:div>
    <w:div w:id="423576481">
      <w:bodyDiv w:val="1"/>
      <w:marLeft w:val="0"/>
      <w:marRight w:val="0"/>
      <w:marTop w:val="0"/>
      <w:marBottom w:val="0"/>
      <w:divBdr>
        <w:top w:val="none" w:sz="0" w:space="0" w:color="auto"/>
        <w:left w:val="none" w:sz="0" w:space="0" w:color="auto"/>
        <w:bottom w:val="none" w:sz="0" w:space="0" w:color="auto"/>
        <w:right w:val="none" w:sz="0" w:space="0" w:color="auto"/>
      </w:divBdr>
    </w:div>
    <w:div w:id="465246668">
      <w:bodyDiv w:val="1"/>
      <w:marLeft w:val="0"/>
      <w:marRight w:val="0"/>
      <w:marTop w:val="0"/>
      <w:marBottom w:val="0"/>
      <w:divBdr>
        <w:top w:val="none" w:sz="0" w:space="0" w:color="auto"/>
        <w:left w:val="none" w:sz="0" w:space="0" w:color="auto"/>
        <w:bottom w:val="none" w:sz="0" w:space="0" w:color="auto"/>
        <w:right w:val="none" w:sz="0" w:space="0" w:color="auto"/>
      </w:divBdr>
    </w:div>
    <w:div w:id="611014136">
      <w:bodyDiv w:val="1"/>
      <w:marLeft w:val="0"/>
      <w:marRight w:val="0"/>
      <w:marTop w:val="0"/>
      <w:marBottom w:val="0"/>
      <w:divBdr>
        <w:top w:val="none" w:sz="0" w:space="0" w:color="auto"/>
        <w:left w:val="none" w:sz="0" w:space="0" w:color="auto"/>
        <w:bottom w:val="none" w:sz="0" w:space="0" w:color="auto"/>
        <w:right w:val="none" w:sz="0" w:space="0" w:color="auto"/>
      </w:divBdr>
    </w:div>
    <w:div w:id="642081427">
      <w:bodyDiv w:val="1"/>
      <w:marLeft w:val="0"/>
      <w:marRight w:val="0"/>
      <w:marTop w:val="0"/>
      <w:marBottom w:val="0"/>
      <w:divBdr>
        <w:top w:val="none" w:sz="0" w:space="0" w:color="auto"/>
        <w:left w:val="none" w:sz="0" w:space="0" w:color="auto"/>
        <w:bottom w:val="none" w:sz="0" w:space="0" w:color="auto"/>
        <w:right w:val="none" w:sz="0" w:space="0" w:color="auto"/>
      </w:divBdr>
    </w:div>
    <w:div w:id="840194405">
      <w:bodyDiv w:val="1"/>
      <w:marLeft w:val="0"/>
      <w:marRight w:val="0"/>
      <w:marTop w:val="0"/>
      <w:marBottom w:val="0"/>
      <w:divBdr>
        <w:top w:val="none" w:sz="0" w:space="0" w:color="auto"/>
        <w:left w:val="none" w:sz="0" w:space="0" w:color="auto"/>
        <w:bottom w:val="none" w:sz="0" w:space="0" w:color="auto"/>
        <w:right w:val="none" w:sz="0" w:space="0" w:color="auto"/>
      </w:divBdr>
    </w:div>
    <w:div w:id="885873499">
      <w:bodyDiv w:val="1"/>
      <w:marLeft w:val="0"/>
      <w:marRight w:val="0"/>
      <w:marTop w:val="0"/>
      <w:marBottom w:val="0"/>
      <w:divBdr>
        <w:top w:val="none" w:sz="0" w:space="0" w:color="auto"/>
        <w:left w:val="none" w:sz="0" w:space="0" w:color="auto"/>
        <w:bottom w:val="none" w:sz="0" w:space="0" w:color="auto"/>
        <w:right w:val="none" w:sz="0" w:space="0" w:color="auto"/>
      </w:divBdr>
    </w:div>
    <w:div w:id="888610333">
      <w:bodyDiv w:val="1"/>
      <w:marLeft w:val="0"/>
      <w:marRight w:val="0"/>
      <w:marTop w:val="0"/>
      <w:marBottom w:val="0"/>
      <w:divBdr>
        <w:top w:val="none" w:sz="0" w:space="0" w:color="auto"/>
        <w:left w:val="none" w:sz="0" w:space="0" w:color="auto"/>
        <w:bottom w:val="none" w:sz="0" w:space="0" w:color="auto"/>
        <w:right w:val="none" w:sz="0" w:space="0" w:color="auto"/>
      </w:divBdr>
    </w:div>
    <w:div w:id="980187177">
      <w:bodyDiv w:val="1"/>
      <w:marLeft w:val="0"/>
      <w:marRight w:val="0"/>
      <w:marTop w:val="0"/>
      <w:marBottom w:val="0"/>
      <w:divBdr>
        <w:top w:val="none" w:sz="0" w:space="0" w:color="auto"/>
        <w:left w:val="none" w:sz="0" w:space="0" w:color="auto"/>
        <w:bottom w:val="none" w:sz="0" w:space="0" w:color="auto"/>
        <w:right w:val="none" w:sz="0" w:space="0" w:color="auto"/>
      </w:divBdr>
    </w:div>
    <w:div w:id="1279684241">
      <w:bodyDiv w:val="1"/>
      <w:marLeft w:val="0"/>
      <w:marRight w:val="0"/>
      <w:marTop w:val="0"/>
      <w:marBottom w:val="0"/>
      <w:divBdr>
        <w:top w:val="none" w:sz="0" w:space="0" w:color="auto"/>
        <w:left w:val="none" w:sz="0" w:space="0" w:color="auto"/>
        <w:bottom w:val="none" w:sz="0" w:space="0" w:color="auto"/>
        <w:right w:val="none" w:sz="0" w:space="0" w:color="auto"/>
      </w:divBdr>
    </w:div>
    <w:div w:id="1313832198">
      <w:bodyDiv w:val="1"/>
      <w:marLeft w:val="0"/>
      <w:marRight w:val="0"/>
      <w:marTop w:val="0"/>
      <w:marBottom w:val="0"/>
      <w:divBdr>
        <w:top w:val="none" w:sz="0" w:space="0" w:color="auto"/>
        <w:left w:val="none" w:sz="0" w:space="0" w:color="auto"/>
        <w:bottom w:val="none" w:sz="0" w:space="0" w:color="auto"/>
        <w:right w:val="none" w:sz="0" w:space="0" w:color="auto"/>
      </w:divBdr>
    </w:div>
    <w:div w:id="1379205454">
      <w:bodyDiv w:val="1"/>
      <w:marLeft w:val="0"/>
      <w:marRight w:val="0"/>
      <w:marTop w:val="0"/>
      <w:marBottom w:val="0"/>
      <w:divBdr>
        <w:top w:val="none" w:sz="0" w:space="0" w:color="auto"/>
        <w:left w:val="none" w:sz="0" w:space="0" w:color="auto"/>
        <w:bottom w:val="none" w:sz="0" w:space="0" w:color="auto"/>
        <w:right w:val="none" w:sz="0" w:space="0" w:color="auto"/>
      </w:divBdr>
    </w:div>
    <w:div w:id="1403799039">
      <w:bodyDiv w:val="1"/>
      <w:marLeft w:val="0"/>
      <w:marRight w:val="0"/>
      <w:marTop w:val="0"/>
      <w:marBottom w:val="0"/>
      <w:divBdr>
        <w:top w:val="none" w:sz="0" w:space="0" w:color="auto"/>
        <w:left w:val="none" w:sz="0" w:space="0" w:color="auto"/>
        <w:bottom w:val="none" w:sz="0" w:space="0" w:color="auto"/>
        <w:right w:val="none" w:sz="0" w:space="0" w:color="auto"/>
      </w:divBdr>
    </w:div>
    <w:div w:id="1437603194">
      <w:bodyDiv w:val="1"/>
      <w:marLeft w:val="0"/>
      <w:marRight w:val="0"/>
      <w:marTop w:val="0"/>
      <w:marBottom w:val="0"/>
      <w:divBdr>
        <w:top w:val="none" w:sz="0" w:space="0" w:color="auto"/>
        <w:left w:val="none" w:sz="0" w:space="0" w:color="auto"/>
        <w:bottom w:val="none" w:sz="0" w:space="0" w:color="auto"/>
        <w:right w:val="none" w:sz="0" w:space="0" w:color="auto"/>
      </w:divBdr>
    </w:div>
    <w:div w:id="1554997660">
      <w:bodyDiv w:val="1"/>
      <w:marLeft w:val="0"/>
      <w:marRight w:val="0"/>
      <w:marTop w:val="0"/>
      <w:marBottom w:val="0"/>
      <w:divBdr>
        <w:top w:val="none" w:sz="0" w:space="0" w:color="auto"/>
        <w:left w:val="none" w:sz="0" w:space="0" w:color="auto"/>
        <w:bottom w:val="none" w:sz="0" w:space="0" w:color="auto"/>
        <w:right w:val="none" w:sz="0" w:space="0" w:color="auto"/>
      </w:divBdr>
    </w:div>
    <w:div w:id="1865895914">
      <w:bodyDiv w:val="1"/>
      <w:marLeft w:val="0"/>
      <w:marRight w:val="0"/>
      <w:marTop w:val="0"/>
      <w:marBottom w:val="0"/>
      <w:divBdr>
        <w:top w:val="none" w:sz="0" w:space="0" w:color="auto"/>
        <w:left w:val="none" w:sz="0" w:space="0" w:color="auto"/>
        <w:bottom w:val="none" w:sz="0" w:space="0" w:color="auto"/>
        <w:right w:val="none" w:sz="0" w:space="0" w:color="auto"/>
      </w:divBdr>
    </w:div>
    <w:div w:id="201117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anders-k.ru/%D0%A2%D0%B0%D1%82%D0%B0%D1%80%D1%81%D1%82%D0%B0%D0%BD/%D0%BF%D0%B5%D1%80%D0%BC%D1%8F%D0%BA%D0%B8-%E2%80%93-%D0%BF%D0%B0%D0%BD%D0%BE%D0%B2%D0%BA%D0%B0-%D1%8D%D1%81%D1%82%D0%B0%D1%87%D0%B8-%D0%B2%D1%8B%D1%81%D0%BE%D0%BA%D0%BE%D0%B3%D0%BE%D1%80%D1%81%D0%BA%D0%B8%D0%B9-%D1%80%D0%B0%D0%B9%D0%BE%D0%BD" TargetMode="External"/><Relationship Id="rId18" Type="http://schemas.openxmlformats.org/officeDocument/2006/relationships/image" Target="media/image4.png"/><Relationship Id="rId26" Type="http://schemas.microsoft.com/office/2007/relationships/hdphoto" Target="media/hdphoto3.wdp"/><Relationship Id="rId39" Type="http://schemas.openxmlformats.org/officeDocument/2006/relationships/chart" Target="charts/chart13.xml"/><Relationship Id="rId21" Type="http://schemas.openxmlformats.org/officeDocument/2006/relationships/chart" Target="charts/chart2.xml"/><Relationship Id="rId34" Type="http://schemas.openxmlformats.org/officeDocument/2006/relationships/chart" Target="charts/chart8.xml"/><Relationship Id="rId42" Type="http://schemas.openxmlformats.org/officeDocument/2006/relationships/image" Target="media/image9.png"/><Relationship Id="rId47" Type="http://schemas.openxmlformats.org/officeDocument/2006/relationships/image" Target="media/image12.jpeg"/><Relationship Id="rId50" Type="http://schemas.openxmlformats.org/officeDocument/2006/relationships/image" Target="media/image15.jpeg"/><Relationship Id="rId55" Type="http://schemas.openxmlformats.org/officeDocument/2006/relationships/image" Target="media/image19.jpeg"/><Relationship Id="rId63" Type="http://schemas.openxmlformats.org/officeDocument/2006/relationships/image" Target="media/image27.png"/><Relationship Id="rId68" Type="http://schemas.openxmlformats.org/officeDocument/2006/relationships/header" Target="header7.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5.xml"/><Relationship Id="rId32" Type="http://schemas.openxmlformats.org/officeDocument/2006/relationships/chart" Target="charts/chart7.xml"/><Relationship Id="rId37" Type="http://schemas.openxmlformats.org/officeDocument/2006/relationships/chart" Target="charts/chart11.xml"/><Relationship Id="rId40" Type="http://schemas.openxmlformats.org/officeDocument/2006/relationships/chart" Target="charts/chart14.xml"/><Relationship Id="rId45" Type="http://schemas.microsoft.com/office/2007/relationships/hdphoto" Target="media/hdphoto5.wdp"/><Relationship Id="rId53" Type="http://schemas.openxmlformats.org/officeDocument/2006/relationships/chart" Target="charts/chart15.xml"/><Relationship Id="rId58" Type="http://schemas.openxmlformats.org/officeDocument/2006/relationships/image" Target="media/image22.jpeg"/><Relationship Id="rId66"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info.tatcenter.ru/enterprises/1/5336/" TargetMode="External"/><Relationship Id="rId23" Type="http://schemas.openxmlformats.org/officeDocument/2006/relationships/chart" Target="charts/chart4.xml"/><Relationship Id="rId28" Type="http://schemas.openxmlformats.org/officeDocument/2006/relationships/header" Target="header1.xml"/><Relationship Id="rId36" Type="http://schemas.openxmlformats.org/officeDocument/2006/relationships/chart" Target="charts/chart10.xml"/><Relationship Id="rId49" Type="http://schemas.openxmlformats.org/officeDocument/2006/relationships/image" Target="media/image14.jpeg"/><Relationship Id="rId57" Type="http://schemas.openxmlformats.org/officeDocument/2006/relationships/image" Target="media/image21.jpeg"/><Relationship Id="rId61" Type="http://schemas.openxmlformats.org/officeDocument/2006/relationships/image" Target="media/image25.jpeg"/><Relationship Id="rId10" Type="http://schemas.openxmlformats.org/officeDocument/2006/relationships/image" Target="media/image2.png"/><Relationship Id="rId19" Type="http://schemas.microsoft.com/office/2007/relationships/hdphoto" Target="media/hdphoto2.wdp"/><Relationship Id="rId31" Type="http://schemas.openxmlformats.org/officeDocument/2006/relationships/chart" Target="charts/chart6.xml"/><Relationship Id="rId44" Type="http://schemas.openxmlformats.org/officeDocument/2006/relationships/image" Target="media/image10.png"/><Relationship Id="rId52" Type="http://schemas.openxmlformats.org/officeDocument/2006/relationships/image" Target="media/image17.jpeg"/><Relationship Id="rId60" Type="http://schemas.openxmlformats.org/officeDocument/2006/relationships/image" Target="media/image24.jpeg"/><Relationship Id="rId65"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wanders-k.ru/%D0%A2%D0%B0%D1%82%D0%B0%D1%80%D1%81%D1%82%D0%B0%D0%BD/%D0%BE%D0%B7%D0%B5%D1%80%D0%BE-%D0%BA%D0%B0%D1%80%D0%B0-%D0%BA%D1%83%D0%BB%D1%8C-%D1%87%D1%91%D1%80%D0%BD%D0%BE%D0%B5-%D0%BE%D0%B7%D0%B5%D1%80%D0%BE-%D0%BB%D0%B5%D0%B3%D0%B5%D0%BD%D0%B4%D0%B0-%D0%BF%D1%80%D0%BE-%D0%B4%D1%80%D0%B5%D0%B2%D0%BD%D0%B5%D0%B3%D0%BE-%D0%B7%D0%BC%D0%B5%D1%8F-%D0%B8%D0%BB%D0%B8-%D0%B2%D0%BE%D0%B4%D1%8F%D0%BD%D0%BE%D0%B3%D0%BE-%D0%B1%D1%8B%D0%BA%D0%B0" TargetMode="External"/><Relationship Id="rId22" Type="http://schemas.openxmlformats.org/officeDocument/2006/relationships/chart" Target="charts/chart3.xml"/><Relationship Id="rId27" Type="http://schemas.openxmlformats.org/officeDocument/2006/relationships/image" Target="media/image7.png"/><Relationship Id="rId30" Type="http://schemas.openxmlformats.org/officeDocument/2006/relationships/header" Target="header2.xml"/><Relationship Id="rId35" Type="http://schemas.openxmlformats.org/officeDocument/2006/relationships/chart" Target="charts/chart9.xml"/><Relationship Id="rId43" Type="http://schemas.microsoft.com/office/2007/relationships/hdphoto" Target="media/hdphoto4.wdp"/><Relationship Id="rId48" Type="http://schemas.openxmlformats.org/officeDocument/2006/relationships/image" Target="media/image13.jpeg"/><Relationship Id="rId56" Type="http://schemas.openxmlformats.org/officeDocument/2006/relationships/image" Target="media/image20.jpeg"/><Relationship Id="rId64" Type="http://schemas.openxmlformats.org/officeDocument/2006/relationships/header" Target="header4.xml"/><Relationship Id="rId69" Type="http://schemas.openxmlformats.org/officeDocument/2006/relationships/header" Target="header8.xml"/><Relationship Id="rId8" Type="http://schemas.openxmlformats.org/officeDocument/2006/relationships/endnotes" Target="endnotes.xml"/><Relationship Id="rId51" Type="http://schemas.openxmlformats.org/officeDocument/2006/relationships/image" Target="media/image16.jpeg"/><Relationship Id="rId3" Type="http://schemas.openxmlformats.org/officeDocument/2006/relationships/styles" Target="styles.xml"/><Relationship Id="rId12" Type="http://schemas.openxmlformats.org/officeDocument/2006/relationships/hyperlink" Target="http://www.wanders-k.ru/%D0%A2%D0%B0%D1%82%D0%B0%D1%80%D1%81%D1%82%D0%B0%D0%BD/%D0%B1%D0%BE%D0%B3%D0%BE%D1%80%D0%BE%D0%B4%D0%B8%D1%87%D0%BD%D0%B0%D1%8F-%D1%81%D0%B5%D0%B4%D0%BC%D0%B8%D0%B5%D0%B7%D0%B5%D1%80%D0%BD%D0%B0%D1%8F-%D0%BF%D1%83%D1%81%D1%82%D1%8B%D0%BD%D1%8C-%D1%81%D0%B5%D0%BC%D0%B8%D0%BE%D0%B7%D0%B5%D1%80%D0%BA%D0%B0" TargetMode="External"/><Relationship Id="rId17" Type="http://schemas.microsoft.com/office/2007/relationships/hdphoto" Target="media/hdphoto1.wdp"/><Relationship Id="rId25" Type="http://schemas.openxmlformats.org/officeDocument/2006/relationships/image" Target="media/image6.png"/><Relationship Id="rId33" Type="http://schemas.openxmlformats.org/officeDocument/2006/relationships/image" Target="media/image8.png"/><Relationship Id="rId38" Type="http://schemas.openxmlformats.org/officeDocument/2006/relationships/chart" Target="charts/chart12.xml"/><Relationship Id="rId46" Type="http://schemas.openxmlformats.org/officeDocument/2006/relationships/image" Target="media/image11.png"/><Relationship Id="rId59" Type="http://schemas.openxmlformats.org/officeDocument/2006/relationships/image" Target="media/image23.png"/><Relationship Id="rId67" Type="http://schemas.openxmlformats.org/officeDocument/2006/relationships/header" Target="header6.xml"/><Relationship Id="rId20" Type="http://schemas.openxmlformats.org/officeDocument/2006/relationships/image" Target="media/image5.png"/><Relationship Id="rId41" Type="http://schemas.openxmlformats.org/officeDocument/2006/relationships/header" Target="header3.xml"/><Relationship Id="rId54" Type="http://schemas.openxmlformats.org/officeDocument/2006/relationships/image" Target="media/image18.jpeg"/><Relationship Id="rId62" Type="http://schemas.openxmlformats.org/officeDocument/2006/relationships/image" Target="media/image26.png"/><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rometheus\AppData\Local\Microsoft\Windows\Temporary%20Internet%20Files\Content.Outlook\4XPIDZYP\&#1057;&#1083;&#1072;&#1081;&#1076;%20&#1091;&#1088;&#1086;&#1074;&#1077;&#1085;&#1100;%20&#1086;&#1073;&#1077;&#1089;&#1087;&#1077;&#1095;&#1077;&#1085;&#1085;&#1086;&#1089;&#1090;&#108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3;&#1072;&#1085;&#1085;&#1080;\Desktop\&#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Численность населения (человек)</a:t>
            </a:r>
          </a:p>
        </c:rich>
      </c:tx>
      <c:overlay val="0"/>
      <c:spPr>
        <a:noFill/>
        <a:ln>
          <a:noFill/>
        </a:ln>
        <a:effectLst/>
      </c:spPr>
    </c:title>
    <c:autoTitleDeleted val="0"/>
    <c:plotArea>
      <c:layout/>
      <c:scatterChart>
        <c:scatterStyle val="lineMarker"/>
        <c:varyColors val="0"/>
        <c:ser>
          <c:idx val="0"/>
          <c:order val="0"/>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dLbls>
            <c:dLbl>
              <c:idx val="6"/>
              <c:tx>
                <c:rich>
                  <a:bodyPr/>
                  <a:lstStyle/>
                  <a:p>
                    <a:r>
                      <a:rPr lang="en-US" sz="1100" b="1">
                        <a:latin typeface="Times New Roman" panose="02020603050405020304" pitchFamily="18" charset="0"/>
                        <a:cs typeface="Times New Roman" panose="02020603050405020304" pitchFamily="18" charset="0"/>
                      </a:rPr>
                      <a:t>47789</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1BC-48E2-8E31-1E8E15CBC94A}"/>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xVal>
            <c:numRef>
              <c:f>Лист1!$E$11:$E$17</c:f>
              <c:numCache>
                <c:formatCode>General</c:formatCode>
                <c:ptCount val="7"/>
                <c:pt idx="0">
                  <c:v>2010</c:v>
                </c:pt>
                <c:pt idx="1">
                  <c:v>2011</c:v>
                </c:pt>
                <c:pt idx="2">
                  <c:v>2012</c:v>
                </c:pt>
                <c:pt idx="3">
                  <c:v>2013</c:v>
                </c:pt>
                <c:pt idx="4">
                  <c:v>2014</c:v>
                </c:pt>
                <c:pt idx="5">
                  <c:v>2015</c:v>
                </c:pt>
                <c:pt idx="6">
                  <c:v>2016</c:v>
                </c:pt>
              </c:numCache>
            </c:numRef>
          </c:xVal>
          <c:yVal>
            <c:numRef>
              <c:f>Лист1!$F$11:$F$17</c:f>
              <c:numCache>
                <c:formatCode>General</c:formatCode>
                <c:ptCount val="7"/>
                <c:pt idx="0">
                  <c:v>43024</c:v>
                </c:pt>
                <c:pt idx="1">
                  <c:v>43262</c:v>
                </c:pt>
                <c:pt idx="2">
                  <c:v>43604</c:v>
                </c:pt>
                <c:pt idx="3">
                  <c:v>44451</c:v>
                </c:pt>
                <c:pt idx="4">
                  <c:v>45174</c:v>
                </c:pt>
                <c:pt idx="5">
                  <c:v>46235</c:v>
                </c:pt>
                <c:pt idx="6">
                  <c:v>46800</c:v>
                </c:pt>
              </c:numCache>
            </c:numRef>
          </c:yVal>
          <c:smooth val="0"/>
          <c:extLst xmlns:c16r2="http://schemas.microsoft.com/office/drawing/2015/06/chart">
            <c:ext xmlns:c16="http://schemas.microsoft.com/office/drawing/2014/chart" uri="{C3380CC4-5D6E-409C-BE32-E72D297353CC}">
              <c16:uniqueId val="{00000001-01BC-48E2-8E31-1E8E15CBC94A}"/>
            </c:ext>
          </c:extLst>
        </c:ser>
        <c:dLbls>
          <c:showLegendKey val="0"/>
          <c:showVal val="0"/>
          <c:showCatName val="0"/>
          <c:showSerName val="0"/>
          <c:showPercent val="0"/>
          <c:showBubbleSize val="0"/>
        </c:dLbls>
        <c:axId val="46124032"/>
        <c:axId val="133038848"/>
      </c:scatterChart>
      <c:valAx>
        <c:axId val="46124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038848"/>
        <c:crosses val="autoZero"/>
        <c:crossBetween val="midCat"/>
      </c:valAx>
      <c:valAx>
        <c:axId val="1330388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1240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a:t>Доходы и расходы местного бюджета</a:t>
            </a:r>
          </a:p>
        </c:rich>
      </c:tx>
      <c:overlay val="0"/>
      <c:spPr>
        <a:noFill/>
        <a:ln>
          <a:noFill/>
        </a:ln>
        <a:effectLst/>
      </c:spPr>
    </c:title>
    <c:autoTitleDeleted val="0"/>
    <c:plotArea>
      <c:layout/>
      <c:barChart>
        <c:barDir val="col"/>
        <c:grouping val="clustered"/>
        <c:varyColors val="0"/>
        <c:ser>
          <c:idx val="1"/>
          <c:order val="0"/>
          <c:tx>
            <c:strRef>
              <c:f>Лист1!$J$119</c:f>
              <c:strCache>
                <c:ptCount val="1"/>
                <c:pt idx="0">
                  <c:v>Доходы местного бюджета</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cat>
            <c:numRef>
              <c:f>Лист1!$K$117:$Q$117</c:f>
              <c:numCache>
                <c:formatCode>General</c:formatCode>
                <c:ptCount val="7"/>
                <c:pt idx="2">
                  <c:v>2011</c:v>
                </c:pt>
                <c:pt idx="3">
                  <c:v>2012</c:v>
                </c:pt>
                <c:pt idx="4">
                  <c:v>2013</c:v>
                </c:pt>
                <c:pt idx="5">
                  <c:v>2014</c:v>
                </c:pt>
                <c:pt idx="6">
                  <c:v>2015</c:v>
                </c:pt>
              </c:numCache>
            </c:numRef>
          </c:cat>
          <c:val>
            <c:numRef>
              <c:f>Лист1!$K$119:$Q$119</c:f>
              <c:numCache>
                <c:formatCode>General</c:formatCode>
                <c:ptCount val="7"/>
                <c:pt idx="2">
                  <c:v>712309</c:v>
                </c:pt>
                <c:pt idx="3">
                  <c:v>768130</c:v>
                </c:pt>
                <c:pt idx="4">
                  <c:v>840414</c:v>
                </c:pt>
                <c:pt idx="5">
                  <c:v>1016996</c:v>
                </c:pt>
                <c:pt idx="6">
                  <c:v>1010354</c:v>
                </c:pt>
              </c:numCache>
            </c:numRef>
          </c:val>
          <c:extLst xmlns:c16r2="http://schemas.microsoft.com/office/drawing/2015/06/chart">
            <c:ext xmlns:c16="http://schemas.microsoft.com/office/drawing/2014/chart" uri="{C3380CC4-5D6E-409C-BE32-E72D297353CC}">
              <c16:uniqueId val="{00000000-823D-4805-B6C4-5463900282D7}"/>
            </c:ext>
          </c:extLst>
        </c:ser>
        <c:ser>
          <c:idx val="2"/>
          <c:order val="1"/>
          <c:tx>
            <c:strRef>
              <c:f>Лист1!$J$120</c:f>
              <c:strCache>
                <c:ptCount val="1"/>
                <c:pt idx="0">
                  <c:v> Расходы местного бюджета  </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c:spPr>
          <c:invertIfNegative val="0"/>
          <c:cat>
            <c:numRef>
              <c:f>Лист1!$K$117:$Q$117</c:f>
              <c:numCache>
                <c:formatCode>General</c:formatCode>
                <c:ptCount val="7"/>
                <c:pt idx="2">
                  <c:v>2011</c:v>
                </c:pt>
                <c:pt idx="3">
                  <c:v>2012</c:v>
                </c:pt>
                <c:pt idx="4">
                  <c:v>2013</c:v>
                </c:pt>
                <c:pt idx="5">
                  <c:v>2014</c:v>
                </c:pt>
                <c:pt idx="6">
                  <c:v>2015</c:v>
                </c:pt>
              </c:numCache>
            </c:numRef>
          </c:cat>
          <c:val>
            <c:numRef>
              <c:f>Лист1!$K$120:$Q$120</c:f>
              <c:numCache>
                <c:formatCode>General</c:formatCode>
                <c:ptCount val="7"/>
                <c:pt idx="2">
                  <c:v>704146</c:v>
                </c:pt>
                <c:pt idx="3">
                  <c:v>773853</c:v>
                </c:pt>
                <c:pt idx="4">
                  <c:v>820748</c:v>
                </c:pt>
                <c:pt idx="5">
                  <c:v>1045588</c:v>
                </c:pt>
                <c:pt idx="6">
                  <c:v>976972</c:v>
                </c:pt>
              </c:numCache>
            </c:numRef>
          </c:val>
          <c:extLst xmlns:c16r2="http://schemas.microsoft.com/office/drawing/2015/06/chart">
            <c:ext xmlns:c16="http://schemas.microsoft.com/office/drawing/2014/chart" uri="{C3380CC4-5D6E-409C-BE32-E72D297353CC}">
              <c16:uniqueId val="{00000001-823D-4805-B6C4-5463900282D7}"/>
            </c:ext>
          </c:extLst>
        </c:ser>
        <c:dLbls>
          <c:showLegendKey val="0"/>
          <c:showVal val="0"/>
          <c:showCatName val="0"/>
          <c:showSerName val="0"/>
          <c:showPercent val="0"/>
          <c:showBubbleSize val="0"/>
        </c:dLbls>
        <c:gapWidth val="150"/>
        <c:axId val="141726080"/>
        <c:axId val="141727616"/>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Лист1!$J$118</c15:sqref>
                        </c15:formulaRef>
                      </c:ext>
                    </c:extLst>
                    <c:strCache>
                      <c:ptCount val="1"/>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extLst>
                      <c:ext uri="{02D57815-91ED-43cb-92C2-25804820EDAC}">
                        <c15:formulaRef>
                          <c15:sqref>Лист1!$K$117:$Q$117</c15:sqref>
                        </c15:formulaRef>
                      </c:ext>
                    </c:extLst>
                    <c:numCache>
                      <c:formatCode>General</c:formatCode>
                      <c:ptCount val="7"/>
                      <c:pt idx="2">
                        <c:v>2011</c:v>
                      </c:pt>
                      <c:pt idx="3">
                        <c:v>2012</c:v>
                      </c:pt>
                      <c:pt idx="4">
                        <c:v>2013</c:v>
                      </c:pt>
                      <c:pt idx="5">
                        <c:v>2014</c:v>
                      </c:pt>
                      <c:pt idx="6">
                        <c:v>2015</c:v>
                      </c:pt>
                    </c:numCache>
                  </c:numRef>
                </c:cat>
                <c:val>
                  <c:numRef>
                    <c:extLst>
                      <c:ext uri="{02D57815-91ED-43cb-92C2-25804820EDAC}">
                        <c15:formulaRef>
                          <c15:sqref>Лист1!$K$118:$Q$118</c15:sqref>
                        </c15:formulaRef>
                      </c:ext>
                    </c:extLst>
                    <c:numCache>
                      <c:formatCode>General</c:formatCode>
                      <c:ptCount val="7"/>
                    </c:numCache>
                  </c:numRef>
                </c:val>
                <c:extLst>
                  <c:ext xmlns:c16="http://schemas.microsoft.com/office/drawing/2014/chart" uri="{C3380CC4-5D6E-409C-BE32-E72D297353CC}">
                    <c16:uniqueId val="{00000002-823D-4805-B6C4-5463900282D7}"/>
                  </c:ext>
                </c:extLst>
              </c15:ser>
            </c15:filteredBarSeries>
          </c:ext>
        </c:extLst>
      </c:barChart>
      <c:catAx>
        <c:axId val="141726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727616"/>
        <c:crosses val="autoZero"/>
        <c:auto val="1"/>
        <c:lblAlgn val="ctr"/>
        <c:lblOffset val="100"/>
        <c:noMultiLvlLbl val="0"/>
      </c:catAx>
      <c:valAx>
        <c:axId val="141727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ru-RU"/>
                  <a:t>тыс.руб.</a:t>
                </a:r>
              </a:p>
            </c:rich>
          </c:tx>
          <c:layout>
            <c:manualLayout>
              <c:xMode val="edge"/>
              <c:yMode val="edge"/>
              <c:x val="0.1889653563513356"/>
              <c:y val="0.5350500957437807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7260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r>
              <a:rPr lang="ru-RU"/>
              <a:t>Структура расходов местного бюджета в 2011 году</a:t>
            </a:r>
          </a:p>
        </c:rich>
      </c:tx>
      <c:layout>
        <c:manualLayout>
          <c:xMode val="edge"/>
          <c:yMode val="edge"/>
          <c:x val="0.31779155730533681"/>
          <c:y val="2.7777777777777776E-2"/>
        </c:manualLayout>
      </c:layout>
      <c:overlay val="0"/>
      <c:spPr>
        <a:noFill/>
        <a:ln>
          <a:noFill/>
        </a:ln>
        <a:effectLst/>
      </c:spPr>
    </c:title>
    <c:autoTitleDeleted val="0"/>
    <c:plotArea>
      <c:layout/>
      <c:pieChart>
        <c:varyColors val="1"/>
        <c:ser>
          <c:idx val="0"/>
          <c:order val="0"/>
          <c:spPr>
            <a:scene3d>
              <a:camera prst="orthographicFront"/>
              <a:lightRig rig="threePt" dir="t"/>
            </a:scene3d>
            <a:sp3d>
              <a:bevelT/>
            </a:sp3d>
          </c:spPr>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CF67-4284-945B-97DB7035068F}"/>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CF67-4284-945B-97DB7035068F}"/>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CF67-4284-945B-97DB7035068F}"/>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7-CF67-4284-945B-97DB7035068F}"/>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9-CF67-4284-945B-97DB7035068F}"/>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B-CF67-4284-945B-97DB7035068F}"/>
              </c:ext>
            </c:extLst>
          </c:dPt>
          <c:dPt>
            <c:idx val="6"/>
            <c:bubble3D val="0"/>
            <c:spPr>
              <a:gradFill rotWithShape="1">
                <a:gsLst>
                  <a:gs pos="0">
                    <a:schemeClr val="accent1">
                      <a:lumMod val="60000"/>
                      <a:shade val="51000"/>
                      <a:satMod val="130000"/>
                    </a:schemeClr>
                  </a:gs>
                  <a:gs pos="80000">
                    <a:schemeClr val="accent1">
                      <a:lumMod val="60000"/>
                      <a:shade val="93000"/>
                      <a:satMod val="130000"/>
                    </a:schemeClr>
                  </a:gs>
                  <a:gs pos="100000">
                    <a:schemeClr val="accent1">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D-CF67-4284-945B-97DB7035068F}"/>
              </c:ext>
            </c:extLst>
          </c:dPt>
          <c:dPt>
            <c:idx val="7"/>
            <c:bubble3D val="0"/>
            <c:spPr>
              <a:gradFill rotWithShape="1">
                <a:gsLst>
                  <a:gs pos="0">
                    <a:schemeClr val="accent2">
                      <a:lumMod val="60000"/>
                      <a:shade val="51000"/>
                      <a:satMod val="130000"/>
                    </a:schemeClr>
                  </a:gs>
                  <a:gs pos="80000">
                    <a:schemeClr val="accent2">
                      <a:lumMod val="60000"/>
                      <a:shade val="93000"/>
                      <a:satMod val="130000"/>
                    </a:schemeClr>
                  </a:gs>
                  <a:gs pos="100000">
                    <a:schemeClr val="accent2">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F-CF67-4284-945B-97DB7035068F}"/>
              </c:ext>
            </c:extLst>
          </c:dPt>
          <c:dPt>
            <c:idx val="8"/>
            <c:bubble3D val="0"/>
            <c:spPr>
              <a:gradFill rotWithShape="1">
                <a:gsLst>
                  <a:gs pos="0">
                    <a:schemeClr val="accent3">
                      <a:lumMod val="60000"/>
                      <a:shade val="51000"/>
                      <a:satMod val="130000"/>
                    </a:schemeClr>
                  </a:gs>
                  <a:gs pos="80000">
                    <a:schemeClr val="accent3">
                      <a:lumMod val="60000"/>
                      <a:shade val="93000"/>
                      <a:satMod val="130000"/>
                    </a:schemeClr>
                  </a:gs>
                  <a:gs pos="100000">
                    <a:schemeClr val="accent3">
                      <a:lumMod val="60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11-CF67-4284-945B-97DB703506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Лист1!$L$141:$L$149</c:f>
              <c:strCache>
                <c:ptCount val="9"/>
                <c:pt idx="0">
                  <c:v>общегосударственные вопросы                 </c:v>
                </c:pt>
                <c:pt idx="1">
                  <c:v>жилищно-коммунальное хозяйство</c:v>
                </c:pt>
                <c:pt idx="2">
                  <c:v>охрана окружающей среды</c:v>
                </c:pt>
                <c:pt idx="3">
                  <c:v>образование</c:v>
                </c:pt>
                <c:pt idx="4">
                  <c:v>культура, кинематография и средства массовой информации</c:v>
                </c:pt>
                <c:pt idx="5">
                  <c:v>здравоохранение и спорт</c:v>
                </c:pt>
                <c:pt idx="6">
                  <c:v>социальная политика</c:v>
                </c:pt>
                <c:pt idx="7">
                  <c:v>прочие расходы</c:v>
                </c:pt>
                <c:pt idx="8">
                  <c:v>межбюджетные трансферты</c:v>
                </c:pt>
              </c:strCache>
            </c:strRef>
          </c:cat>
          <c:val>
            <c:numRef>
              <c:f>Лист1!$M$141:$M$149</c:f>
              <c:numCache>
                <c:formatCode>0.00</c:formatCode>
                <c:ptCount val="9"/>
                <c:pt idx="0">
                  <c:v>10.072342951603787</c:v>
                </c:pt>
                <c:pt idx="1">
                  <c:v>13.801541157657645</c:v>
                </c:pt>
                <c:pt idx="2">
                  <c:v>0</c:v>
                </c:pt>
                <c:pt idx="3">
                  <c:v>53.711872253765556</c:v>
                </c:pt>
                <c:pt idx="4">
                  <c:v>11.023708151434503</c:v>
                </c:pt>
                <c:pt idx="5">
                  <c:v>7.5268481252467527</c:v>
                </c:pt>
                <c:pt idx="6">
                  <c:v>2.8952802401774629</c:v>
                </c:pt>
                <c:pt idx="7">
                  <c:v>0.96840712011429453</c:v>
                </c:pt>
                <c:pt idx="8">
                  <c:v>0</c:v>
                </c:pt>
              </c:numCache>
            </c:numRef>
          </c:val>
          <c:extLst xmlns:c16r2="http://schemas.microsoft.com/office/drawing/2015/06/chart">
            <c:ext xmlns:c16="http://schemas.microsoft.com/office/drawing/2014/chart" uri="{C3380CC4-5D6E-409C-BE32-E72D297353CC}">
              <c16:uniqueId val="{00000012-CF67-4284-945B-97DB7035068F}"/>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5.4206172910382835E-2"/>
          <c:y val="0.52084949476452869"/>
          <c:w val="0.89158721256309592"/>
          <c:h val="0.479150505235471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Структура расходов местного бюджета в 2015</a:t>
            </a:r>
            <a:r>
              <a:rPr lang="ru-RU" baseline="0"/>
              <a:t> </a:t>
            </a:r>
            <a:r>
              <a:rPr lang="ru-RU"/>
              <a:t>году</a:t>
            </a:r>
          </a:p>
        </c:rich>
      </c:tx>
      <c:overlay val="0"/>
      <c:spPr>
        <a:noFill/>
        <a:ln>
          <a:noFill/>
        </a:ln>
        <a:effectLst/>
      </c:spPr>
    </c:title>
    <c:autoTitleDeleted val="0"/>
    <c:plotArea>
      <c:layout/>
      <c:pieChart>
        <c:varyColors val="1"/>
        <c:ser>
          <c:idx val="0"/>
          <c:order val="0"/>
          <c:spPr>
            <a:scene3d>
              <a:camera prst="orthographicFront"/>
              <a:lightRig rig="threePt" dir="t"/>
            </a:scene3d>
            <a:sp3d>
              <a:bevelT/>
            </a:sp3d>
          </c:spPr>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99EC-4875-907E-1CD86C57EA7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99EC-4875-907E-1CD86C57EA7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99EC-4875-907E-1CD86C57EA7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7-99EC-4875-907E-1CD86C57EA73}"/>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9-99EC-4875-907E-1CD86C57EA73}"/>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B-99EC-4875-907E-1CD86C57EA73}"/>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D-99EC-4875-907E-1CD86C57EA73}"/>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F-99EC-4875-907E-1CD86C57EA73}"/>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11-99EC-4875-907E-1CD86C57EA7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Лист1!$N$141:$N$149</c:f>
              <c:strCache>
                <c:ptCount val="9"/>
                <c:pt idx="0">
                  <c:v>общегосударственные вопросы                 </c:v>
                </c:pt>
                <c:pt idx="1">
                  <c:v>жилищно-коммунальное хозяйство</c:v>
                </c:pt>
                <c:pt idx="2">
                  <c:v>охрана окружающей среды</c:v>
                </c:pt>
                <c:pt idx="3">
                  <c:v>образование</c:v>
                </c:pt>
                <c:pt idx="4">
                  <c:v>культура, кинематография и средства массовой информации</c:v>
                </c:pt>
                <c:pt idx="5">
                  <c:v>здравоохранение и спорт</c:v>
                </c:pt>
                <c:pt idx="6">
                  <c:v>социальная политика</c:v>
                </c:pt>
                <c:pt idx="7">
                  <c:v>прочие расходы</c:v>
                </c:pt>
                <c:pt idx="8">
                  <c:v>межбюджетные трансферты</c:v>
                </c:pt>
              </c:strCache>
            </c:strRef>
          </c:cat>
          <c:val>
            <c:numRef>
              <c:f>Лист1!$O$141:$O$149</c:f>
              <c:numCache>
                <c:formatCode>0.00</c:formatCode>
                <c:ptCount val="9"/>
                <c:pt idx="0">
                  <c:v>9.2079404527458308</c:v>
                </c:pt>
                <c:pt idx="1">
                  <c:v>14.943212292675737</c:v>
                </c:pt>
                <c:pt idx="2">
                  <c:v>0.2446334183579468</c:v>
                </c:pt>
                <c:pt idx="3">
                  <c:v>62.624722100531031</c:v>
                </c:pt>
                <c:pt idx="4">
                  <c:v>7.1729793689071952</c:v>
                </c:pt>
                <c:pt idx="5">
                  <c:v>5.8138820764566439E-2</c:v>
                </c:pt>
                <c:pt idx="6">
                  <c:v>2.2793897880389613</c:v>
                </c:pt>
                <c:pt idx="7">
                  <c:v>3.4547561240240254</c:v>
                </c:pt>
                <c:pt idx="8">
                  <c:v>1.4125276875898185E-2</c:v>
                </c:pt>
              </c:numCache>
            </c:numRef>
          </c:val>
          <c:extLst xmlns:c16r2="http://schemas.microsoft.com/office/drawing/2015/06/chart">
            <c:ext xmlns:c16="http://schemas.microsoft.com/office/drawing/2014/chart" uri="{C3380CC4-5D6E-409C-BE32-E72D297353CC}">
              <c16:uniqueId val="{00000012-99EC-4875-907E-1CD86C57EA7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4.8597585890823962E-2"/>
          <c:y val="0.51005751792001119"/>
          <c:w val="0.89158463186491588"/>
          <c:h val="0.489239720034995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a:t> Среднесписочная численность работников малых  и средних предприятий, ИП.</a:t>
            </a:r>
          </a:p>
        </c:rich>
      </c:tx>
      <c:overlay val="0"/>
      <c:spPr>
        <a:noFill/>
        <a:ln>
          <a:noFill/>
        </a:ln>
        <a:effectLst/>
      </c:spPr>
    </c:title>
    <c:autoTitleDeleted val="0"/>
    <c:plotArea>
      <c:layout/>
      <c:barChart>
        <c:barDir val="col"/>
        <c:grouping val="clustered"/>
        <c:varyColors val="0"/>
        <c:ser>
          <c:idx val="0"/>
          <c:order val="0"/>
          <c:tx>
            <c:strRef>
              <c:f>Лист1!$C$257</c:f>
              <c:strCache>
                <c:ptCount val="1"/>
                <c:pt idx="0">
                  <c:v> Среднесписочная численность работников малых  и средних предприятий , ИП.</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cene3d>
              <a:camera prst="orthographicFront"/>
              <a:lightRig rig="threePt" dir="t"/>
            </a:scene3d>
            <a:sp3d>
              <a:bevel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Лист1!$D$256:$H$256</c:f>
              <c:numCache>
                <c:formatCode>General</c:formatCode>
                <c:ptCount val="5"/>
                <c:pt idx="0">
                  <c:v>2011</c:v>
                </c:pt>
                <c:pt idx="1">
                  <c:v>2012</c:v>
                </c:pt>
                <c:pt idx="2">
                  <c:v>2013</c:v>
                </c:pt>
                <c:pt idx="3">
                  <c:v>2014</c:v>
                </c:pt>
                <c:pt idx="4">
                  <c:v>2015</c:v>
                </c:pt>
              </c:numCache>
            </c:numRef>
          </c:cat>
          <c:val>
            <c:numRef>
              <c:f>Лист1!$D$257:$H$257</c:f>
              <c:numCache>
                <c:formatCode>General</c:formatCode>
                <c:ptCount val="5"/>
                <c:pt idx="0">
                  <c:v>3435</c:v>
                </c:pt>
                <c:pt idx="1">
                  <c:v>3433</c:v>
                </c:pt>
                <c:pt idx="2">
                  <c:v>3572</c:v>
                </c:pt>
                <c:pt idx="3">
                  <c:v>3459</c:v>
                </c:pt>
                <c:pt idx="4">
                  <c:v>3359</c:v>
                </c:pt>
              </c:numCache>
            </c:numRef>
          </c:val>
          <c:extLst xmlns:c16r2="http://schemas.microsoft.com/office/drawing/2015/06/chart">
            <c:ext xmlns:c16="http://schemas.microsoft.com/office/drawing/2014/chart" uri="{C3380CC4-5D6E-409C-BE32-E72D297353CC}">
              <c16:uniqueId val="{00000000-DB0C-485F-8D82-5460194F456F}"/>
            </c:ext>
          </c:extLst>
        </c:ser>
        <c:dLbls>
          <c:showLegendKey val="0"/>
          <c:showVal val="0"/>
          <c:showCatName val="0"/>
          <c:showSerName val="0"/>
          <c:showPercent val="0"/>
          <c:showBubbleSize val="0"/>
        </c:dLbls>
        <c:gapWidth val="100"/>
        <c:overlap val="-24"/>
        <c:axId val="141898880"/>
        <c:axId val="141900416"/>
      </c:barChart>
      <c:catAx>
        <c:axId val="141898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41900416"/>
        <c:crosses val="autoZero"/>
        <c:auto val="1"/>
        <c:lblAlgn val="ctr"/>
        <c:lblOffset val="100"/>
        <c:noMultiLvlLbl val="0"/>
      </c:catAx>
      <c:valAx>
        <c:axId val="14190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41898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ru-RU" sz="1400" b="1" i="0" baseline="0">
                <a:effectLst/>
              </a:rPr>
              <a:t>СТРУКТУРА  МАЛЫХ ПРЕДПРИЯТИЙ ПО ВИДАМ ЭКОНОМИЧЕСКОЙ ДЕЯТЕЛЬНОСТИ, %</a:t>
            </a:r>
            <a:endParaRPr lang="ru-RU" sz="1200">
              <a:effectLst/>
            </a:endParaRPr>
          </a:p>
        </c:rich>
      </c:tx>
      <c:overlay val="0"/>
      <c:spPr>
        <a:noFill/>
        <a:ln>
          <a:noFill/>
        </a:ln>
        <a:effectLst/>
      </c:spPr>
    </c:title>
    <c:autoTitleDeleted val="0"/>
    <c:plotArea>
      <c:layout/>
      <c:pieChart>
        <c:varyColors val="1"/>
        <c:ser>
          <c:idx val="0"/>
          <c:order val="0"/>
          <c:spPr>
            <a:scene3d>
              <a:camera prst="orthographicFront"/>
              <a:lightRig rig="threePt" dir="t"/>
            </a:scene3d>
            <a:sp3d>
              <a:bevelT/>
            </a:sp3d>
          </c:spPr>
          <c:explosion val="1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1-8D01-4147-8872-EC168A03CBA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3-8D01-4147-8872-EC168A03CBA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5-8D01-4147-8872-EC168A03CBA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7-8D01-4147-8872-EC168A03CBAA}"/>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9-8D01-4147-8872-EC168A03CBAA}"/>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B-8D01-4147-8872-EC168A03CBAA}"/>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D-8D01-4147-8872-EC168A03CBAA}"/>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0F-8D01-4147-8872-EC168A03CBAA}"/>
              </c:ext>
            </c:extLst>
          </c:dPt>
          <c:dPt>
            <c:idx val="8"/>
            <c:bubble3D val="0"/>
            <c:spPr>
              <a:gradFill>
                <a:gsLst>
                  <a:gs pos="100000">
                    <a:schemeClr val="accent3">
                      <a:lumMod val="60000"/>
                      <a:lumMod val="60000"/>
                      <a:lumOff val="40000"/>
                    </a:schemeClr>
                  </a:gs>
                  <a:gs pos="0">
                    <a:schemeClr val="accent3">
                      <a:lumMod val="60000"/>
                    </a:schemeClr>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11-8D01-4147-8872-EC168A03CBAA}"/>
              </c:ext>
            </c:extLst>
          </c:dPt>
          <c:dPt>
            <c:idx val="9"/>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13-8D01-4147-8872-EC168A03CBAA}"/>
              </c:ext>
            </c:extLst>
          </c:dPt>
          <c:dPt>
            <c:idx val="10"/>
            <c:bubble3D val="0"/>
            <c:spPr>
              <a:gradFill>
                <a:gsLst>
                  <a:gs pos="100000">
                    <a:schemeClr val="accent5">
                      <a:lumMod val="60000"/>
                      <a:lumMod val="60000"/>
                      <a:lumOff val="40000"/>
                    </a:schemeClr>
                  </a:gs>
                  <a:gs pos="0">
                    <a:schemeClr val="accent5">
                      <a:lumMod val="60000"/>
                    </a:schemeClr>
                  </a:gs>
                </a:gsLst>
                <a:lin ang="5400000" scaled="0"/>
              </a:gradFill>
              <a:ln w="19050">
                <a:solidFill>
                  <a:schemeClr val="lt1"/>
                </a:solidFill>
              </a:ln>
              <a:effectLst/>
              <a:scene3d>
                <a:camera prst="orthographicFront"/>
                <a:lightRig rig="threePt" dir="t"/>
              </a:scene3d>
              <a:sp3d>
                <a:bevelT/>
              </a:sp3d>
            </c:spPr>
            <c:extLst xmlns:c16r2="http://schemas.microsoft.com/office/drawing/2015/06/chart">
              <c:ext xmlns:c16="http://schemas.microsoft.com/office/drawing/2014/chart" uri="{C3380CC4-5D6E-409C-BE32-E72D297353CC}">
                <c16:uniqueId val="{00000015-8D01-4147-8872-EC168A03CBA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Лист1!$C$243:$C$253</c:f>
              <c:strCache>
                <c:ptCount val="11"/>
                <c:pt idx="0">
                  <c:v>Сельское хозяйство, охота и предоставление услуг в этих областях, лесное хозяйство                                                                                                                                                                            </c:v>
                </c:pt>
                <c:pt idx="1">
                  <c:v>Добыча полезных ископаемых                                                                                                                                                                                                                                    </c:v>
                </c:pt>
                <c:pt idx="2">
                  <c:v>Обрабатывающие производства                                                                                                                                                                                                                                   </c:v>
                </c:pt>
                <c:pt idx="3">
                  <c:v>Производство и распределение электроэнергии, газа и воды                                                                                                                                                                                                      </c:v>
                </c:pt>
                <c:pt idx="4">
                  <c:v>Строительство                                                                                                                                                                                                                                                 </c:v>
                </c:pt>
                <c:pt idx="5">
                  <c:v>Оптовая и розничная торговля; ремонт автотранспортных средств, мотоциклов, бытовых изделий и предметов личного пользования                                                                                                                                    </c:v>
                </c:pt>
                <c:pt idx="6">
                  <c:v>Транспорт и связь                                                                                                                                                                                                                                             </c:v>
                </c:pt>
                <c:pt idx="7">
                  <c:v>Операции с недвижимым имуществом, аренда и предоставление услуг                                                                                                                                                                                               </c:v>
                </c:pt>
                <c:pt idx="8">
                  <c:v>Образование                                                                                                                                                                                                                                                   </c:v>
                </c:pt>
                <c:pt idx="9">
                  <c:v>Здравоохранение и предоставление социальных услуг                                                                                                                                                                                                             </c:v>
                </c:pt>
                <c:pt idx="10">
                  <c:v>Прочие                                                                                                                                                                                                                                                        </c:v>
                </c:pt>
              </c:strCache>
            </c:strRef>
          </c:cat>
          <c:val>
            <c:numRef>
              <c:f>Лист1!$D$243:$D$253</c:f>
              <c:numCache>
                <c:formatCode>0.00</c:formatCode>
                <c:ptCount val="11"/>
                <c:pt idx="0">
                  <c:v>5.387931034482758</c:v>
                </c:pt>
                <c:pt idx="1">
                  <c:v>0</c:v>
                </c:pt>
                <c:pt idx="2">
                  <c:v>11.422413793103448</c:v>
                </c:pt>
                <c:pt idx="3">
                  <c:v>1.0775862068965518</c:v>
                </c:pt>
                <c:pt idx="4">
                  <c:v>13.577586206896552</c:v>
                </c:pt>
                <c:pt idx="5">
                  <c:v>42.456896551724135</c:v>
                </c:pt>
                <c:pt idx="6">
                  <c:v>5.6034482758620694</c:v>
                </c:pt>
                <c:pt idx="7">
                  <c:v>14.655172413793101</c:v>
                </c:pt>
                <c:pt idx="8">
                  <c:v>0.21551724137931033</c:v>
                </c:pt>
                <c:pt idx="9">
                  <c:v>0.64655172413793105</c:v>
                </c:pt>
                <c:pt idx="10">
                  <c:v>4.9568965517241379</c:v>
                </c:pt>
              </c:numCache>
            </c:numRef>
          </c:val>
          <c:extLst xmlns:c16r2="http://schemas.microsoft.com/office/drawing/2015/06/chart">
            <c:ext xmlns:c16="http://schemas.microsoft.com/office/drawing/2014/chart" uri="{C3380CC4-5D6E-409C-BE32-E72D297353CC}">
              <c16:uniqueId val="{00000016-8D01-4147-8872-EC168A03CBA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742573132393721"/>
          <c:y val="0.10532746951781528"/>
          <c:w val="0.33974690363063248"/>
          <c:h val="0.89467253048218476"/>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269400724027474E-2"/>
          <c:y val="3.6514522821576766E-2"/>
          <c:w val="0.90788495429251059"/>
          <c:h val="0.75950704087300291"/>
        </c:manualLayout>
      </c:layout>
      <c:lineChart>
        <c:grouping val="standard"/>
        <c:varyColors val="0"/>
        <c:ser>
          <c:idx val="0"/>
          <c:order val="0"/>
          <c:tx>
            <c:strRef>
              <c:f>Лист1!$C$12</c:f>
              <c:strCache>
                <c:ptCount val="1"/>
                <c:pt idx="0">
                  <c:v>Уровень обеспеченности собственными доходами,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5"/>
              <c:tx>
                <c:rich>
                  <a:bodyPr/>
                  <a:lstStyle/>
                  <a:p>
                    <a:r>
                      <a:rPr lang="en-US"/>
                      <a:t>50,8</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1C7-436C-8F2C-08C57F60003C}"/>
                </c:ext>
              </c:extLst>
            </c:dLbl>
            <c:dLbl>
              <c:idx val="6"/>
              <c:tx>
                <c:rich>
                  <a:bodyPr/>
                  <a:lstStyle/>
                  <a:p>
                    <a:r>
                      <a:rPr lang="en-US"/>
                      <a:t>62,1</a:t>
                    </a:r>
                  </a:p>
                </c:rich>
              </c:tx>
              <c:dLblPos val="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1C7-436C-8F2C-08C57F6000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Лист1!$B$13:$B$19</c:f>
              <c:numCache>
                <c:formatCode>General</c:formatCode>
                <c:ptCount val="7"/>
                <c:pt idx="0">
                  <c:v>2011</c:v>
                </c:pt>
                <c:pt idx="1">
                  <c:v>2012</c:v>
                </c:pt>
                <c:pt idx="2">
                  <c:v>2013</c:v>
                </c:pt>
                <c:pt idx="3">
                  <c:v>2014</c:v>
                </c:pt>
                <c:pt idx="4">
                  <c:v>2015</c:v>
                </c:pt>
                <c:pt idx="5">
                  <c:v>2021</c:v>
                </c:pt>
                <c:pt idx="6">
                  <c:v>2030</c:v>
                </c:pt>
              </c:numCache>
            </c:numRef>
          </c:cat>
          <c:val>
            <c:numRef>
              <c:f>Лист1!$C$13:$C$19</c:f>
              <c:numCache>
                <c:formatCode>0.0</c:formatCode>
                <c:ptCount val="7"/>
                <c:pt idx="0">
                  <c:v>36.666493520350073</c:v>
                </c:pt>
                <c:pt idx="1">
                  <c:v>50.741671331675633</c:v>
                </c:pt>
                <c:pt idx="2">
                  <c:v>48.452667375840953</c:v>
                </c:pt>
                <c:pt idx="3">
                  <c:v>41.683841431038076</c:v>
                </c:pt>
                <c:pt idx="4">
                  <c:v>38.943380240984844</c:v>
                </c:pt>
                <c:pt idx="5">
                  <c:v>50.410608412488187</c:v>
                </c:pt>
                <c:pt idx="6">
                  <c:v>61.684924782721687</c:v>
                </c:pt>
              </c:numCache>
            </c:numRef>
          </c:val>
          <c:smooth val="0"/>
          <c:extLst xmlns:c16r2="http://schemas.microsoft.com/office/drawing/2015/06/chart">
            <c:ext xmlns:c16="http://schemas.microsoft.com/office/drawing/2014/chart" uri="{C3380CC4-5D6E-409C-BE32-E72D297353CC}">
              <c16:uniqueId val="{00000002-91C7-436C-8F2C-08C57F60003C}"/>
            </c:ext>
          </c:extLst>
        </c:ser>
        <c:ser>
          <c:idx val="1"/>
          <c:order val="1"/>
          <c:tx>
            <c:strRef>
              <c:f>Лист1!$D$12</c:f>
              <c:strCache>
                <c:ptCount val="1"/>
                <c:pt idx="0">
                  <c:v>Бюджетная  обеспеченность на душу населения, тыс. руб.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5"/>
              <c:tx>
                <c:rich>
                  <a:bodyPr/>
                  <a:lstStyle/>
                  <a:p>
                    <a:r>
                      <a:rPr lang="en-US"/>
                      <a:t>25,8</a:t>
                    </a:r>
                  </a:p>
                </c:rich>
              </c:tx>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1C7-436C-8F2C-08C57F60003C}"/>
                </c:ext>
              </c:extLst>
            </c:dLbl>
            <c:dLbl>
              <c:idx val="6"/>
              <c:tx>
                <c:rich>
                  <a:bodyPr/>
                  <a:lstStyle/>
                  <a:p>
                    <a:r>
                      <a:rPr lang="en-US"/>
                      <a:t>29,8</a:t>
                    </a:r>
                  </a:p>
                </c:rich>
              </c:tx>
              <c:dLblPos val="b"/>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1C7-436C-8F2C-08C57F6000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Лист1!$B$13:$B$19</c:f>
              <c:numCache>
                <c:formatCode>General</c:formatCode>
                <c:ptCount val="7"/>
                <c:pt idx="0">
                  <c:v>2011</c:v>
                </c:pt>
                <c:pt idx="1">
                  <c:v>2012</c:v>
                </c:pt>
                <c:pt idx="2">
                  <c:v>2013</c:v>
                </c:pt>
                <c:pt idx="3">
                  <c:v>2014</c:v>
                </c:pt>
                <c:pt idx="4">
                  <c:v>2015</c:v>
                </c:pt>
                <c:pt idx="5">
                  <c:v>2021</c:v>
                </c:pt>
                <c:pt idx="6">
                  <c:v>2030</c:v>
                </c:pt>
              </c:numCache>
            </c:numRef>
          </c:cat>
          <c:val>
            <c:numRef>
              <c:f>Лист1!$D$13:$D$19</c:f>
              <c:numCache>
                <c:formatCode>0.0</c:formatCode>
                <c:ptCount val="7"/>
                <c:pt idx="0">
                  <c:v>16.33581781487937</c:v>
                </c:pt>
                <c:pt idx="1">
                  <c:v>17.280376144518684</c:v>
                </c:pt>
                <c:pt idx="2">
                  <c:v>18.425686786082306</c:v>
                </c:pt>
                <c:pt idx="3">
                  <c:v>21.895366861867036</c:v>
                </c:pt>
                <c:pt idx="4">
                  <c:v>21.141978279520391</c:v>
                </c:pt>
                <c:pt idx="5">
                  <c:v>24.58001283472376</c:v>
                </c:pt>
                <c:pt idx="6">
                  <c:v>28.994692162148585</c:v>
                </c:pt>
              </c:numCache>
            </c:numRef>
          </c:val>
          <c:smooth val="0"/>
          <c:extLst xmlns:c16r2="http://schemas.microsoft.com/office/drawing/2015/06/chart">
            <c:ext xmlns:c16="http://schemas.microsoft.com/office/drawing/2014/chart" uri="{C3380CC4-5D6E-409C-BE32-E72D297353CC}">
              <c16:uniqueId val="{00000005-91C7-436C-8F2C-08C57F60003C}"/>
            </c:ext>
          </c:extLst>
        </c:ser>
        <c:dLbls>
          <c:showLegendKey val="0"/>
          <c:showVal val="0"/>
          <c:showCatName val="0"/>
          <c:showSerName val="0"/>
          <c:showPercent val="0"/>
          <c:showBubbleSize val="0"/>
        </c:dLbls>
        <c:marker val="1"/>
        <c:smooth val="0"/>
        <c:axId val="142002432"/>
        <c:axId val="142012416"/>
      </c:lineChart>
      <c:catAx>
        <c:axId val="14200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012416"/>
        <c:crosses val="autoZero"/>
        <c:auto val="1"/>
        <c:lblAlgn val="ctr"/>
        <c:lblOffset val="100"/>
        <c:noMultiLvlLbl val="0"/>
      </c:catAx>
      <c:valAx>
        <c:axId val="1420124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00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ru-RU" sz="1600">
                <a:effectLst/>
              </a:rPr>
              <a:t>Численность населения и его структура</a:t>
            </a:r>
          </a:p>
        </c:rich>
      </c:tx>
      <c:overlay val="0"/>
      <c:spPr>
        <a:noFill/>
        <a:ln>
          <a:noFill/>
        </a:ln>
        <a:effectLst/>
      </c:spPr>
    </c:title>
    <c:autoTitleDeleted val="0"/>
    <c:plotArea>
      <c:layout/>
      <c:barChart>
        <c:barDir val="col"/>
        <c:grouping val="clustered"/>
        <c:varyColors val="0"/>
        <c:ser>
          <c:idx val="1"/>
          <c:order val="1"/>
          <c:tx>
            <c:strRef>
              <c:f>Лист1!$C$162</c:f>
              <c:strCache>
                <c:ptCount val="1"/>
                <c:pt idx="0">
                  <c:v> Численность мужчин, тыс. чел.</c:v>
                </c:pt>
              </c:strCache>
            </c:strRef>
          </c:tx>
          <c:spPr>
            <a:solidFill>
              <a:schemeClr val="accent5"/>
            </a:solidFill>
            <a:ln>
              <a:noFill/>
            </a:ln>
            <a:effectLst/>
            <a:scene3d>
              <a:camera prst="orthographicFront"/>
              <a:lightRig rig="threePt" dir="t"/>
            </a:scene3d>
            <a:sp3d>
              <a:bevelT/>
            </a:sp3d>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3B2-4D69-80CC-1602C49873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Лист1!$D$160:$I$160</c:f>
              <c:numCache>
                <c:formatCode>General</c:formatCode>
                <c:ptCount val="6"/>
                <c:pt idx="1">
                  <c:v>2011</c:v>
                </c:pt>
                <c:pt idx="2">
                  <c:v>2012</c:v>
                </c:pt>
                <c:pt idx="3">
                  <c:v>2013</c:v>
                </c:pt>
                <c:pt idx="4">
                  <c:v>2014</c:v>
                </c:pt>
                <c:pt idx="5">
                  <c:v>2015</c:v>
                </c:pt>
              </c:numCache>
            </c:numRef>
          </c:cat>
          <c:val>
            <c:numRef>
              <c:f>Лист1!$D$162:$I$162</c:f>
              <c:numCache>
                <c:formatCode>General</c:formatCode>
                <c:ptCount val="6"/>
                <c:pt idx="0">
                  <c:v>0</c:v>
                </c:pt>
                <c:pt idx="1">
                  <c:v>20</c:v>
                </c:pt>
                <c:pt idx="2">
                  <c:v>20.3</c:v>
                </c:pt>
                <c:pt idx="3">
                  <c:v>20.7</c:v>
                </c:pt>
                <c:pt idx="4">
                  <c:v>21.2</c:v>
                </c:pt>
                <c:pt idx="5">
                  <c:v>21.7</c:v>
                </c:pt>
              </c:numCache>
            </c:numRef>
          </c:val>
          <c:extLst xmlns:c16r2="http://schemas.microsoft.com/office/drawing/2015/06/chart">
            <c:ext xmlns:c16="http://schemas.microsoft.com/office/drawing/2014/chart" uri="{C3380CC4-5D6E-409C-BE32-E72D297353CC}">
              <c16:uniqueId val="{00000001-A3B2-4D69-80CC-1602C49873C0}"/>
            </c:ext>
          </c:extLst>
        </c:ser>
        <c:ser>
          <c:idx val="2"/>
          <c:order val="2"/>
          <c:tx>
            <c:strRef>
              <c:f>Лист1!$C$163</c:f>
              <c:strCache>
                <c:ptCount val="1"/>
                <c:pt idx="0">
                  <c:v>Численность женщин, тыс. чел.</c:v>
                </c:pt>
              </c:strCache>
            </c:strRef>
          </c:tx>
          <c:spPr>
            <a:solidFill>
              <a:schemeClr val="accent4"/>
            </a:solidFill>
            <a:ln>
              <a:noFill/>
            </a:ln>
            <a:effectLst/>
            <a:scene3d>
              <a:camera prst="orthographicFront"/>
              <a:lightRig rig="threePt" dir="t"/>
            </a:scene3d>
            <a:sp3d>
              <a:bevelT/>
            </a:sp3d>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3B2-4D69-80CC-1602C49873C0}"/>
                </c:ext>
              </c:extLst>
            </c:dLbl>
            <c:dLbl>
              <c:idx val="1"/>
              <c:layout>
                <c:manualLayout>
                  <c:x val="1.3888888888888888E-2"/>
                  <c:y val="-9.25925925925925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3B2-4D69-80CC-1602C49873C0}"/>
                </c:ext>
              </c:extLst>
            </c:dLbl>
            <c:dLbl>
              <c:idx val="2"/>
              <c:layout>
                <c:manualLayout>
                  <c:x val="1.3888888888888838E-2"/>
                  <c:y val="-4.2437781360066642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3B2-4D69-80CC-1602C49873C0}"/>
                </c:ext>
              </c:extLst>
            </c:dLbl>
            <c:dLbl>
              <c:idx val="3"/>
              <c:layout>
                <c:manualLayout>
                  <c:x val="8.3333333333333332E-3"/>
                  <c:y val="-4.62962962962962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3B2-4D69-80CC-1602C49873C0}"/>
                </c:ext>
              </c:extLst>
            </c:dLbl>
            <c:dLbl>
              <c:idx val="4"/>
              <c:layout>
                <c:manualLayout>
                  <c:x val="1.1111111111111212E-2"/>
                  <c:y val="-8.4875562720133283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3B2-4D69-80CC-1602C49873C0}"/>
                </c:ext>
              </c:extLst>
            </c:dLbl>
            <c:dLbl>
              <c:idx val="5"/>
              <c:layout>
                <c:manualLayout>
                  <c:x val="1.6666666666666767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3B2-4D69-80CC-1602C49873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Лист1!$D$160:$I$160</c:f>
              <c:numCache>
                <c:formatCode>General</c:formatCode>
                <c:ptCount val="6"/>
                <c:pt idx="1">
                  <c:v>2011</c:v>
                </c:pt>
                <c:pt idx="2">
                  <c:v>2012</c:v>
                </c:pt>
                <c:pt idx="3">
                  <c:v>2013</c:v>
                </c:pt>
                <c:pt idx="4">
                  <c:v>2014</c:v>
                </c:pt>
                <c:pt idx="5">
                  <c:v>2015</c:v>
                </c:pt>
              </c:numCache>
            </c:numRef>
          </c:cat>
          <c:val>
            <c:numRef>
              <c:f>Лист1!$D$163:$I$163</c:f>
              <c:numCache>
                <c:formatCode>General</c:formatCode>
                <c:ptCount val="6"/>
                <c:pt idx="0">
                  <c:v>0</c:v>
                </c:pt>
                <c:pt idx="1">
                  <c:v>23.1</c:v>
                </c:pt>
                <c:pt idx="2">
                  <c:v>23.3</c:v>
                </c:pt>
                <c:pt idx="3">
                  <c:v>23.8</c:v>
                </c:pt>
                <c:pt idx="4">
                  <c:v>24</c:v>
                </c:pt>
                <c:pt idx="5">
                  <c:v>24.5</c:v>
                </c:pt>
              </c:numCache>
            </c:numRef>
          </c:val>
          <c:extLst xmlns:c16r2="http://schemas.microsoft.com/office/drawing/2015/06/chart">
            <c:ext xmlns:c16="http://schemas.microsoft.com/office/drawing/2014/chart" uri="{C3380CC4-5D6E-409C-BE32-E72D297353CC}">
              <c16:uniqueId val="{00000008-A3B2-4D69-80CC-1602C49873C0}"/>
            </c:ext>
          </c:extLst>
        </c:ser>
        <c:dLbls>
          <c:showLegendKey val="0"/>
          <c:showVal val="0"/>
          <c:showCatName val="0"/>
          <c:showSerName val="0"/>
          <c:showPercent val="0"/>
          <c:showBubbleSize val="0"/>
        </c:dLbls>
        <c:gapWidth val="219"/>
        <c:axId val="133073152"/>
        <c:axId val="133091328"/>
      </c:barChart>
      <c:lineChart>
        <c:grouping val="standard"/>
        <c:varyColors val="0"/>
        <c:ser>
          <c:idx val="0"/>
          <c:order val="0"/>
          <c:tx>
            <c:strRef>
              <c:f>Лист1!$C$161</c:f>
              <c:strCache>
                <c:ptCount val="1"/>
                <c:pt idx="0">
                  <c:v> Численность населения на начало года  тыс. чел.</c:v>
                </c:pt>
              </c:strCache>
            </c:strRef>
          </c:tx>
          <c:spPr>
            <a:ln w="28575" cap="rnd">
              <a:solidFill>
                <a:schemeClr val="accent6"/>
              </a:solidFill>
              <a:round/>
            </a:ln>
            <a:effectLst/>
          </c:spPr>
          <c:marker>
            <c:symbol val="none"/>
          </c:marker>
          <c:dLbls>
            <c:dLbl>
              <c:idx val="1"/>
              <c:layout>
                <c:manualLayout>
                  <c:x val="0"/>
                  <c:y val="-2.314814814814812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3B2-4D69-80CC-1602C49873C0}"/>
                </c:ext>
              </c:extLst>
            </c:dLbl>
            <c:dLbl>
              <c:idx val="2"/>
              <c:layout>
                <c:manualLayout>
                  <c:x val="-5.0925337632079971E-17"/>
                  <c:y val="-3.70370370370370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3B2-4D69-80CC-1602C49873C0}"/>
                </c:ext>
              </c:extLst>
            </c:dLbl>
            <c:dLbl>
              <c:idx val="3"/>
              <c:layout>
                <c:manualLayout>
                  <c:x val="0"/>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3B2-4D69-80CC-1602C49873C0}"/>
                </c:ext>
              </c:extLst>
            </c:dLbl>
            <c:dLbl>
              <c:idx val="4"/>
              <c:layout>
                <c:manualLayout>
                  <c:x val="0"/>
                  <c:y val="-3.703703703703705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A3B2-4D69-80CC-1602C49873C0}"/>
                </c:ext>
              </c:extLst>
            </c:dLbl>
            <c:dLbl>
              <c:idx val="5"/>
              <c:layout>
                <c:manualLayout>
                  <c:x val="-1.1111111111111212E-2"/>
                  <c:y val="-3.70370370370370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A3B2-4D69-80CC-1602C49873C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6"/>
                </a:solidFill>
                <a:prstDash val="sysDot"/>
              </a:ln>
              <a:effectLst/>
            </c:spPr>
            <c:trendlineType val="exp"/>
            <c:dispRSqr val="0"/>
            <c:dispEq val="0"/>
          </c:trendline>
          <c:cat>
            <c:numRef>
              <c:f>Лист1!$D$160:$I$160</c:f>
              <c:numCache>
                <c:formatCode>General</c:formatCode>
                <c:ptCount val="6"/>
                <c:pt idx="1">
                  <c:v>2011</c:v>
                </c:pt>
                <c:pt idx="2">
                  <c:v>2012</c:v>
                </c:pt>
                <c:pt idx="3">
                  <c:v>2013</c:v>
                </c:pt>
                <c:pt idx="4">
                  <c:v>2014</c:v>
                </c:pt>
                <c:pt idx="5">
                  <c:v>2015</c:v>
                </c:pt>
              </c:numCache>
            </c:numRef>
          </c:cat>
          <c:val>
            <c:numRef>
              <c:f>Лист1!$D$161:$I$161</c:f>
              <c:numCache>
                <c:formatCode>General</c:formatCode>
                <c:ptCount val="6"/>
                <c:pt idx="1">
                  <c:v>43.1</c:v>
                </c:pt>
                <c:pt idx="2">
                  <c:v>43.6</c:v>
                </c:pt>
                <c:pt idx="3">
                  <c:v>44.5</c:v>
                </c:pt>
                <c:pt idx="4">
                  <c:v>45.2</c:v>
                </c:pt>
                <c:pt idx="5">
                  <c:v>46.2</c:v>
                </c:pt>
              </c:numCache>
            </c:numRef>
          </c:val>
          <c:smooth val="0"/>
          <c:extLst xmlns:c16r2="http://schemas.microsoft.com/office/drawing/2015/06/chart">
            <c:ext xmlns:c16="http://schemas.microsoft.com/office/drawing/2014/chart" uri="{C3380CC4-5D6E-409C-BE32-E72D297353CC}">
              <c16:uniqueId val="{0000000E-A3B2-4D69-80CC-1602C49873C0}"/>
            </c:ext>
          </c:extLst>
        </c:ser>
        <c:dLbls>
          <c:showLegendKey val="0"/>
          <c:showVal val="0"/>
          <c:showCatName val="0"/>
          <c:showSerName val="0"/>
          <c:showPercent val="0"/>
          <c:showBubbleSize val="0"/>
        </c:dLbls>
        <c:marker val="1"/>
        <c:smooth val="0"/>
        <c:axId val="133073152"/>
        <c:axId val="133091328"/>
      </c:lineChart>
      <c:catAx>
        <c:axId val="133073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091328"/>
        <c:crosses val="autoZero"/>
        <c:auto val="1"/>
        <c:lblAlgn val="ctr"/>
        <c:lblOffset val="100"/>
        <c:noMultiLvlLbl val="0"/>
      </c:catAx>
      <c:valAx>
        <c:axId val="133091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073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800" b="1" i="0" baseline="0">
                <a:effectLst/>
              </a:rPr>
              <a:t>Национальный состав населения </a:t>
            </a:r>
            <a:endParaRPr lang="ru-RU">
              <a:effectLst/>
            </a:endParaRPr>
          </a:p>
        </c:rich>
      </c:tx>
      <c:overlay val="0"/>
      <c:spPr>
        <a:noFill/>
        <a:ln>
          <a:noFill/>
        </a:ln>
        <a:effectLst/>
      </c:spPr>
    </c:title>
    <c:autoTitleDeleted val="0"/>
    <c:plotArea>
      <c:layout/>
      <c:barChart>
        <c:barDir val="bar"/>
        <c:grouping val="clustered"/>
        <c:varyColors val="0"/>
        <c:ser>
          <c:idx val="0"/>
          <c:order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Лист1!$I$86:$I$90</c:f>
              <c:strCache>
                <c:ptCount val="5"/>
                <c:pt idx="0">
                  <c:v> татары</c:v>
                </c:pt>
                <c:pt idx="1">
                  <c:v>русские</c:v>
                </c:pt>
                <c:pt idx="2">
                  <c:v>  чуваши</c:v>
                </c:pt>
                <c:pt idx="3">
                  <c:v>марийцы</c:v>
                </c:pt>
                <c:pt idx="4">
                  <c:v>другие национальности</c:v>
                </c:pt>
              </c:strCache>
            </c:strRef>
          </c:cat>
          <c:val>
            <c:numRef>
              <c:f>Лист1!$J$86:$J$90</c:f>
              <c:numCache>
                <c:formatCode>General</c:formatCode>
                <c:ptCount val="5"/>
                <c:pt idx="0">
                  <c:v>29041</c:v>
                </c:pt>
                <c:pt idx="1">
                  <c:v>13123</c:v>
                </c:pt>
                <c:pt idx="2">
                  <c:v>220</c:v>
                </c:pt>
                <c:pt idx="3">
                  <c:v>99</c:v>
                </c:pt>
                <c:pt idx="4">
                  <c:v>713</c:v>
                </c:pt>
              </c:numCache>
            </c:numRef>
          </c:val>
          <c:extLst xmlns:c16r2="http://schemas.microsoft.com/office/drawing/2015/06/chart">
            <c:ext xmlns:c16="http://schemas.microsoft.com/office/drawing/2014/chart" uri="{C3380CC4-5D6E-409C-BE32-E72D297353CC}">
              <c16:uniqueId val="{00000000-6D69-4D33-B228-FC88E9D1276F}"/>
            </c:ext>
          </c:extLst>
        </c:ser>
        <c:dLbls>
          <c:showLegendKey val="0"/>
          <c:showVal val="0"/>
          <c:showCatName val="0"/>
          <c:showSerName val="0"/>
          <c:showPercent val="0"/>
          <c:showBubbleSize val="0"/>
        </c:dLbls>
        <c:gapWidth val="115"/>
        <c:overlap val="-20"/>
        <c:axId val="133112576"/>
        <c:axId val="133114112"/>
      </c:barChart>
      <c:catAx>
        <c:axId val="133112576"/>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114112"/>
        <c:crosses val="autoZero"/>
        <c:auto val="1"/>
        <c:lblAlgn val="ctr"/>
        <c:lblOffset val="100"/>
        <c:noMultiLvlLbl val="0"/>
      </c:catAx>
      <c:valAx>
        <c:axId val="133114112"/>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3112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График рождаемости и смертности в период 2011 -2015 года</a:t>
            </a:r>
          </a:p>
          <a:p>
            <a:pPr>
              <a:defRPr sz="1600" b="1" i="0" u="none" strike="noStrike" kern="1200" baseline="0">
                <a:solidFill>
                  <a:schemeClr val="tx2"/>
                </a:solidFill>
                <a:latin typeface="+mn-lt"/>
                <a:ea typeface="+mn-ea"/>
                <a:cs typeface="+mn-cs"/>
              </a:defRPr>
            </a:pPr>
            <a:endParaRPr lang="ru-RU"/>
          </a:p>
        </c:rich>
      </c:tx>
      <c:overlay val="0"/>
      <c:spPr>
        <a:noFill/>
        <a:ln>
          <a:noFill/>
        </a:ln>
        <a:effectLst/>
      </c:spPr>
    </c:title>
    <c:autoTitleDeleted val="0"/>
    <c:plotArea>
      <c:layout/>
      <c:barChart>
        <c:barDir val="col"/>
        <c:grouping val="clustered"/>
        <c:varyColors val="0"/>
        <c:ser>
          <c:idx val="0"/>
          <c:order val="0"/>
          <c:tx>
            <c:strRef>
              <c:f>Лист1!$C$73</c:f>
              <c:strCache>
                <c:ptCount val="1"/>
                <c:pt idx="0">
                  <c:v>Число родившихся, человек</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cene3d>
              <a:camera prst="orthographicFront"/>
              <a:lightRig rig="threePt" dir="t"/>
            </a:scene3d>
            <a:sp3d>
              <a:bevelT/>
            </a:sp3d>
          </c:spPr>
          <c:invertIfNegative val="0"/>
          <c:cat>
            <c:strRef>
              <c:f>Лист1!$D$70:$H$72</c:f>
              <c:strCache>
                <c:ptCount val="5"/>
                <c:pt idx="0">
                  <c:v>2011</c:v>
                </c:pt>
                <c:pt idx="1">
                  <c:v>2012</c:v>
                </c:pt>
                <c:pt idx="2">
                  <c:v>2013</c:v>
                </c:pt>
                <c:pt idx="3">
                  <c:v>2014</c:v>
                </c:pt>
                <c:pt idx="4">
                  <c:v>2015</c:v>
                </c:pt>
              </c:strCache>
            </c:strRef>
          </c:cat>
          <c:val>
            <c:numRef>
              <c:f>Лист1!$D$73:$H$73</c:f>
              <c:numCache>
                <c:formatCode>General</c:formatCode>
                <c:ptCount val="5"/>
                <c:pt idx="0">
                  <c:v>544</c:v>
                </c:pt>
                <c:pt idx="1">
                  <c:v>655</c:v>
                </c:pt>
                <c:pt idx="2">
                  <c:v>677</c:v>
                </c:pt>
                <c:pt idx="3">
                  <c:v>766</c:v>
                </c:pt>
                <c:pt idx="4">
                  <c:v>670</c:v>
                </c:pt>
              </c:numCache>
            </c:numRef>
          </c:val>
          <c:extLst xmlns:c16r2="http://schemas.microsoft.com/office/drawing/2015/06/chart">
            <c:ext xmlns:c16="http://schemas.microsoft.com/office/drawing/2014/chart" uri="{C3380CC4-5D6E-409C-BE32-E72D297353CC}">
              <c16:uniqueId val="{00000000-760A-46B7-A8E5-1F47791F7F12}"/>
            </c:ext>
          </c:extLst>
        </c:ser>
        <c:ser>
          <c:idx val="1"/>
          <c:order val="1"/>
          <c:tx>
            <c:strRef>
              <c:f>Лист1!$C$74</c:f>
              <c:strCache>
                <c:ptCount val="1"/>
                <c:pt idx="0">
                  <c:v>Число умерших, человек</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cene3d>
              <a:camera prst="orthographicFront"/>
              <a:lightRig rig="threePt" dir="t"/>
            </a:scene3d>
            <a:sp3d>
              <a:bevelT/>
            </a:sp3d>
          </c:spPr>
          <c:invertIfNegative val="0"/>
          <c:cat>
            <c:strRef>
              <c:f>Лист1!$D$70:$H$72</c:f>
              <c:strCache>
                <c:ptCount val="5"/>
                <c:pt idx="0">
                  <c:v>2011</c:v>
                </c:pt>
                <c:pt idx="1">
                  <c:v>2012</c:v>
                </c:pt>
                <c:pt idx="2">
                  <c:v>2013</c:v>
                </c:pt>
                <c:pt idx="3">
                  <c:v>2014</c:v>
                </c:pt>
                <c:pt idx="4">
                  <c:v>2015</c:v>
                </c:pt>
              </c:strCache>
            </c:strRef>
          </c:cat>
          <c:val>
            <c:numRef>
              <c:f>Лист1!$D$74:$H$74</c:f>
              <c:numCache>
                <c:formatCode>General</c:formatCode>
                <c:ptCount val="5"/>
                <c:pt idx="0">
                  <c:v>642</c:v>
                </c:pt>
                <c:pt idx="1">
                  <c:v>609</c:v>
                </c:pt>
                <c:pt idx="2">
                  <c:v>570</c:v>
                </c:pt>
                <c:pt idx="3">
                  <c:v>589</c:v>
                </c:pt>
                <c:pt idx="4">
                  <c:v>563</c:v>
                </c:pt>
              </c:numCache>
            </c:numRef>
          </c:val>
          <c:extLst xmlns:c16r2="http://schemas.microsoft.com/office/drawing/2015/06/chart">
            <c:ext xmlns:c16="http://schemas.microsoft.com/office/drawing/2014/chart" uri="{C3380CC4-5D6E-409C-BE32-E72D297353CC}">
              <c16:uniqueId val="{00000001-760A-46B7-A8E5-1F47791F7F12}"/>
            </c:ext>
          </c:extLst>
        </c:ser>
        <c:dLbls>
          <c:showLegendKey val="0"/>
          <c:showVal val="0"/>
          <c:showCatName val="0"/>
          <c:showSerName val="0"/>
          <c:showPercent val="0"/>
          <c:showBubbleSize val="0"/>
        </c:dLbls>
        <c:gapWidth val="219"/>
        <c:overlap val="-27"/>
        <c:axId val="133153920"/>
        <c:axId val="133155456"/>
      </c:barChart>
      <c:lineChart>
        <c:grouping val="standard"/>
        <c:varyColors val="0"/>
        <c:ser>
          <c:idx val="2"/>
          <c:order val="2"/>
          <c:tx>
            <c:strRef>
              <c:f>Лист1!$C$75</c:f>
              <c:strCache>
                <c:ptCount val="1"/>
                <c:pt idx="0">
                  <c:v>Естественный прирост(+), убыль(-), человек</c:v>
                </c:pt>
              </c:strCache>
            </c:strRef>
          </c:tx>
          <c:spPr>
            <a:ln w="31750" cap="rnd">
              <a:solidFill>
                <a:schemeClr val="accent4"/>
              </a:solidFill>
              <a:round/>
            </a:ln>
            <a:effectLst/>
          </c:spPr>
          <c:marker>
            <c:symbol val="none"/>
          </c:marker>
          <c:cat>
            <c:strRef>
              <c:f>Лист1!$D$70:$H$72</c:f>
              <c:strCache>
                <c:ptCount val="5"/>
                <c:pt idx="0">
                  <c:v>2011</c:v>
                </c:pt>
                <c:pt idx="1">
                  <c:v>2012</c:v>
                </c:pt>
                <c:pt idx="2">
                  <c:v>2013</c:v>
                </c:pt>
                <c:pt idx="3">
                  <c:v>2014</c:v>
                </c:pt>
                <c:pt idx="4">
                  <c:v>2015</c:v>
                </c:pt>
              </c:strCache>
            </c:strRef>
          </c:cat>
          <c:val>
            <c:numRef>
              <c:f>Лист1!$D$75:$H$75</c:f>
              <c:numCache>
                <c:formatCode>General</c:formatCode>
                <c:ptCount val="5"/>
                <c:pt idx="0">
                  <c:v>-98</c:v>
                </c:pt>
                <c:pt idx="1">
                  <c:v>46</c:v>
                </c:pt>
                <c:pt idx="2">
                  <c:v>107</c:v>
                </c:pt>
                <c:pt idx="3">
                  <c:v>177</c:v>
                </c:pt>
                <c:pt idx="4">
                  <c:v>107</c:v>
                </c:pt>
              </c:numCache>
            </c:numRef>
          </c:val>
          <c:smooth val="0"/>
          <c:extLst xmlns:c16r2="http://schemas.microsoft.com/office/drawing/2015/06/chart">
            <c:ext xmlns:c16="http://schemas.microsoft.com/office/drawing/2014/chart" uri="{C3380CC4-5D6E-409C-BE32-E72D297353CC}">
              <c16:uniqueId val="{00000002-760A-46B7-A8E5-1F47791F7F12}"/>
            </c:ext>
          </c:extLst>
        </c:ser>
        <c:dLbls>
          <c:showLegendKey val="0"/>
          <c:showVal val="0"/>
          <c:showCatName val="0"/>
          <c:showSerName val="0"/>
          <c:showPercent val="0"/>
          <c:showBubbleSize val="0"/>
        </c:dLbls>
        <c:marker val="1"/>
        <c:smooth val="0"/>
        <c:axId val="133153920"/>
        <c:axId val="133155456"/>
      </c:lineChart>
      <c:catAx>
        <c:axId val="133153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3155456"/>
        <c:crosses val="autoZero"/>
        <c:auto val="1"/>
        <c:lblAlgn val="ctr"/>
        <c:lblOffset val="100"/>
        <c:noMultiLvlLbl val="0"/>
      </c:catAx>
      <c:valAx>
        <c:axId val="13315545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3315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 </a:t>
            </a:r>
            <a:r>
              <a:rPr lang="ru-RU" sz="1600" b="1" i="0" u="none" strike="noStrike" cap="all" normalizeH="0" baseline="0">
                <a:effectLst/>
              </a:rPr>
              <a:t>Валовый территориальный продукт по району, млн.руб</a:t>
            </a:r>
            <a:r>
              <a:rPr lang="ru-RU"/>
              <a:t>.</a:t>
            </a:r>
          </a:p>
        </c:rich>
      </c:tx>
      <c:overlay val="0"/>
      <c:spPr>
        <a:noFill/>
        <a:ln>
          <a:noFill/>
        </a:ln>
        <a:effectLst/>
      </c:spPr>
    </c:title>
    <c:autoTitleDeleted val="0"/>
    <c:plotArea>
      <c:layout/>
      <c:lineChart>
        <c:grouping val="standard"/>
        <c:varyColors val="0"/>
        <c:ser>
          <c:idx val="0"/>
          <c:order val="0"/>
          <c:tx>
            <c:strRef>
              <c:f>Лист1!$C$292</c:f>
              <c:strCache>
                <c:ptCount val="1"/>
                <c:pt idx="0">
                  <c:v> Среднесписочная численность работников малых  и средних предприятий , ИП, млн.руб.</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1.1111111111111086E-2"/>
                  <c:y val="4.6296296296296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5A7-43CE-907F-122DC9BACC29}"/>
                </c:ext>
              </c:extLst>
            </c:dLbl>
            <c:dLbl>
              <c:idx val="1"/>
              <c:layout>
                <c:manualLayout>
                  <c:x val="-2.7777777777778286E-3"/>
                  <c:y val="5.5555555555555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5A7-43CE-907F-122DC9BACC29}"/>
                </c:ext>
              </c:extLst>
            </c:dLbl>
            <c:dLbl>
              <c:idx val="2"/>
              <c:layout>
                <c:manualLayout>
                  <c:x val="0"/>
                  <c:y val="3.70370370370370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5A7-43CE-907F-122DC9BACC29}"/>
                </c:ext>
              </c:extLst>
            </c:dLbl>
            <c:dLbl>
              <c:idx val="3"/>
              <c:layout>
                <c:manualLayout>
                  <c:x val="8.3333333333333332E-3"/>
                  <c:y val="5.5555555555555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5A7-43CE-907F-122DC9BACC29}"/>
                </c:ext>
              </c:extLst>
            </c:dLbl>
            <c:dLbl>
              <c:idx val="4"/>
              <c:layout>
                <c:manualLayout>
                  <c:x val="-2.7779965004374454E-3"/>
                  <c:y val="-4.6299941673957424E-3"/>
                </c:manualLayout>
              </c:layout>
              <c:tx>
                <c:rich>
                  <a:bodyPr/>
                  <a:lstStyle/>
                  <a:p>
                    <a:r>
                      <a:rPr lang="en-US"/>
                      <a:t>14037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5A7-43CE-907F-122DC9BACC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Лист1!$D$291:$H$291</c:f>
              <c:numCache>
                <c:formatCode>General</c:formatCode>
                <c:ptCount val="5"/>
                <c:pt idx="0">
                  <c:v>2011</c:v>
                </c:pt>
                <c:pt idx="1">
                  <c:v>2012</c:v>
                </c:pt>
                <c:pt idx="2">
                  <c:v>2013</c:v>
                </c:pt>
                <c:pt idx="3">
                  <c:v>2014</c:v>
                </c:pt>
                <c:pt idx="4">
                  <c:v>2015</c:v>
                </c:pt>
              </c:numCache>
            </c:numRef>
          </c:cat>
          <c:val>
            <c:numRef>
              <c:f>Лист1!$D$292:$H$292</c:f>
              <c:numCache>
                <c:formatCode>General</c:formatCode>
                <c:ptCount val="5"/>
                <c:pt idx="0">
                  <c:v>10236</c:v>
                </c:pt>
                <c:pt idx="1">
                  <c:v>10998.2</c:v>
                </c:pt>
                <c:pt idx="2">
                  <c:v>11410.3</c:v>
                </c:pt>
                <c:pt idx="3">
                  <c:v>12200.9</c:v>
                </c:pt>
                <c:pt idx="4">
                  <c:v>12694</c:v>
                </c:pt>
              </c:numCache>
            </c:numRef>
          </c:val>
          <c:smooth val="0"/>
          <c:extLst xmlns:c16r2="http://schemas.microsoft.com/office/drawing/2015/06/chart">
            <c:ext xmlns:c16="http://schemas.microsoft.com/office/drawing/2014/chart" uri="{C3380CC4-5D6E-409C-BE32-E72D297353CC}">
              <c16:uniqueId val="{00000005-D5A7-43CE-907F-122DC9BACC29}"/>
            </c:ext>
          </c:extLst>
        </c:ser>
        <c:dLbls>
          <c:showLegendKey val="0"/>
          <c:showVal val="0"/>
          <c:showCatName val="0"/>
          <c:showSerName val="0"/>
          <c:showPercent val="0"/>
          <c:showBubbleSize val="0"/>
        </c:dLbls>
        <c:marker val="1"/>
        <c:smooth val="0"/>
        <c:axId val="141121024"/>
        <c:axId val="141122560"/>
      </c:lineChart>
      <c:catAx>
        <c:axId val="141121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41122560"/>
        <c:crosses val="autoZero"/>
        <c:auto val="1"/>
        <c:lblAlgn val="ctr"/>
        <c:lblOffset val="100"/>
        <c:noMultiLvlLbl val="0"/>
      </c:catAx>
      <c:valAx>
        <c:axId val="14112256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21024"/>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Индекс промышленного производства, </a:t>
            </a:r>
            <a:r>
              <a:rPr lang="en-US"/>
              <a:t>%</a:t>
            </a:r>
          </a:p>
        </c:rich>
      </c:tx>
      <c:layout>
        <c:manualLayout>
          <c:xMode val="edge"/>
          <c:yMode val="edge"/>
          <c:x val="0.19389087868441224"/>
          <c:y val="2.3148233921740174E-2"/>
        </c:manualLayout>
      </c:layout>
      <c:overlay val="0"/>
      <c:spPr>
        <a:noFill/>
        <a:ln>
          <a:noFill/>
        </a:ln>
        <a:effectLst/>
      </c:spPr>
    </c:title>
    <c:autoTitleDeleted val="0"/>
    <c:plotArea>
      <c:layout/>
      <c:lineChart>
        <c:grouping val="standard"/>
        <c:varyColors val="0"/>
        <c:ser>
          <c:idx val="1"/>
          <c:order val="0"/>
          <c:tx>
            <c:strRef>
              <c:f>Лист1!$D$37:$E$37</c:f>
              <c:strCache>
                <c:ptCount val="2"/>
                <c:pt idx="1">
                  <c:v>%</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4.8949898961744828E-2"/>
                  <c:y val="3.9215686274509803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48B-4F02-9A35-E8E44CDBA26E}"/>
                </c:ext>
              </c:extLst>
            </c:dLbl>
            <c:dLbl>
              <c:idx val="1"/>
              <c:layout>
                <c:manualLayout>
                  <c:x val="-5.1309780967644575E-2"/>
                  <c:y val="5.228758169934640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48B-4F02-9A35-E8E44CDBA26E}"/>
                </c:ext>
              </c:extLst>
            </c:dLbl>
            <c:dLbl>
              <c:idx val="2"/>
              <c:layout>
                <c:manualLayout>
                  <c:x val="-4.1209485982393795E-2"/>
                  <c:y val="4.793028322440087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48B-4F02-9A35-E8E44CDBA26E}"/>
                </c:ext>
              </c:extLst>
            </c:dLbl>
            <c:dLbl>
              <c:idx val="3"/>
              <c:layout>
                <c:manualLayout>
                  <c:x val="-4.1870252944045887E-2"/>
                  <c:y val="5.6644880174291902E-2"/>
                </c:manualLayout>
              </c:layout>
              <c:dLblPos val="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48B-4F02-9A35-E8E44CDBA26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Лист1!$F$32:$I$32</c:f>
              <c:numCache>
                <c:formatCode>General</c:formatCode>
                <c:ptCount val="4"/>
                <c:pt idx="0">
                  <c:v>2012</c:v>
                </c:pt>
                <c:pt idx="1">
                  <c:v>2013</c:v>
                </c:pt>
                <c:pt idx="2">
                  <c:v>2014</c:v>
                </c:pt>
                <c:pt idx="3">
                  <c:v>2015</c:v>
                </c:pt>
              </c:numCache>
            </c:numRef>
          </c:cat>
          <c:val>
            <c:numRef>
              <c:f>Лист1!$F$37:$I$37</c:f>
              <c:numCache>
                <c:formatCode>General</c:formatCode>
                <c:ptCount val="4"/>
                <c:pt idx="0">
                  <c:v>116.7</c:v>
                </c:pt>
                <c:pt idx="1">
                  <c:v>108.5</c:v>
                </c:pt>
                <c:pt idx="2">
                  <c:v>92.6</c:v>
                </c:pt>
                <c:pt idx="3">
                  <c:v>120.5</c:v>
                </c:pt>
              </c:numCache>
            </c:numRef>
          </c:val>
          <c:smooth val="0"/>
          <c:extLst xmlns:c16r2="http://schemas.microsoft.com/office/drawing/2015/06/chart">
            <c:ext xmlns:c16="http://schemas.microsoft.com/office/drawing/2014/chart" uri="{C3380CC4-5D6E-409C-BE32-E72D297353CC}">
              <c16:uniqueId val="{00000004-248B-4F02-9A35-E8E44CDBA26E}"/>
            </c:ext>
          </c:extLst>
        </c:ser>
        <c:dLbls>
          <c:dLblPos val="ctr"/>
          <c:showLegendKey val="0"/>
          <c:showVal val="1"/>
          <c:showCatName val="0"/>
          <c:showSerName val="0"/>
          <c:showPercent val="0"/>
          <c:showBubbleSize val="0"/>
        </c:dLbls>
        <c:marker val="1"/>
        <c:smooth val="0"/>
        <c:axId val="141144064"/>
        <c:axId val="141146752"/>
        <c:extLst xmlns:c16r2="http://schemas.microsoft.com/office/drawing/2015/06/chart">
          <c:ext xmlns:c15="http://schemas.microsoft.com/office/drawing/2012/chart" uri="{02D57815-91ED-43cb-92C2-25804820EDAC}">
            <c15:filteredLineSeries>
              <c15:ser>
                <c:idx val="0"/>
                <c:order val="0"/>
                <c:tx>
                  <c:strRef>
                    <c:extLst>
                      <c:ext uri="{02D57815-91ED-43cb-92C2-25804820EDAC}">
                        <c15:formulaRef>
                          <c15:sqref>Лист1!$D$33:$E$33</c15:sqref>
                        </c15:formulaRef>
                      </c:ext>
                    </c:extLst>
                    <c:strCache>
                      <c:ptCount val="2"/>
                      <c:pt idx="1">
                        <c:v>Ед. изм.</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Лист1!$F$32:$I$32</c15:sqref>
                        </c15:formulaRef>
                      </c:ext>
                    </c:extLst>
                    <c:numCache>
                      <c:formatCode>General</c:formatCode>
                      <c:ptCount val="4"/>
                      <c:pt idx="0">
                        <c:v>2012</c:v>
                      </c:pt>
                      <c:pt idx="1">
                        <c:v>2013</c:v>
                      </c:pt>
                      <c:pt idx="2">
                        <c:v>2014</c:v>
                      </c:pt>
                      <c:pt idx="3">
                        <c:v>2015</c:v>
                      </c:pt>
                    </c:numCache>
                  </c:numRef>
                </c:cat>
                <c:val>
                  <c:numRef>
                    <c:extLst>
                      <c:ext uri="{02D57815-91ED-43cb-92C2-25804820EDAC}">
                        <c15:formulaRef>
                          <c15:sqref>Лист1!$F$33:$I$33</c15:sqref>
                        </c15:formulaRef>
                      </c:ext>
                    </c:extLst>
                    <c:numCache>
                      <c:formatCode>General</c:formatCode>
                      <c:ptCount val="4"/>
                    </c:numCache>
                  </c:numRef>
                </c:val>
                <c:smooth val="0"/>
                <c:extLst>
                  <c:ext xmlns:c16="http://schemas.microsoft.com/office/drawing/2014/chart" uri="{C3380CC4-5D6E-409C-BE32-E72D297353CC}">
                    <c16:uniqueId val="{00000005-248B-4F02-9A35-E8E44CDBA26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Лист1!$D$38:$E$38</c15:sqref>
                        </c15:formulaRef>
                      </c:ext>
                    </c:extLst>
                    <c:strCache>
                      <c:ptCount val="2"/>
                      <c:pt idx="1">
                        <c:v>%</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Лист1!$F$32:$I$32</c15:sqref>
                        </c15:formulaRef>
                      </c:ext>
                    </c:extLst>
                    <c:numCache>
                      <c:formatCode>General</c:formatCode>
                      <c:ptCount val="4"/>
                      <c:pt idx="0">
                        <c:v>2012</c:v>
                      </c:pt>
                      <c:pt idx="1">
                        <c:v>2013</c:v>
                      </c:pt>
                      <c:pt idx="2">
                        <c:v>2014</c:v>
                      </c:pt>
                      <c:pt idx="3">
                        <c:v>2015</c:v>
                      </c:pt>
                    </c:numCache>
                  </c:numRef>
                </c:cat>
                <c:val>
                  <c:numRef>
                    <c:extLst xmlns:c15="http://schemas.microsoft.com/office/drawing/2012/chart">
                      <c:ext xmlns:c15="http://schemas.microsoft.com/office/drawing/2012/chart" uri="{02D57815-91ED-43cb-92C2-25804820EDAC}">
                        <c15:formulaRef>
                          <c15:sqref>Лист1!$F$38:$I$38</c15:sqref>
                        </c15:formulaRef>
                      </c:ext>
                    </c:extLst>
                    <c:numCache>
                      <c:formatCode>General</c:formatCode>
                      <c:ptCount val="4"/>
                    </c:numCache>
                  </c:numRef>
                </c:val>
                <c:smooth val="0"/>
                <c:extLst xmlns:c15="http://schemas.microsoft.com/office/drawing/2012/chart">
                  <c:ext xmlns:c16="http://schemas.microsoft.com/office/drawing/2014/chart" uri="{C3380CC4-5D6E-409C-BE32-E72D297353CC}">
                    <c16:uniqueId val="{00000006-248B-4F02-9A35-E8E44CDBA26E}"/>
                  </c:ext>
                </c:extLst>
              </c15:ser>
            </c15:filteredLineSeries>
          </c:ext>
        </c:extLst>
      </c:lineChart>
      <c:catAx>
        <c:axId val="14114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46752"/>
        <c:crosses val="autoZero"/>
        <c:auto val="1"/>
        <c:lblAlgn val="ctr"/>
        <c:lblOffset val="100"/>
        <c:noMultiLvlLbl val="0"/>
      </c:catAx>
      <c:valAx>
        <c:axId val="141146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144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 Отгружено товаров собственного производства, тыс.руб.</a:t>
            </a:r>
          </a:p>
        </c:rich>
      </c:tx>
      <c:overlay val="0"/>
      <c:spPr>
        <a:noFill/>
        <a:ln>
          <a:noFill/>
        </a:ln>
        <a:effectLst/>
      </c:spPr>
    </c:title>
    <c:autoTitleDeleted val="0"/>
    <c:plotArea>
      <c:layout/>
      <c:lineChart>
        <c:grouping val="standard"/>
        <c:varyColors val="0"/>
        <c:ser>
          <c:idx val="0"/>
          <c:order val="0"/>
          <c:tx>
            <c:strRef>
              <c:f>Лист1!$D$272</c:f>
              <c:strCache>
                <c:ptCount val="1"/>
                <c:pt idx="0">
                  <c:v> Отгружено товаров собственного производствамлн.руб.</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Лист1!$E$270:$I$271</c:f>
              <c:strCache>
                <c:ptCount val="5"/>
                <c:pt idx="0">
                  <c:v>2011</c:v>
                </c:pt>
                <c:pt idx="1">
                  <c:v>2012</c:v>
                </c:pt>
                <c:pt idx="2">
                  <c:v>2013</c:v>
                </c:pt>
                <c:pt idx="3">
                  <c:v>2014</c:v>
                </c:pt>
                <c:pt idx="4">
                  <c:v>2015</c:v>
                </c:pt>
              </c:strCache>
            </c:strRef>
          </c:cat>
          <c:val>
            <c:numRef>
              <c:f>Лист1!$E$272:$I$272</c:f>
              <c:numCache>
                <c:formatCode>General</c:formatCode>
                <c:ptCount val="5"/>
                <c:pt idx="0">
                  <c:v>3625183</c:v>
                </c:pt>
                <c:pt idx="1">
                  <c:v>4304385</c:v>
                </c:pt>
                <c:pt idx="2">
                  <c:v>5361172</c:v>
                </c:pt>
                <c:pt idx="3">
                  <c:v>5913520</c:v>
                </c:pt>
                <c:pt idx="4">
                  <c:v>7807167</c:v>
                </c:pt>
              </c:numCache>
            </c:numRef>
          </c:val>
          <c:smooth val="0"/>
          <c:extLst xmlns:c16r2="http://schemas.microsoft.com/office/drawing/2015/06/chart">
            <c:ext xmlns:c16="http://schemas.microsoft.com/office/drawing/2014/chart" uri="{C3380CC4-5D6E-409C-BE32-E72D297353CC}">
              <c16:uniqueId val="{00000000-9161-41FD-970F-9A5CA08AE36C}"/>
            </c:ext>
          </c:extLst>
        </c:ser>
        <c:dLbls>
          <c:showLegendKey val="0"/>
          <c:showVal val="0"/>
          <c:showCatName val="0"/>
          <c:showSerName val="0"/>
          <c:showPercent val="0"/>
          <c:showBubbleSize val="0"/>
        </c:dLbls>
        <c:marker val="1"/>
        <c:smooth val="0"/>
        <c:axId val="141306880"/>
        <c:axId val="141312768"/>
      </c:lineChart>
      <c:catAx>
        <c:axId val="141306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41312768"/>
        <c:crosses val="autoZero"/>
        <c:auto val="1"/>
        <c:lblAlgn val="ctr"/>
        <c:lblOffset val="100"/>
        <c:noMultiLvlLbl val="0"/>
      </c:catAx>
      <c:valAx>
        <c:axId val="14131276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30688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Лист1!$C$196</c:f>
              <c:strCache>
                <c:ptCount val="1"/>
                <c:pt idx="0">
                  <c:v>Среднегодовая численность работников - всего, человек</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2.7777777777777779E-3"/>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F2D-4862-86AA-E527C5559916}"/>
                </c:ext>
              </c:extLst>
            </c:dLbl>
            <c:dLbl>
              <c:idx val="2"/>
              <c:layout>
                <c:manualLayout>
                  <c:x val="0"/>
                  <c:y val="-3.70370370370370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F2D-4862-86AA-E527C5559916}"/>
                </c:ext>
              </c:extLst>
            </c:dLbl>
            <c:dLbl>
              <c:idx val="3"/>
              <c:layout>
                <c:manualLayout>
                  <c:x val="0"/>
                  <c:y val="-3.24074074074074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F2D-4862-86AA-E527C5559916}"/>
                </c:ext>
              </c:extLst>
            </c:dLbl>
            <c:dLbl>
              <c:idx val="4"/>
              <c:layout>
                <c:manualLayout>
                  <c:x val="5.5555555555554534E-3"/>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F2D-4862-86AA-E527C5559916}"/>
                </c:ext>
              </c:extLst>
            </c:dLbl>
            <c:dLbl>
              <c:idx val="5"/>
              <c:layout>
                <c:manualLayout>
                  <c:x val="2.777777777777676E-3"/>
                  <c:y val="-2.31481481481482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F2D-4862-86AA-E527C55599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Лист1!$D$195:$I$195</c:f>
              <c:numCache>
                <c:formatCode>General</c:formatCode>
                <c:ptCount val="6"/>
                <c:pt idx="1">
                  <c:v>2011</c:v>
                </c:pt>
                <c:pt idx="2">
                  <c:v>2012</c:v>
                </c:pt>
                <c:pt idx="3">
                  <c:v>2013</c:v>
                </c:pt>
                <c:pt idx="4">
                  <c:v>2014</c:v>
                </c:pt>
                <c:pt idx="5">
                  <c:v>2015</c:v>
                </c:pt>
              </c:numCache>
            </c:numRef>
          </c:cat>
          <c:val>
            <c:numRef>
              <c:f>Лист1!$D$196:$I$196</c:f>
              <c:numCache>
                <c:formatCode>General</c:formatCode>
                <c:ptCount val="6"/>
                <c:pt idx="1">
                  <c:v>1776</c:v>
                </c:pt>
                <c:pt idx="2">
                  <c:v>1610</c:v>
                </c:pt>
                <c:pt idx="3">
                  <c:v>1520</c:v>
                </c:pt>
                <c:pt idx="4">
                  <c:v>1498</c:v>
                </c:pt>
                <c:pt idx="5">
                  <c:v>1417</c:v>
                </c:pt>
              </c:numCache>
            </c:numRef>
          </c:val>
          <c:smooth val="0"/>
          <c:extLst xmlns:c16r2="http://schemas.microsoft.com/office/drawing/2015/06/chart">
            <c:ext xmlns:c16="http://schemas.microsoft.com/office/drawing/2014/chart" uri="{C3380CC4-5D6E-409C-BE32-E72D297353CC}">
              <c16:uniqueId val="{00000005-AF2D-4862-86AA-E527C5559916}"/>
            </c:ext>
          </c:extLst>
        </c:ser>
        <c:dLbls>
          <c:showLegendKey val="0"/>
          <c:showVal val="0"/>
          <c:showCatName val="0"/>
          <c:showSerName val="0"/>
          <c:showPercent val="0"/>
          <c:showBubbleSize val="0"/>
        </c:dLbls>
        <c:marker val="1"/>
        <c:smooth val="0"/>
        <c:axId val="141331456"/>
        <c:axId val="141349632"/>
      </c:lineChart>
      <c:catAx>
        <c:axId val="14133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349632"/>
        <c:crosses val="autoZero"/>
        <c:auto val="1"/>
        <c:lblAlgn val="ctr"/>
        <c:lblOffset val="100"/>
        <c:noMultiLvlLbl val="0"/>
      </c:catAx>
      <c:valAx>
        <c:axId val="141349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331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ru-RU"/>
              <a:t>Валовый доход </a:t>
            </a:r>
          </a:p>
        </c:rich>
      </c:tx>
      <c:overlay val="0"/>
      <c:spPr>
        <a:noFill/>
        <a:ln>
          <a:noFill/>
        </a:ln>
        <a:effectLst/>
      </c:spPr>
    </c:title>
    <c:autoTitleDeleted val="0"/>
    <c:plotArea>
      <c:layout/>
      <c:lineChart>
        <c:grouping val="standard"/>
        <c:varyColors val="0"/>
        <c:ser>
          <c:idx val="1"/>
          <c:order val="0"/>
          <c:tx>
            <c:strRef>
              <c:f>Лист1!$C$197:$D$197</c:f>
              <c:strCache>
                <c:ptCount val="2"/>
                <c:pt idx="0">
                  <c:v>Валовый доход - всего</c:v>
                </c:pt>
                <c:pt idx="1">
                  <c:v>тыс. руб</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Лист1!$E$195:$I$195</c:f>
              <c:numCache>
                <c:formatCode>General</c:formatCode>
                <c:ptCount val="5"/>
                <c:pt idx="0">
                  <c:v>2011</c:v>
                </c:pt>
                <c:pt idx="1">
                  <c:v>2012</c:v>
                </c:pt>
                <c:pt idx="2">
                  <c:v>2013</c:v>
                </c:pt>
                <c:pt idx="3">
                  <c:v>2014</c:v>
                </c:pt>
                <c:pt idx="4">
                  <c:v>2015</c:v>
                </c:pt>
              </c:numCache>
            </c:numRef>
          </c:cat>
          <c:val>
            <c:numRef>
              <c:f>Лист1!$E$197:$I$197</c:f>
              <c:numCache>
                <c:formatCode>General</c:formatCode>
                <c:ptCount val="5"/>
                <c:pt idx="0">
                  <c:v>347426</c:v>
                </c:pt>
                <c:pt idx="1">
                  <c:v>300527</c:v>
                </c:pt>
                <c:pt idx="2">
                  <c:v>343892</c:v>
                </c:pt>
                <c:pt idx="3">
                  <c:v>389986</c:v>
                </c:pt>
                <c:pt idx="4">
                  <c:v>399167</c:v>
                </c:pt>
              </c:numCache>
            </c:numRef>
          </c:val>
          <c:smooth val="0"/>
          <c:extLst xmlns:c16r2="http://schemas.microsoft.com/office/drawing/2015/06/chart">
            <c:ext xmlns:c16="http://schemas.microsoft.com/office/drawing/2014/chart" uri="{C3380CC4-5D6E-409C-BE32-E72D297353CC}">
              <c16:uniqueId val="{00000000-B8ED-4693-8ADE-1C39467EF1F6}"/>
            </c:ext>
          </c:extLst>
        </c:ser>
        <c:dLbls>
          <c:showLegendKey val="0"/>
          <c:showVal val="0"/>
          <c:showCatName val="0"/>
          <c:showSerName val="0"/>
          <c:showPercent val="0"/>
          <c:showBubbleSize val="0"/>
        </c:dLbls>
        <c:marker val="1"/>
        <c:smooth val="0"/>
        <c:axId val="141694080"/>
        <c:axId val="141695616"/>
      </c:lineChart>
      <c:catAx>
        <c:axId val="141694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ru-RU"/>
          </a:p>
        </c:txPr>
        <c:crossAx val="141695616"/>
        <c:crosses val="autoZero"/>
        <c:auto val="1"/>
        <c:lblAlgn val="ctr"/>
        <c:lblOffset val="100"/>
        <c:noMultiLvlLbl val="0"/>
      </c:catAx>
      <c:valAx>
        <c:axId val="14169561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69408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C255C-99E7-4B4C-94E2-5DF6BDC5D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25018</Words>
  <Characters>142609</Characters>
  <Application>Microsoft Office Word</Application>
  <DocSecurity>0</DocSecurity>
  <Lines>1188</Lines>
  <Paragraphs>334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Ленар</dc:creator>
  <cp:lastModifiedBy>user</cp:lastModifiedBy>
  <cp:revision>2</cp:revision>
  <cp:lastPrinted>2016-06-17T14:01:00Z</cp:lastPrinted>
  <dcterms:created xsi:type="dcterms:W3CDTF">2021-07-13T08:31:00Z</dcterms:created>
  <dcterms:modified xsi:type="dcterms:W3CDTF">2021-07-13T08:31:00Z</dcterms:modified>
</cp:coreProperties>
</file>